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18"/>
          <w:szCs w:val="18"/>
          <w:shd w:val="pct10" w:color="auto" w:fill="FFFFFF"/>
        </w:rPr>
      </w:pPr>
    </w:p>
    <w:p>
      <w:pPr>
        <w:jc w:val="center"/>
        <w:rPr>
          <w:rFonts w:hint="eastAsia"/>
          <w:b/>
          <w:bCs/>
          <w:sz w:val="36"/>
          <w:szCs w:val="36"/>
          <w:shd w:val="pct10" w:color="auto" w:fill="FFFFFF"/>
        </w:rPr>
      </w:pPr>
      <w:r>
        <w:rPr>
          <w:rFonts w:hint="eastAsia"/>
          <w:b/>
          <w:bCs/>
          <w:sz w:val="36"/>
          <w:szCs w:val="36"/>
          <w:shd w:val="pct10" w:color="auto" w:fill="FFFFFF"/>
          <w:lang w:val="en-US" w:eastAsia="zh-CN"/>
        </w:rPr>
        <w:t>重</w:t>
      </w:r>
      <w:r>
        <w:rPr>
          <w:rFonts w:hint="eastAsia"/>
          <w:b/>
          <w:bCs/>
          <w:sz w:val="36"/>
          <w:szCs w:val="36"/>
          <w:shd w:val="pct10" w:color="auto" w:fill="FFFFFF"/>
        </w:rPr>
        <w:t xml:space="preserve"> </w:t>
      </w:r>
      <w:r>
        <w:rPr>
          <w:rFonts w:hint="eastAsia"/>
          <w:b/>
          <w:bCs/>
          <w:sz w:val="36"/>
          <w:szCs w:val="36"/>
          <w:shd w:val="pct10" w:color="auto" w:fill="FFFFFF"/>
          <w:lang w:val="en-US" w:eastAsia="zh-CN"/>
        </w:rPr>
        <w:t>印</w:t>
      </w:r>
      <w:r>
        <w:rPr>
          <w:rFonts w:hint="eastAsia"/>
          <w:b/>
          <w:bCs/>
          <w:sz w:val="36"/>
          <w:szCs w:val="36"/>
          <w:shd w:val="pct10" w:color="auto" w:fill="FFFFFF"/>
        </w:rPr>
        <w:t xml:space="preserve"> 推 荐</w:t>
      </w:r>
    </w:p>
    <w:p>
      <w:pPr>
        <w:tabs>
          <w:tab w:val="left" w:pos="341"/>
          <w:tab w:val="left" w:pos="5235"/>
        </w:tabs>
        <w:jc w:val="left"/>
        <w:rPr>
          <w:rFonts w:hint="eastAsia"/>
          <w:b/>
          <w:bCs/>
          <w:color w:val="000000"/>
          <w:szCs w:val="18"/>
        </w:rPr>
      </w:pPr>
    </w:p>
    <w:p>
      <w:pPr>
        <w:rPr>
          <w:rFonts w:hint="eastAsia"/>
          <w:b/>
          <w:szCs w:val="21"/>
        </w:rPr>
      </w:pPr>
    </w:p>
    <w:p>
      <w:pPr>
        <w:rPr>
          <w:rFonts w:hint="eastAsia"/>
          <w:b/>
          <w:szCs w:val="21"/>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4444365</wp:posOffset>
            </wp:positionH>
            <wp:positionV relativeFrom="paragraph">
              <wp:posOffset>22225</wp:posOffset>
            </wp:positionV>
            <wp:extent cx="1177925" cy="1691640"/>
            <wp:effectExtent l="0" t="0" r="3175" b="3810"/>
            <wp:wrapTight wrapText="bothSides">
              <wp:wrapPolygon>
                <wp:start x="0" y="0"/>
                <wp:lineTo x="0" y="21405"/>
                <wp:lineTo x="21309" y="21405"/>
                <wp:lineTo x="21309" y="0"/>
                <wp:lineTo x="0" y="0"/>
              </wp:wrapPolygon>
            </wp:wrapTight>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1177925" cy="1691640"/>
                    </a:xfrm>
                    <a:prstGeom prst="rect">
                      <a:avLst/>
                    </a:prstGeom>
                    <a:noFill/>
                    <a:ln w="9525">
                      <a:noFill/>
                    </a:ln>
                  </pic:spPr>
                </pic:pic>
              </a:graphicData>
            </a:graphic>
          </wp:anchor>
        </w:drawing>
      </w:r>
      <w:r>
        <w:rPr>
          <w:rFonts w:hint="eastAsia"/>
          <w:b/>
          <w:szCs w:val="21"/>
        </w:rPr>
        <w:t>中文书名：《</w:t>
      </w:r>
      <w:r>
        <w:rPr>
          <w:rFonts w:hint="eastAsia"/>
          <w:b/>
          <w:szCs w:val="21"/>
          <w:lang w:val="en-US" w:eastAsia="zh-CN"/>
        </w:rPr>
        <w:t>牛津项目管理手册</w:t>
      </w:r>
      <w:r>
        <w:rPr>
          <w:rFonts w:hint="eastAsia"/>
          <w:b/>
          <w:szCs w:val="21"/>
        </w:rPr>
        <w:t>》</w:t>
      </w:r>
    </w:p>
    <w:p>
      <w:pPr>
        <w:rPr>
          <w:b/>
          <w:i/>
          <w:iCs/>
          <w:szCs w:val="21"/>
        </w:rPr>
      </w:pPr>
      <w:r>
        <w:rPr>
          <w:rFonts w:hint="eastAsia"/>
          <w:b/>
          <w:szCs w:val="21"/>
        </w:rPr>
        <w:t>英文书名：THE OXFORD HANDBOOK OF PROJECT MANAGEMENT</w:t>
      </w:r>
    </w:p>
    <w:p>
      <w:pPr>
        <w:rPr>
          <w:rFonts w:hint="eastAsia"/>
          <w:b/>
          <w:szCs w:val="21"/>
        </w:rPr>
      </w:pPr>
      <w:r>
        <w:rPr>
          <w:rFonts w:hint="eastAsia"/>
          <w:b/>
          <w:szCs w:val="21"/>
        </w:rPr>
        <w:t>作    者：Peter W. G. Morris, Jeffrey K. Pinto, and Jonas Söderlund</w:t>
      </w:r>
    </w:p>
    <w:p>
      <w:pPr>
        <w:rPr>
          <w:rFonts w:hint="default" w:eastAsia="宋体"/>
          <w:b/>
          <w:szCs w:val="21"/>
          <w:lang w:val="en-US" w:eastAsia="zh-CN"/>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lang w:val="en-US" w:eastAsia="zh-CN"/>
        </w:rPr>
        <w:t>OUP</w:t>
      </w:r>
    </w:p>
    <w:p>
      <w:pPr>
        <w:rPr>
          <w:rFonts w:hint="default" w:eastAsia="宋体"/>
          <w:b/>
          <w:szCs w:val="21"/>
          <w:lang w:val="en-US" w:eastAsia="zh-CN"/>
        </w:rPr>
      </w:pPr>
      <w:r>
        <w:rPr>
          <w:rFonts w:hint="eastAsia"/>
          <w:b/>
          <w:szCs w:val="21"/>
        </w:rPr>
        <w:t>代理公司：ANA</w:t>
      </w:r>
      <w:r>
        <w:rPr>
          <w:rFonts w:hint="eastAsia"/>
          <w:b/>
        </w:rPr>
        <w:t>/</w:t>
      </w:r>
      <w:r>
        <w:rPr>
          <w:rFonts w:hint="eastAsia"/>
          <w:b/>
          <w:lang w:val="en-US" w:eastAsia="zh-CN"/>
        </w:rPr>
        <w:t>Jessica</w:t>
      </w:r>
    </w:p>
    <w:p>
      <w:pPr>
        <w:rPr>
          <w:b/>
          <w:szCs w:val="21"/>
        </w:rPr>
      </w:pPr>
      <w:r>
        <w:rPr>
          <w:rFonts w:hint="eastAsia"/>
          <w:b/>
          <w:szCs w:val="21"/>
        </w:rPr>
        <w:t>页    数：</w:t>
      </w:r>
      <w:r>
        <w:rPr>
          <w:rFonts w:hint="eastAsia"/>
          <w:b/>
          <w:szCs w:val="21"/>
          <w:lang w:val="en-US" w:eastAsia="zh-CN"/>
        </w:rPr>
        <w:t>550</w:t>
      </w:r>
      <w:r>
        <w:rPr>
          <w:rFonts w:hint="eastAsia"/>
          <w:b/>
          <w:szCs w:val="21"/>
        </w:rPr>
        <w:t>页</w:t>
      </w:r>
      <w:bookmarkStart w:id="2" w:name="_GoBack"/>
      <w:bookmarkEnd w:id="2"/>
    </w:p>
    <w:p>
      <w:pPr>
        <w:rPr>
          <w:rFonts w:hint="eastAsia"/>
          <w:b/>
          <w:szCs w:val="21"/>
        </w:rPr>
      </w:pPr>
      <w:r>
        <w:rPr>
          <w:rFonts w:hint="eastAsia"/>
          <w:b/>
          <w:szCs w:val="21"/>
        </w:rPr>
        <w:t>出版时间：</w:t>
      </w:r>
      <w:r>
        <w:rPr>
          <w:rFonts w:hint="eastAsia"/>
          <w:b/>
          <w:szCs w:val="21"/>
          <w:lang w:val="en-US" w:eastAsia="zh-CN"/>
        </w:rPr>
        <w:t>2011</w:t>
      </w:r>
      <w:r>
        <w:rPr>
          <w:rFonts w:hint="eastAsia"/>
          <w:b/>
          <w:szCs w:val="21"/>
        </w:rPr>
        <w:t>年</w:t>
      </w:r>
      <w:r>
        <w:rPr>
          <w:rFonts w:hint="eastAsia"/>
          <w:b/>
          <w:szCs w:val="21"/>
          <w:lang w:val="en-US" w:eastAsia="zh-CN"/>
        </w:rPr>
        <w:t>4</w:t>
      </w:r>
      <w:r>
        <w:rPr>
          <w:rFonts w:hint="eastAsia"/>
          <w:b/>
          <w:szCs w:val="21"/>
        </w:rPr>
        <w:t>月</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eastAsia" w:eastAsia="宋体"/>
          <w:b/>
          <w:szCs w:val="21"/>
          <w:lang w:val="en-US" w:eastAsia="zh-CN"/>
        </w:rPr>
      </w:pPr>
      <w:r>
        <w:rPr>
          <w:rFonts w:hint="eastAsia"/>
          <w:b/>
          <w:szCs w:val="21"/>
        </w:rPr>
        <w:t xml:space="preserve">类  </w:t>
      </w:r>
      <w:r>
        <w:rPr>
          <w:b/>
          <w:szCs w:val="21"/>
        </w:rPr>
        <w:t xml:space="preserve"> </w:t>
      </w:r>
      <w:r>
        <w:rPr>
          <w:rFonts w:hint="eastAsia"/>
          <w:b/>
          <w:szCs w:val="21"/>
        </w:rPr>
        <w:t xml:space="preserve"> 型：</w:t>
      </w:r>
      <w:r>
        <w:rPr>
          <w:rFonts w:hint="eastAsia"/>
          <w:b/>
          <w:szCs w:val="21"/>
          <w:lang w:val="en-US" w:eastAsia="zh-CN"/>
        </w:rPr>
        <w:t>经管</w:t>
      </w:r>
    </w:p>
    <w:p>
      <w:pPr>
        <w:rPr>
          <w:b/>
          <w:color w:val="FF0000"/>
          <w:szCs w:val="21"/>
        </w:rPr>
      </w:pPr>
      <w:r>
        <w:rPr>
          <w:rFonts w:hint="eastAsia"/>
          <w:b/>
          <w:color w:val="FF0000"/>
          <w:szCs w:val="21"/>
          <w:lang w:val="en-US" w:eastAsia="zh-CN"/>
        </w:rPr>
        <w:t>简体中文</w:t>
      </w:r>
      <w:r>
        <w:rPr>
          <w:rFonts w:hint="eastAsia"/>
          <w:b/>
          <w:color w:val="FF0000"/>
          <w:szCs w:val="21"/>
        </w:rPr>
        <w:t>版权</w:t>
      </w:r>
      <w:r>
        <w:rPr>
          <w:rFonts w:hint="eastAsia"/>
          <w:b/>
          <w:color w:val="FF0000"/>
          <w:szCs w:val="21"/>
          <w:lang w:val="en-US" w:eastAsia="zh-CN"/>
        </w:rPr>
        <w:t>曾</w:t>
      </w:r>
      <w:r>
        <w:rPr>
          <w:rFonts w:hint="eastAsia"/>
          <w:b/>
          <w:color w:val="FF0000"/>
          <w:szCs w:val="21"/>
        </w:rPr>
        <w:t>授</w:t>
      </w:r>
      <w:r>
        <w:rPr>
          <w:rFonts w:hint="eastAsia"/>
          <w:b/>
          <w:color w:val="FF0000"/>
          <w:szCs w:val="21"/>
          <w:lang w:eastAsia="zh-CN"/>
        </w:rPr>
        <w:t>，</w:t>
      </w:r>
      <w:r>
        <w:rPr>
          <w:rFonts w:hint="eastAsia"/>
          <w:b/>
          <w:color w:val="FF0000"/>
          <w:szCs w:val="21"/>
        </w:rPr>
        <w:t>版权已回归</w:t>
      </w:r>
    </w:p>
    <w:p>
      <w:pPr>
        <w:rPr>
          <w:b/>
          <w:bCs/>
          <w:szCs w:val="21"/>
        </w:rPr>
      </w:pPr>
    </w:p>
    <w:p>
      <w:pPr>
        <w:rPr>
          <w:rFonts w:hint="eastAsia"/>
          <w:b/>
          <w:bCs/>
          <w:szCs w:val="21"/>
        </w:rPr>
      </w:pPr>
      <w:r>
        <w:rPr>
          <w:rFonts w:hint="eastAsia"/>
          <w:b/>
          <w:bCs/>
          <w:szCs w:val="21"/>
        </w:rPr>
        <w:t>内容简介：</w:t>
      </w:r>
    </w:p>
    <w:p>
      <w:pPr>
        <w:rPr>
          <w:color w:val="000000"/>
          <w:szCs w:val="21"/>
        </w:rPr>
      </w:pPr>
    </w:p>
    <w:p>
      <w:pPr>
        <w:ind w:firstLine="420" w:firstLineChars="0"/>
        <w:rPr>
          <w:rFonts w:hint="eastAsia"/>
          <w:color w:val="000000"/>
          <w:szCs w:val="21"/>
        </w:rPr>
      </w:pPr>
      <w:r>
        <w:rPr>
          <w:rFonts w:hint="eastAsia"/>
          <w:color w:val="000000"/>
          <w:szCs w:val="21"/>
        </w:rPr>
        <w:t>本手册介绍并讨论了项目管理方面的前沿思想。本手册将项目管理定位为一个比简单的 "执行管理 "更广泛、更具战略性的领域，它借鉴了 40 多位学者的见解，描绘了过去 50 多年来这一主题的发展历程，使其成为一个日益受到实践和学术界关注的领域。它表明，继早期的技术和运营起步以及随后转向关注项目及其管理之后，我们可能正在进入新兴的 "第三次 "分析和解释浪潮。</w:t>
      </w:r>
    </w:p>
    <w:p>
      <w:pPr>
        <w:rPr>
          <w:rFonts w:hint="eastAsia"/>
          <w:color w:val="000000"/>
          <w:szCs w:val="21"/>
        </w:rPr>
      </w:pPr>
    </w:p>
    <w:p>
      <w:pPr>
        <w:ind w:firstLine="420" w:firstLineChars="0"/>
        <w:rPr>
          <w:rFonts w:hint="eastAsia"/>
          <w:color w:val="000000"/>
          <w:szCs w:val="21"/>
        </w:rPr>
      </w:pPr>
      <w:r>
        <w:rPr>
          <w:rFonts w:hint="eastAsia"/>
          <w:color w:val="000000"/>
          <w:szCs w:val="21"/>
        </w:rPr>
        <w:t>所涉及的主题包括：该学科的历史演变；其理论基础；专业性；商业和社会背景；战略；组织；治理；创新；超支；风险；信息管理；采购；关系和信任；知识管理；实践和团队。</w:t>
      </w:r>
    </w:p>
    <w:p>
      <w:pPr>
        <w:ind w:firstLine="420" w:firstLineChars="0"/>
        <w:rPr>
          <w:rFonts w:hint="eastAsia"/>
          <w:color w:val="000000"/>
          <w:szCs w:val="21"/>
        </w:rPr>
      </w:pPr>
    </w:p>
    <w:p>
      <w:pPr>
        <w:ind w:firstLine="420" w:firstLineChars="0"/>
        <w:rPr>
          <w:rFonts w:hint="eastAsia"/>
          <w:color w:val="000000"/>
          <w:szCs w:val="21"/>
        </w:rPr>
      </w:pPr>
      <w:r>
        <w:rPr>
          <w:rFonts w:hint="eastAsia"/>
          <w:color w:val="000000"/>
          <w:szCs w:val="21"/>
        </w:rPr>
        <w:t>本手册对那些对项目管理基础研究问题感兴趣的人特别有意义。</w:t>
      </w:r>
    </w:p>
    <w:p>
      <w:pPr>
        <w:rPr>
          <w:rFonts w:hint="eastAsia"/>
          <w:color w:val="000000"/>
          <w:szCs w:val="21"/>
        </w:rPr>
      </w:pPr>
    </w:p>
    <w:p>
      <w:pPr>
        <w:rPr>
          <w:rFonts w:hint="eastAsia"/>
          <w:color w:val="000000"/>
          <w:szCs w:val="21"/>
        </w:rPr>
      </w:pPr>
    </w:p>
    <w:p>
      <w:pPr>
        <w:rPr>
          <w:rFonts w:hint="eastAsia"/>
          <w:b/>
          <w:bCs/>
          <w:szCs w:val="21"/>
        </w:rPr>
      </w:pPr>
      <w:r>
        <w:rPr>
          <w:rFonts w:hint="eastAsia"/>
          <w:b/>
          <w:bCs/>
          <w:szCs w:val="21"/>
        </w:rPr>
        <w:t>作者简介：</w:t>
      </w:r>
    </w:p>
    <w:p>
      <w:pPr>
        <w:rPr>
          <w:rFonts w:hint="eastAsia"/>
          <w:szCs w:val="21"/>
        </w:rPr>
      </w:pPr>
    </w:p>
    <w:p>
      <w:pPr>
        <w:ind w:firstLine="420" w:firstLineChars="0"/>
        <w:rPr>
          <w:rFonts w:hint="eastAsia"/>
          <w:szCs w:val="21"/>
        </w:rPr>
      </w:pPr>
      <w:r>
        <w:rPr>
          <w:rFonts w:hint="eastAsia"/>
          <w:b/>
          <w:bCs/>
          <w:szCs w:val="21"/>
        </w:rPr>
        <w:t>彼得</w:t>
      </w:r>
      <w:r>
        <w:rPr>
          <w:rFonts w:hint="eastAsia"/>
          <w:b/>
          <w:bCs/>
          <w:szCs w:val="21"/>
          <w:lang w:val="en-US" w:eastAsia="zh-CN"/>
        </w:rPr>
        <w:t>·</w:t>
      </w:r>
      <w:r>
        <w:rPr>
          <w:rFonts w:hint="eastAsia"/>
          <w:b/>
          <w:bCs/>
          <w:szCs w:val="21"/>
        </w:rPr>
        <w:t>莫里斯（Peter W.G. Morris）</w:t>
      </w:r>
      <w:r>
        <w:rPr>
          <w:rFonts w:hint="eastAsia"/>
          <w:szCs w:val="21"/>
        </w:rPr>
        <w:t>是伦敦大学学院（UCL）建筑与项目管理学院教授兼院长。他撰写了 110 多篇论文，并出版了多本关于项目管理的书籍。作为项目管理协会的前任主席，他曾荣获项目管理协会 2005 年研究成就奖、IPMA 2009 年研究奖和 APM 2008 年 Monty Finniston 爵士终身成就奖。</w:t>
      </w:r>
    </w:p>
    <w:p>
      <w:pPr>
        <w:rPr>
          <w:rFonts w:hint="eastAsia"/>
          <w:szCs w:val="21"/>
        </w:rPr>
      </w:pPr>
    </w:p>
    <w:p>
      <w:pPr>
        <w:ind w:firstLine="420" w:firstLineChars="0"/>
        <w:rPr>
          <w:rFonts w:hint="eastAsia"/>
          <w:szCs w:val="21"/>
        </w:rPr>
      </w:pPr>
      <w:r>
        <w:rPr>
          <w:rFonts w:hint="eastAsia"/>
          <w:b/>
          <w:bCs/>
          <w:szCs w:val="21"/>
        </w:rPr>
        <w:t>杰弗里</w:t>
      </w:r>
      <w:r>
        <w:rPr>
          <w:rFonts w:hint="eastAsia"/>
          <w:b/>
          <w:bCs/>
          <w:szCs w:val="21"/>
          <w:lang w:val="en-US" w:eastAsia="zh-CN"/>
        </w:rPr>
        <w:t>·</w:t>
      </w:r>
      <w:r>
        <w:rPr>
          <w:rFonts w:hint="eastAsia"/>
          <w:b/>
          <w:bCs/>
          <w:szCs w:val="21"/>
        </w:rPr>
        <w:t>K</w:t>
      </w:r>
      <w:r>
        <w:rPr>
          <w:rFonts w:hint="eastAsia"/>
          <w:b/>
          <w:bCs/>
          <w:szCs w:val="21"/>
          <w:lang w:val="en-US" w:eastAsia="zh-CN"/>
        </w:rPr>
        <w:t>·</w:t>
      </w:r>
      <w:r>
        <w:rPr>
          <w:rFonts w:hint="eastAsia"/>
          <w:b/>
          <w:bCs/>
          <w:szCs w:val="21"/>
        </w:rPr>
        <w:t>平托</w:t>
      </w:r>
      <w:r>
        <w:rPr>
          <w:rFonts w:hint="eastAsia"/>
          <w:b/>
          <w:bCs/>
          <w:szCs w:val="21"/>
          <w:lang w:eastAsia="zh-CN"/>
        </w:rPr>
        <w:t>（</w:t>
      </w:r>
      <w:r>
        <w:rPr>
          <w:rFonts w:hint="eastAsia"/>
          <w:b/>
          <w:bCs/>
          <w:szCs w:val="21"/>
        </w:rPr>
        <w:t>Jeffrey K. Pinto</w:t>
      </w:r>
      <w:r>
        <w:rPr>
          <w:rFonts w:hint="eastAsia"/>
          <w:b/>
          <w:bCs/>
          <w:szCs w:val="21"/>
          <w:lang w:eastAsia="zh-CN"/>
        </w:rPr>
        <w:t>）</w:t>
      </w:r>
      <w:r>
        <w:rPr>
          <w:rFonts w:hint="eastAsia"/>
          <w:szCs w:val="21"/>
        </w:rPr>
        <w:t xml:space="preserve"> 担任宾夕法尼亚州立大学安德鲁</w:t>
      </w:r>
      <w:r>
        <w:rPr>
          <w:rFonts w:hint="eastAsia"/>
          <w:szCs w:val="21"/>
          <w:lang w:val="en-US" w:eastAsia="zh-CN"/>
        </w:rPr>
        <w:t>·</w:t>
      </w:r>
      <w:r>
        <w:rPr>
          <w:rFonts w:hint="eastAsia"/>
          <w:szCs w:val="21"/>
        </w:rPr>
        <w:t>莫罗和伊丽莎白</w:t>
      </w:r>
      <w:r>
        <w:rPr>
          <w:rFonts w:hint="eastAsia"/>
          <w:szCs w:val="21"/>
          <w:lang w:val="en-US" w:eastAsia="zh-CN"/>
        </w:rPr>
        <w:t>·</w:t>
      </w:r>
      <w:r>
        <w:rPr>
          <w:rFonts w:hint="eastAsia"/>
          <w:szCs w:val="21"/>
        </w:rPr>
        <w:t>李</w:t>
      </w:r>
      <w:r>
        <w:rPr>
          <w:rFonts w:hint="eastAsia"/>
          <w:szCs w:val="21"/>
          <w:lang w:val="en-US" w:eastAsia="zh-CN"/>
        </w:rPr>
        <w:t>·</w:t>
      </w:r>
      <w:r>
        <w:rPr>
          <w:rFonts w:hint="eastAsia"/>
          <w:szCs w:val="21"/>
        </w:rPr>
        <w:t>布莱克技术管理讲座教授。他是 23 本著作和 120 多篇科学论文的作者或编辑。平托博士曾两度荣获项目管理协会颁发的杰出贡献奖（1997 年和 2001 年），以表彰他为项目管理行业做出的杰出贡献。2009 年，他获得了项目管理协会的研究成就奖。</w:t>
      </w:r>
    </w:p>
    <w:p>
      <w:pPr>
        <w:rPr>
          <w:rFonts w:hint="eastAsia"/>
          <w:szCs w:val="21"/>
        </w:rPr>
      </w:pPr>
    </w:p>
    <w:p>
      <w:pPr>
        <w:ind w:firstLine="420" w:firstLineChars="0"/>
        <w:rPr>
          <w:rFonts w:hint="eastAsia"/>
          <w:szCs w:val="21"/>
        </w:rPr>
      </w:pPr>
      <w:r>
        <w:rPr>
          <w:rFonts w:hint="eastAsia"/>
          <w:b/>
          <w:bCs/>
          <w:szCs w:val="21"/>
        </w:rPr>
        <w:t>乔纳斯</w:t>
      </w:r>
      <w:r>
        <w:rPr>
          <w:rFonts w:hint="eastAsia"/>
          <w:b/>
          <w:bCs/>
          <w:szCs w:val="21"/>
          <w:lang w:val="en-US" w:eastAsia="zh-CN"/>
        </w:rPr>
        <w:t>·</w:t>
      </w:r>
      <w:r>
        <w:rPr>
          <w:rFonts w:hint="eastAsia"/>
          <w:b/>
          <w:bCs/>
          <w:szCs w:val="21"/>
        </w:rPr>
        <w:t>索德伦</w:t>
      </w:r>
      <w:r>
        <w:rPr>
          <w:rFonts w:hint="eastAsia"/>
          <w:b/>
          <w:bCs/>
          <w:szCs w:val="21"/>
          <w:lang w:eastAsia="zh-CN"/>
        </w:rPr>
        <w:t>（</w:t>
      </w:r>
      <w:r>
        <w:rPr>
          <w:rFonts w:hint="eastAsia"/>
          <w:b/>
          <w:bCs/>
          <w:szCs w:val="21"/>
        </w:rPr>
        <w:t>Jonas Soderlund</w:t>
      </w:r>
      <w:r>
        <w:rPr>
          <w:rFonts w:hint="eastAsia"/>
          <w:b/>
          <w:bCs/>
          <w:szCs w:val="21"/>
          <w:lang w:eastAsia="zh-CN"/>
        </w:rPr>
        <w:t>）</w:t>
      </w:r>
      <w:r>
        <w:rPr>
          <w:rFonts w:hint="eastAsia"/>
          <w:szCs w:val="21"/>
        </w:rPr>
        <w:t xml:space="preserve"> 是 BI 挪威管理学院的教授，负责项目管理领域的高管教育。他是林克平大学 KITE 研究小组（跨国企业知识整合与创新）的创始成员之一。他在项目管理和组织、基于项目的公司以及项目能力的演变方面进行了广泛研究并发表了大量论文。</w:t>
      </w:r>
    </w:p>
    <w:p>
      <w:pPr>
        <w:rPr>
          <w:rFonts w:hint="eastAsia"/>
          <w:szCs w:val="21"/>
        </w:rPr>
      </w:pPr>
    </w:p>
    <w:p>
      <w:pPr>
        <w:widowControl/>
        <w:shd w:val="clear" w:color="auto" w:fill="FFFFFF"/>
        <w:spacing w:line="330" w:lineRule="atLeast"/>
        <w:rPr>
          <w:rFonts w:hint="eastAsia"/>
          <w:bCs/>
          <w:kern w:val="0"/>
          <w:szCs w:val="21"/>
          <w:shd w:val="clear" w:color="auto" w:fill="FFFFFF"/>
        </w:rPr>
      </w:pPr>
    </w:p>
    <w:p>
      <w:pPr>
        <w:rPr>
          <w:b/>
          <w:color w:val="000000"/>
          <w:szCs w:val="21"/>
        </w:rPr>
      </w:pPr>
    </w:p>
    <w:p>
      <w:pPr>
        <w:shd w:val="clear" w:color="auto" w:fill="FFFFFF"/>
        <w:rPr>
          <w:color w:val="000000"/>
          <w:shd w:val="clear" w:color="auto" w:fill="FFFFFF"/>
        </w:rPr>
      </w:pPr>
      <w:bookmarkStart w:id="0" w:name="OLE_LINK43"/>
      <w:bookmarkEnd w:id="0"/>
      <w:bookmarkStart w:id="1" w:name="OLE_LINK38"/>
      <w:r>
        <w:rPr>
          <w:b/>
          <w:bCs/>
          <w:color w:val="000000"/>
          <w:shd w:val="clear" w:color="auto" w:fill="FFFFFF"/>
          <w:lang w:bidi="ar"/>
        </w:rPr>
        <w:t>感</w:t>
      </w:r>
      <w:bookmarkEnd w:id="1"/>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color w:val="000000"/>
        </w:rPr>
      </w:pPr>
      <w:r>
        <w:rPr>
          <w:bCs/>
          <w:szCs w:val="21"/>
          <w:lang w:bidi="ar"/>
        </w:rPr>
        <w:t xml:space="preserve"> </w:t>
      </w:r>
      <w:r>
        <w:rPr>
          <w:szCs w:val="21"/>
        </w:rPr>
        <w:drawing>
          <wp:inline distT="0" distB="0" distL="114300" distR="114300">
            <wp:extent cx="1200150" cy="1304925"/>
            <wp:effectExtent l="0" t="0" r="0" b="9525"/>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pic:cNvPicPr>
                  </pic:nvPicPr>
                  <pic:blipFill>
                    <a:blip r:embed="rId7"/>
                    <a:stretch>
                      <a:fillRect/>
                    </a:stretch>
                  </pic:blipFill>
                  <pic:spPr>
                    <a:xfrm>
                      <a:off x="0" y="0"/>
                      <a:ext cx="1200150" cy="1304925"/>
                    </a:xfrm>
                    <a:prstGeom prst="rect">
                      <a:avLst/>
                    </a:prstGeom>
                    <a:noFill/>
                    <a:ln>
                      <a:noFill/>
                    </a:ln>
                  </pic:spPr>
                </pic:pic>
              </a:graphicData>
            </a:graphic>
          </wp:inline>
        </w:drawing>
      </w:r>
    </w:p>
    <w:p>
      <w:pPr>
        <w:ind w:right="420"/>
        <w:rPr>
          <w:rFonts w:eastAsia="Gungsuh"/>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zU4Mjk2YmIwMTljMDY5ZjlkOGIxNmEzNTQ3ZjcifQ=="/>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7805"/>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16C9"/>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864B8"/>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65A9"/>
    <w:rsid w:val="00C40DC8"/>
    <w:rsid w:val="00C51C8B"/>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78F7"/>
    <w:rsid w:val="00DB3297"/>
    <w:rsid w:val="00DB7D8F"/>
    <w:rsid w:val="00DC0285"/>
    <w:rsid w:val="00DE3861"/>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2B6388C"/>
    <w:rsid w:val="04B21E8E"/>
    <w:rsid w:val="055F1B46"/>
    <w:rsid w:val="056F6006"/>
    <w:rsid w:val="065742DF"/>
    <w:rsid w:val="091778CC"/>
    <w:rsid w:val="1264528F"/>
    <w:rsid w:val="12D81E34"/>
    <w:rsid w:val="14C12F5A"/>
    <w:rsid w:val="162057B7"/>
    <w:rsid w:val="1A187334"/>
    <w:rsid w:val="217F3581"/>
    <w:rsid w:val="21DC5EE4"/>
    <w:rsid w:val="221A0D83"/>
    <w:rsid w:val="286A24EC"/>
    <w:rsid w:val="291C72C0"/>
    <w:rsid w:val="294F1F48"/>
    <w:rsid w:val="2C5142E1"/>
    <w:rsid w:val="2D2E1027"/>
    <w:rsid w:val="30DC13F0"/>
    <w:rsid w:val="32380A63"/>
    <w:rsid w:val="34653385"/>
    <w:rsid w:val="355400AE"/>
    <w:rsid w:val="38EA0260"/>
    <w:rsid w:val="3DAC00D1"/>
    <w:rsid w:val="45083B8C"/>
    <w:rsid w:val="4B546352"/>
    <w:rsid w:val="4C746529"/>
    <w:rsid w:val="4E9F4AB7"/>
    <w:rsid w:val="564055B9"/>
    <w:rsid w:val="597559EC"/>
    <w:rsid w:val="5E572DEB"/>
    <w:rsid w:val="5F690E5A"/>
    <w:rsid w:val="60197BB5"/>
    <w:rsid w:val="62A4164C"/>
    <w:rsid w:val="661D5426"/>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autoRedefine/>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uiPriority w:val="0"/>
    <w:rPr>
      <w:color w:val="800080"/>
      <w:u w:val="single"/>
    </w:rPr>
  </w:style>
  <w:style w:type="character" w:styleId="15">
    <w:name w:val="Emphasis"/>
    <w:autoRedefine/>
    <w:qFormat/>
    <w:uiPriority w:val="20"/>
    <w:rPr>
      <w:i/>
      <w:iCs/>
    </w:rPr>
  </w:style>
  <w:style w:type="character" w:styleId="16">
    <w:name w:val="Hyperlink"/>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autoRedefine/>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400</Words>
  <Characters>2285</Characters>
  <Lines>19</Lines>
  <Paragraphs>5</Paragraphs>
  <TotalTime>8</TotalTime>
  <ScaleCrop>false</ScaleCrop>
  <LinksUpToDate>false</LinksUpToDate>
  <CharactersWithSpaces>2680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2023-09-05T09:07:00Z</dcterms:created>
  <dc:creator>Image</dc:creator>
  <cp:lastModifiedBy>SEER</cp:lastModifiedBy>
  <cp:lastPrinted>2005-06-10T06:33:00Z</cp:lastPrinted>
  <dcterms:modified xsi:type="dcterms:W3CDTF">2024-01-12T07:36:09Z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FAB45F5E03284AFC9F990942FDC74684_13</vt:lpwstr>
  </property>
</Properties>
</file>