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18"/>
          <w:szCs w:val="18"/>
          <w:shd w:val="pct10" w:color="auto" w:fill="FFFFFF"/>
        </w:rPr>
      </w:pPr>
    </w:p>
    <w:p>
      <w:pPr>
        <w:jc w:val="center"/>
        <w:rPr>
          <w:rFonts w:hint="eastAsia"/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图 书 推 荐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中文书名：《牛津创意、创新和创业手册》</w:t>
      </w:r>
    </w:p>
    <w:p>
      <w:pPr>
        <w:rPr>
          <w:b/>
          <w:i/>
          <w:i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106680</wp:posOffset>
            </wp:positionV>
            <wp:extent cx="1313180" cy="1876425"/>
            <wp:effectExtent l="0" t="0" r="1270" b="9525"/>
            <wp:wrapTight wrapText="bothSides">
              <wp:wrapPolygon>
                <wp:start x="0" y="0"/>
                <wp:lineTo x="0" y="21490"/>
                <wp:lineTo x="21308" y="21490"/>
                <wp:lineTo x="21308" y="0"/>
                <wp:lineTo x="0" y="0"/>
              </wp:wrapPolygon>
            </wp:wrapTight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英文书名：THE OXFORD HANDBOOK OF CREATIVITY, INNOVATION,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AND ENTREPRENEURSHIP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rFonts w:hint="eastAsia"/>
          <w:b/>
          <w:color w:val="000000"/>
          <w:szCs w:val="21"/>
        </w:rPr>
        <w:t>Christina E. Shalley</w:t>
      </w:r>
      <w:r>
        <w:rPr>
          <w:rFonts w:hint="eastAsia"/>
          <w:b/>
          <w:color w:val="000000"/>
          <w:szCs w:val="21"/>
          <w:lang w:val="en-US" w:eastAsia="zh-CN"/>
        </w:rPr>
        <w:t xml:space="preserve">, </w:t>
      </w:r>
      <w:r>
        <w:rPr>
          <w:rFonts w:hint="eastAsia"/>
          <w:b/>
          <w:color w:val="000000"/>
          <w:szCs w:val="21"/>
        </w:rPr>
        <w:t>Michael A. Hitt</w:t>
      </w:r>
      <w:r>
        <w:rPr>
          <w:rFonts w:hint="eastAsia"/>
          <w:b/>
          <w:color w:val="000000"/>
          <w:szCs w:val="21"/>
          <w:lang w:val="en-US" w:eastAsia="zh-CN"/>
        </w:rPr>
        <w:t xml:space="preserve">, </w:t>
      </w:r>
      <w:r>
        <w:rPr>
          <w:rFonts w:hint="eastAsia"/>
          <w:b/>
          <w:szCs w:val="21"/>
        </w:rPr>
        <w:t xml:space="preserve">Jing Zhou 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  <w:lang w:val="en-US" w:eastAsia="zh-CN"/>
        </w:rPr>
        <w:t>Oxford Publishing Limited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代理公司：ANA</w:t>
      </w:r>
      <w:r>
        <w:rPr>
          <w:rFonts w:hint="eastAsia"/>
          <w:b/>
        </w:rPr>
        <w:t>/</w:t>
      </w:r>
      <w:r>
        <w:rPr>
          <w:rFonts w:hint="eastAsia"/>
          <w:b/>
          <w:lang w:val="en-US" w:eastAsia="zh-CN"/>
        </w:rPr>
        <w:t>Jessica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rFonts w:hint="eastAsia"/>
          <w:b/>
          <w:szCs w:val="21"/>
          <w:lang w:val="en-US" w:eastAsia="zh-CN"/>
        </w:rPr>
        <w:t>562</w:t>
      </w:r>
      <w:r>
        <w:rPr>
          <w:rFonts w:hint="eastAsia"/>
          <w:b/>
          <w:szCs w:val="21"/>
        </w:rPr>
        <w:t>页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  <w:lang w:val="en-US" w:eastAsia="zh-CN"/>
        </w:rPr>
        <w:t>2016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  <w:lang w:val="en-US" w:eastAsia="zh-CN"/>
        </w:rPr>
        <w:t>5</w:t>
      </w:r>
      <w:r>
        <w:rPr>
          <w:rFonts w:hint="eastAsia"/>
          <w:b/>
          <w:szCs w:val="21"/>
        </w:rPr>
        <w:t>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审读资料：</w:t>
      </w:r>
      <w:r>
        <w:rPr>
          <w:rFonts w:hint="eastAsia"/>
          <w:b/>
          <w:szCs w:val="21"/>
          <w:lang w:val="en-US" w:eastAsia="zh-CN"/>
        </w:rPr>
        <w:t>电子书稿</w:t>
      </w:r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</w:t>
      </w:r>
      <w:r>
        <w:rPr>
          <w:rFonts w:hint="eastAsia"/>
          <w:b/>
          <w:szCs w:val="21"/>
          <w:lang w:val="en-US" w:eastAsia="zh-CN"/>
        </w:rPr>
        <w:t>经管</w:t>
      </w:r>
    </w:p>
    <w:p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</w:t>
      </w:r>
      <w:r>
        <w:rPr>
          <w:rFonts w:hint="eastAsia"/>
          <w:b/>
          <w:color w:val="FF0000"/>
          <w:szCs w:val="21"/>
          <w:lang w:val="en-US" w:eastAsia="zh-CN"/>
        </w:rPr>
        <w:t>曾授，</w:t>
      </w:r>
      <w:r>
        <w:rPr>
          <w:rFonts w:hint="eastAsia"/>
          <w:b/>
          <w:color w:val="FF0000"/>
          <w:szCs w:val="21"/>
        </w:rPr>
        <w:t>版权已回归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color w:val="000000"/>
          <w:szCs w:val="21"/>
        </w:rPr>
      </w:pPr>
    </w:p>
    <w:p>
      <w:pPr>
        <w:ind w:firstLine="420"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基于研究的创造力、创新和创业调查有可能相互借鉴，丰富我们对每个领域的了解，尤其是在认知过程和有效行为方面。然而，虽然这些研究领域日益受到广泛关注，但它们在很大程度上是相互独立发展的。牛津创造力、创新和创业手册》正是为了满足整合这三本相互关联的文献的迫切需要。</w:t>
      </w:r>
    </w:p>
    <w:p>
      <w:pPr>
        <w:rPr>
          <w:rFonts w:hint="eastAsia"/>
          <w:color w:val="000000"/>
          <w:szCs w:val="21"/>
        </w:rPr>
      </w:pPr>
    </w:p>
    <w:p>
      <w:pPr>
        <w:ind w:firstLine="420"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本手册收录了这些研究领域顶尖学者的文章。作为一个整体，各章探讨了这些主题的交叉点，综合了当代研究，为进一步开展有关组织创造力、创新和创业精神的跨学科研究提供了方向和动力。</w: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>
      <w:pPr>
        <w:rPr>
          <w:rFonts w:hint="eastAsia"/>
          <w:szCs w:val="21"/>
        </w:rPr>
      </w:pPr>
    </w:p>
    <w:p>
      <w:pPr>
        <w:ind w:firstLine="420" w:firstLineChars="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/>
          <w:bCs w:val="0"/>
          <w:color w:val="000000"/>
          <w:szCs w:val="21"/>
        </w:rPr>
        <w:t>克里斯蒂娜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·</w:t>
      </w:r>
      <w:r>
        <w:rPr>
          <w:rFonts w:hint="eastAsia"/>
          <w:b/>
          <w:bCs w:val="0"/>
          <w:color w:val="000000"/>
          <w:szCs w:val="21"/>
        </w:rPr>
        <w:t>E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·</w:t>
      </w:r>
      <w:r>
        <w:rPr>
          <w:rFonts w:hint="eastAsia"/>
          <w:b/>
          <w:bCs w:val="0"/>
          <w:color w:val="000000"/>
          <w:szCs w:val="21"/>
        </w:rPr>
        <w:t>沙利</w:t>
      </w:r>
      <w:r>
        <w:rPr>
          <w:rFonts w:hint="eastAsia"/>
          <w:b/>
          <w:bCs w:val="0"/>
          <w:color w:val="000000"/>
          <w:szCs w:val="21"/>
          <w:lang w:eastAsia="zh-CN"/>
        </w:rPr>
        <w:t>（</w:t>
      </w:r>
      <w:r>
        <w:rPr>
          <w:rFonts w:hint="eastAsia"/>
          <w:b/>
          <w:bCs w:val="0"/>
          <w:color w:val="000000"/>
          <w:szCs w:val="21"/>
        </w:rPr>
        <w:t>Christina E. Shalley</w:t>
      </w:r>
      <w:r>
        <w:rPr>
          <w:rFonts w:hint="eastAsia"/>
          <w:b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/>
          <w:color w:val="000000"/>
          <w:szCs w:val="21"/>
        </w:rPr>
        <w:t xml:space="preserve"> 是佐治亚理工学院谢勒商学院 Thomas R. Williams-Wells Fargo 组织行为学教授。</w:t>
      </w:r>
    </w:p>
    <w:p>
      <w:pPr>
        <w:rPr>
          <w:rFonts w:hint="eastAsia"/>
          <w:b w:val="0"/>
          <w:bCs/>
          <w:color w:val="000000"/>
          <w:szCs w:val="21"/>
        </w:rPr>
      </w:pPr>
    </w:p>
    <w:p>
      <w:pPr>
        <w:ind w:firstLine="420" w:firstLineChars="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/>
          <w:bCs w:val="0"/>
          <w:color w:val="000000"/>
          <w:szCs w:val="21"/>
        </w:rPr>
        <w:t>迈克尔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·A·</w:t>
      </w:r>
      <w:r>
        <w:rPr>
          <w:rFonts w:hint="eastAsia"/>
          <w:b/>
          <w:bCs w:val="0"/>
          <w:color w:val="000000"/>
          <w:szCs w:val="21"/>
        </w:rPr>
        <w:t>希特</w:t>
      </w:r>
      <w:r>
        <w:rPr>
          <w:rFonts w:hint="eastAsia"/>
          <w:b/>
          <w:bCs w:val="0"/>
          <w:color w:val="000000"/>
          <w:szCs w:val="21"/>
          <w:lang w:eastAsia="zh-CN"/>
        </w:rPr>
        <w:t>（</w:t>
      </w:r>
      <w:r>
        <w:rPr>
          <w:rFonts w:hint="eastAsia"/>
          <w:b/>
          <w:bCs w:val="0"/>
          <w:color w:val="000000"/>
          <w:szCs w:val="21"/>
        </w:rPr>
        <w:t>Michael A. Hitt</w:t>
      </w:r>
      <w:r>
        <w:rPr>
          <w:rFonts w:hint="eastAsia"/>
          <w:b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/>
          <w:color w:val="000000"/>
          <w:szCs w:val="21"/>
        </w:rPr>
        <w:t xml:space="preserve"> 是德克萨斯农工大学的大学特聘教授，并在该校担任 Joe B. Foster 商业领导力讲座教授。</w:t>
      </w:r>
    </w:p>
    <w:p>
      <w:pPr>
        <w:rPr>
          <w:rFonts w:hint="eastAsia"/>
          <w:b w:val="0"/>
          <w:bCs/>
          <w:color w:val="000000"/>
          <w:szCs w:val="21"/>
        </w:rPr>
      </w:pPr>
    </w:p>
    <w:p>
      <w:pPr>
        <w:ind w:firstLine="420" w:firstLineChars="0"/>
        <w:rPr>
          <w:b w:val="0"/>
          <w:bCs/>
          <w:color w:val="000000"/>
          <w:szCs w:val="21"/>
        </w:rPr>
      </w:pPr>
      <w:r>
        <w:rPr>
          <w:rFonts w:hint="eastAsia"/>
          <w:b/>
          <w:bCs w:val="0"/>
          <w:color w:val="000000"/>
          <w:szCs w:val="21"/>
        </w:rPr>
        <w:t xml:space="preserve">Jing Zhou </w:t>
      </w:r>
      <w:r>
        <w:rPr>
          <w:rFonts w:hint="eastAsia"/>
          <w:b w:val="0"/>
          <w:bCs/>
          <w:color w:val="000000"/>
          <w:szCs w:val="21"/>
        </w:rPr>
        <w:t>是莱斯大学 Jesse H. Jones 商学院休斯顿捐赠基金管理学教授兼亚洲管理研究与教育主任。</w:t>
      </w:r>
      <w:bookmarkStart w:id="2" w:name="_GoBack"/>
      <w:bookmarkEnd w:id="2"/>
    </w:p>
    <w:p>
      <w:pPr>
        <w:rPr>
          <w:b/>
          <w:color w:val="000000"/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</w:rPr>
        <w:drawing>
          <wp:inline distT="0" distB="0" distL="114300" distR="114300">
            <wp:extent cx="1200150" cy="130492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2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MzU4Mjk2YmIwMTljMDY5ZjlkOGIxNmEzNTQ3ZjcifQ==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7805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16C9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864B8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65A9"/>
    <w:rsid w:val="00C40DC8"/>
    <w:rsid w:val="00C51C8B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78F7"/>
    <w:rsid w:val="00DB3297"/>
    <w:rsid w:val="00DB7D8F"/>
    <w:rsid w:val="00DC0285"/>
    <w:rsid w:val="00DE3861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B6388C"/>
    <w:rsid w:val="04B21E8E"/>
    <w:rsid w:val="055F1B46"/>
    <w:rsid w:val="056F6006"/>
    <w:rsid w:val="065742DF"/>
    <w:rsid w:val="08DF64FD"/>
    <w:rsid w:val="091778CC"/>
    <w:rsid w:val="0F7718EE"/>
    <w:rsid w:val="10206884"/>
    <w:rsid w:val="10B95885"/>
    <w:rsid w:val="1264528F"/>
    <w:rsid w:val="12D81E34"/>
    <w:rsid w:val="14C12F5A"/>
    <w:rsid w:val="162057B7"/>
    <w:rsid w:val="16757268"/>
    <w:rsid w:val="1A187334"/>
    <w:rsid w:val="217F3581"/>
    <w:rsid w:val="21DC5EE4"/>
    <w:rsid w:val="22CF0F38"/>
    <w:rsid w:val="286A24EC"/>
    <w:rsid w:val="291C72C0"/>
    <w:rsid w:val="294F1F48"/>
    <w:rsid w:val="2C5142E1"/>
    <w:rsid w:val="2D2E1027"/>
    <w:rsid w:val="30DC13F0"/>
    <w:rsid w:val="32380A63"/>
    <w:rsid w:val="34653385"/>
    <w:rsid w:val="355400AE"/>
    <w:rsid w:val="38EA0260"/>
    <w:rsid w:val="3DAC00D1"/>
    <w:rsid w:val="45083B8C"/>
    <w:rsid w:val="4B546352"/>
    <w:rsid w:val="4C746529"/>
    <w:rsid w:val="4DA67147"/>
    <w:rsid w:val="4E9F4AB7"/>
    <w:rsid w:val="536270DB"/>
    <w:rsid w:val="564055B9"/>
    <w:rsid w:val="58093FC9"/>
    <w:rsid w:val="597559EC"/>
    <w:rsid w:val="5E572DEB"/>
    <w:rsid w:val="60197BB5"/>
    <w:rsid w:val="62A4164C"/>
    <w:rsid w:val="636558E0"/>
    <w:rsid w:val="639C2195"/>
    <w:rsid w:val="661D5426"/>
    <w:rsid w:val="6C87699C"/>
    <w:rsid w:val="6E001573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400</Words>
  <Characters>2285</Characters>
  <Lines>19</Lines>
  <Paragraphs>5</Paragraphs>
  <TotalTime>3</TotalTime>
  <ScaleCrop>false</ScaleCrop>
  <LinksUpToDate>false</LinksUpToDate>
  <CharactersWithSpaces>2680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2023-09-05T09:07:00Z</dcterms:created>
  <dc:creator>Image</dc:creator>
  <cp:lastModifiedBy>SEER</cp:lastModifiedBy>
  <cp:lastPrinted>2005-06-10T06:33:00Z</cp:lastPrinted>
  <dcterms:modified xsi:type="dcterms:W3CDTF">2024-01-12T08:03:00Z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CFD231FEBA95475D87642F824074AF5E_13</vt:lpwstr>
  </property>
</Properties>
</file>