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D1" w:rsidRDefault="003D11AE">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B238D1" w:rsidRDefault="00B238D1">
      <w:pPr>
        <w:tabs>
          <w:tab w:val="left" w:pos="341"/>
          <w:tab w:val="left" w:pos="5235"/>
        </w:tabs>
        <w:autoSpaceDE w:val="0"/>
        <w:autoSpaceDN w:val="0"/>
        <w:adjustRightInd w:val="0"/>
        <w:jc w:val="left"/>
        <w:rPr>
          <w:b/>
          <w:bCs/>
          <w:szCs w:val="21"/>
        </w:rPr>
      </w:pPr>
    </w:p>
    <w:p w:rsidR="00B238D1" w:rsidRDefault="00B238D1">
      <w:pPr>
        <w:tabs>
          <w:tab w:val="left" w:pos="341"/>
          <w:tab w:val="left" w:pos="5235"/>
        </w:tabs>
        <w:autoSpaceDE w:val="0"/>
        <w:autoSpaceDN w:val="0"/>
        <w:adjustRightInd w:val="0"/>
        <w:jc w:val="left"/>
        <w:rPr>
          <w:b/>
          <w:bCs/>
          <w:szCs w:val="21"/>
        </w:rPr>
      </w:pPr>
      <w:bookmarkStart w:id="2" w:name="OLE_LINK1"/>
      <w:bookmarkStart w:id="3" w:name="OLE_LINK4"/>
    </w:p>
    <w:p w:rsidR="00B238D1" w:rsidRDefault="003D11AE">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9264" behindDoc="0" locked="0" layoutInCell="1" allowOverlap="1">
            <wp:simplePos x="0" y="0"/>
            <wp:positionH relativeFrom="column">
              <wp:posOffset>4255770</wp:posOffset>
            </wp:positionH>
            <wp:positionV relativeFrom="paragraph">
              <wp:posOffset>96520</wp:posOffset>
            </wp:positionV>
            <wp:extent cx="1107440" cy="1802130"/>
            <wp:effectExtent l="0" t="0" r="16510" b="7620"/>
            <wp:wrapSquare wrapText="bothSides"/>
            <wp:docPr id="1" name="图片 33" descr="C:\Users\admin\Desktop\安德鲁\书讯\230706\截图20230706174905.png截图2023070617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6\截图20230706174905.png截图20230706174905"/>
                    <pic:cNvPicPr>
                      <a:picLocks noChangeAspect="1"/>
                    </pic:cNvPicPr>
                  </pic:nvPicPr>
                  <pic:blipFill>
                    <a:blip r:embed="rId6"/>
                    <a:srcRect/>
                    <a:stretch>
                      <a:fillRect/>
                    </a:stretch>
                  </pic:blipFill>
                  <pic:spPr>
                    <a:xfrm>
                      <a:off x="0" y="0"/>
                      <a:ext cx="1107440" cy="1802130"/>
                    </a:xfrm>
                    <a:prstGeom prst="rect">
                      <a:avLst/>
                    </a:prstGeom>
                    <a:noFill/>
                    <a:ln>
                      <a:noFill/>
                    </a:ln>
                  </pic:spPr>
                </pic:pic>
              </a:graphicData>
            </a:graphic>
          </wp:anchor>
        </w:drawing>
      </w:r>
      <w:r>
        <w:rPr>
          <w:b/>
          <w:bCs/>
          <w:szCs w:val="21"/>
        </w:rPr>
        <w:t>中文书名</w:t>
      </w:r>
      <w:r>
        <w:rPr>
          <w:rFonts w:hint="eastAsia"/>
          <w:b/>
          <w:bCs/>
          <w:szCs w:val="21"/>
        </w:rPr>
        <w:t>：《说谎者》</w:t>
      </w:r>
    </w:p>
    <w:p w:rsidR="00B238D1" w:rsidRDefault="003D11AE">
      <w:pPr>
        <w:tabs>
          <w:tab w:val="left" w:pos="341"/>
          <w:tab w:val="left" w:pos="5235"/>
        </w:tabs>
        <w:jc w:val="left"/>
        <w:rPr>
          <w:b/>
          <w:bCs/>
          <w:szCs w:val="21"/>
        </w:rPr>
      </w:pPr>
      <w:r>
        <w:rPr>
          <w:b/>
          <w:bCs/>
          <w:szCs w:val="21"/>
        </w:rPr>
        <w:t>英文书名：</w:t>
      </w:r>
      <w:r>
        <w:rPr>
          <w:b/>
          <w:bCs/>
          <w:i/>
          <w:iCs/>
          <w:szCs w:val="21"/>
        </w:rPr>
        <w:t xml:space="preserve">The Liar  </w:t>
      </w:r>
    </w:p>
    <w:p w:rsidR="00B238D1" w:rsidRDefault="003D11AE">
      <w:pPr>
        <w:tabs>
          <w:tab w:val="left" w:pos="341"/>
          <w:tab w:val="left" w:pos="5235"/>
        </w:tabs>
        <w:jc w:val="left"/>
        <w:rPr>
          <w:b/>
          <w:bCs/>
          <w:i/>
          <w:iCs/>
          <w:szCs w:val="21"/>
        </w:rPr>
      </w:pPr>
      <w:r>
        <w:rPr>
          <w:rFonts w:hint="eastAsia"/>
          <w:b/>
          <w:bCs/>
          <w:szCs w:val="21"/>
        </w:rPr>
        <w:t>德语书名：</w:t>
      </w:r>
      <w:r>
        <w:rPr>
          <w:rFonts w:hint="eastAsia"/>
          <w:b/>
          <w:bCs/>
          <w:i/>
          <w:iCs/>
          <w:szCs w:val="21"/>
        </w:rPr>
        <w:t>Die L</w:t>
      </w:r>
      <w:r>
        <w:rPr>
          <w:rFonts w:hint="eastAsia"/>
          <w:b/>
          <w:bCs/>
          <w:i/>
          <w:iCs/>
          <w:szCs w:val="21"/>
        </w:rPr>
        <w:t>ü</w:t>
      </w:r>
      <w:r>
        <w:rPr>
          <w:rFonts w:hint="eastAsia"/>
          <w:b/>
          <w:bCs/>
          <w:i/>
          <w:iCs/>
          <w:szCs w:val="21"/>
        </w:rPr>
        <w:t>gnerin</w:t>
      </w:r>
      <w:r>
        <w:rPr>
          <w:rFonts w:hint="eastAsia"/>
          <w:b/>
          <w:bCs/>
          <w:szCs w:val="21"/>
        </w:rPr>
        <w:tab/>
      </w:r>
    </w:p>
    <w:p w:rsidR="00B238D1" w:rsidRDefault="003D11AE">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Friedemann Karig</w:t>
      </w:r>
    </w:p>
    <w:p w:rsidR="00B238D1" w:rsidRDefault="003D11AE">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Ullstein</w:t>
      </w:r>
    </w:p>
    <w:p w:rsidR="00B238D1" w:rsidRDefault="003D11AE">
      <w:pPr>
        <w:tabs>
          <w:tab w:val="left" w:pos="341"/>
          <w:tab w:val="left" w:pos="5235"/>
        </w:tabs>
        <w:rPr>
          <w:b/>
          <w:bCs/>
          <w:szCs w:val="21"/>
        </w:rPr>
      </w:pPr>
      <w:r>
        <w:rPr>
          <w:b/>
          <w:bCs/>
          <w:szCs w:val="21"/>
        </w:rPr>
        <w:t>代理公司：</w:t>
      </w:r>
      <w:r>
        <w:rPr>
          <w:b/>
          <w:bCs/>
          <w:szCs w:val="21"/>
        </w:rPr>
        <w:t>ANA</w:t>
      </w:r>
      <w:r>
        <w:rPr>
          <w:rFonts w:hint="eastAsia"/>
          <w:b/>
          <w:bCs/>
          <w:szCs w:val="21"/>
        </w:rPr>
        <w:t>/</w:t>
      </w:r>
      <w:r>
        <w:rPr>
          <w:b/>
          <w:bCs/>
          <w:szCs w:val="21"/>
        </w:rPr>
        <w:t>L</w:t>
      </w:r>
      <w:r>
        <w:rPr>
          <w:rFonts w:hint="eastAsia"/>
          <w:b/>
          <w:bCs/>
          <w:szCs w:val="21"/>
        </w:rPr>
        <w:t>auren</w:t>
      </w:r>
    </w:p>
    <w:p w:rsidR="00B238D1" w:rsidRDefault="003D11AE">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rFonts w:hint="eastAsia"/>
          <w:b/>
          <w:bCs/>
          <w:szCs w:val="21"/>
        </w:rPr>
        <w:t>8</w:t>
      </w:r>
      <w:r>
        <w:rPr>
          <w:rFonts w:hint="eastAsia"/>
          <w:b/>
          <w:bCs/>
          <w:szCs w:val="21"/>
        </w:rPr>
        <w:t>月</w:t>
      </w:r>
    </w:p>
    <w:p w:rsidR="00B238D1" w:rsidRDefault="003D11AE">
      <w:pPr>
        <w:tabs>
          <w:tab w:val="left" w:pos="341"/>
          <w:tab w:val="left" w:pos="5235"/>
        </w:tabs>
        <w:rPr>
          <w:b/>
          <w:bCs/>
          <w:szCs w:val="21"/>
        </w:rPr>
      </w:pPr>
      <w:r>
        <w:rPr>
          <w:b/>
          <w:bCs/>
          <w:szCs w:val="21"/>
        </w:rPr>
        <w:t>代理地区：中国大陆、台湾</w:t>
      </w:r>
    </w:p>
    <w:p w:rsidR="00B238D1" w:rsidRDefault="003D11AE">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224</w:t>
      </w:r>
      <w:r>
        <w:rPr>
          <w:rFonts w:hint="eastAsia"/>
          <w:b/>
          <w:bCs/>
          <w:szCs w:val="21"/>
        </w:rPr>
        <w:t>页</w:t>
      </w:r>
    </w:p>
    <w:p w:rsidR="00B238D1" w:rsidRDefault="003D11AE">
      <w:pPr>
        <w:tabs>
          <w:tab w:val="left" w:pos="341"/>
          <w:tab w:val="left" w:pos="5235"/>
        </w:tabs>
        <w:rPr>
          <w:b/>
          <w:bCs/>
          <w:szCs w:val="21"/>
        </w:rPr>
      </w:pPr>
      <w:r>
        <w:rPr>
          <w:b/>
          <w:bCs/>
          <w:szCs w:val="21"/>
        </w:rPr>
        <w:t>审读资料：电子稿</w:t>
      </w:r>
    </w:p>
    <w:p w:rsidR="00B238D1" w:rsidRDefault="003D11AE">
      <w:pPr>
        <w:rPr>
          <w:b/>
          <w:bCs/>
          <w:szCs w:val="21"/>
        </w:rPr>
      </w:pPr>
      <w:r>
        <w:rPr>
          <w:b/>
          <w:bCs/>
          <w:szCs w:val="21"/>
        </w:rPr>
        <w:t>类</w:t>
      </w:r>
      <w:r>
        <w:rPr>
          <w:b/>
          <w:bCs/>
          <w:szCs w:val="21"/>
        </w:rPr>
        <w:t xml:space="preserve">    </w:t>
      </w:r>
      <w:r>
        <w:rPr>
          <w:b/>
          <w:bCs/>
          <w:szCs w:val="21"/>
        </w:rPr>
        <w:t>型：</w:t>
      </w:r>
      <w:r>
        <w:rPr>
          <w:rFonts w:hint="eastAsia"/>
          <w:b/>
          <w:bCs/>
          <w:szCs w:val="21"/>
        </w:rPr>
        <w:t>大众文学</w:t>
      </w:r>
    </w:p>
    <w:p w:rsidR="00B238D1" w:rsidRDefault="00B238D1">
      <w:pPr>
        <w:rPr>
          <w:bCs/>
          <w:color w:val="FF0000"/>
          <w:szCs w:val="21"/>
        </w:rPr>
      </w:pPr>
    </w:p>
    <w:p w:rsidR="00B238D1" w:rsidRDefault="003D11AE">
      <w:pPr>
        <w:autoSpaceDE w:val="0"/>
        <w:autoSpaceDN w:val="0"/>
        <w:adjustRightInd w:val="0"/>
        <w:rPr>
          <w:b/>
          <w:bCs/>
          <w:kern w:val="0"/>
          <w:szCs w:val="21"/>
        </w:rPr>
      </w:pPr>
      <w:r>
        <w:rPr>
          <w:b/>
          <w:bCs/>
          <w:kern w:val="0"/>
          <w:szCs w:val="21"/>
          <w:lang w:val="zh-CN"/>
        </w:rPr>
        <w:t>内容简介</w:t>
      </w:r>
      <w:r>
        <w:rPr>
          <w:b/>
          <w:bCs/>
          <w:kern w:val="0"/>
          <w:szCs w:val="21"/>
        </w:rPr>
        <w:t>：</w:t>
      </w:r>
    </w:p>
    <w:p w:rsidR="00B238D1" w:rsidRDefault="00B238D1">
      <w:pPr>
        <w:autoSpaceDE w:val="0"/>
        <w:autoSpaceDN w:val="0"/>
        <w:adjustRightInd w:val="0"/>
        <w:rPr>
          <w:b/>
          <w:bCs/>
          <w:kern w:val="0"/>
          <w:szCs w:val="21"/>
        </w:rPr>
      </w:pPr>
    </w:p>
    <w:p w:rsidR="00B238D1" w:rsidRDefault="003D11AE">
      <w:pPr>
        <w:autoSpaceDE w:val="0"/>
        <w:autoSpaceDN w:val="0"/>
        <w:adjustRightInd w:val="0"/>
        <w:rPr>
          <w:rStyle w:val="a8"/>
          <w:vanish/>
        </w:rPr>
      </w:pPr>
      <w:r>
        <w:rPr>
          <w:rStyle w:val="a8"/>
          <w:rFonts w:hint="eastAsia"/>
          <w:vanish/>
        </w:rPr>
        <w:t>Katha is running a 1-person business, dedicated to pleasing</w:t>
      </w:r>
    </w:p>
    <w:p w:rsidR="00B238D1" w:rsidRDefault="003D11AE">
      <w:pPr>
        <w:autoSpaceDE w:val="0"/>
        <w:autoSpaceDN w:val="0"/>
        <w:adjustRightInd w:val="0"/>
        <w:rPr>
          <w:rStyle w:val="a8"/>
          <w:vanish/>
        </w:rPr>
      </w:pPr>
      <w:r>
        <w:rPr>
          <w:rStyle w:val="a8"/>
          <w:rFonts w:hint="eastAsia"/>
          <w:vanish/>
        </w:rPr>
        <w:t xml:space="preserve">everyone. From </w:t>
      </w:r>
      <w:r>
        <w:rPr>
          <w:rStyle w:val="a8"/>
          <w:rFonts w:hint="eastAsia"/>
          <w:vanish/>
        </w:rPr>
        <w:t>an early age, she has learned to fit it, take care</w:t>
      </w:r>
    </w:p>
    <w:p w:rsidR="00B238D1" w:rsidRDefault="003D11AE">
      <w:pPr>
        <w:autoSpaceDE w:val="0"/>
        <w:autoSpaceDN w:val="0"/>
        <w:adjustRightInd w:val="0"/>
        <w:rPr>
          <w:rStyle w:val="a8"/>
          <w:vanish/>
        </w:rPr>
      </w:pPr>
      <w:r>
        <w:rPr>
          <w:rStyle w:val="a8"/>
          <w:rFonts w:hint="eastAsia"/>
          <w:vanish/>
        </w:rPr>
        <w:t>of others, and stay out of trouble. Fixing her parents</w:t>
      </w:r>
      <w:r>
        <w:rPr>
          <w:rStyle w:val="a8"/>
          <w:rFonts w:hint="eastAsia"/>
          <w:vanish/>
        </w:rPr>
        <w:t>’</w:t>
      </w:r>
      <w:r>
        <w:rPr>
          <w:rStyle w:val="a8"/>
          <w:rFonts w:hint="eastAsia"/>
          <w:vanish/>
        </w:rPr>
        <w:t xml:space="preserve"> marriage</w:t>
      </w:r>
    </w:p>
    <w:p w:rsidR="00B238D1" w:rsidRDefault="003D11AE">
      <w:pPr>
        <w:autoSpaceDE w:val="0"/>
        <w:autoSpaceDN w:val="0"/>
        <w:adjustRightInd w:val="0"/>
        <w:rPr>
          <w:rStyle w:val="a8"/>
          <w:vanish/>
        </w:rPr>
      </w:pPr>
      <w:r>
        <w:rPr>
          <w:rStyle w:val="a8"/>
          <w:rFonts w:hint="eastAsia"/>
          <w:vanish/>
        </w:rPr>
        <w:t>may have failed but she continues her work ardently even after</w:t>
      </w:r>
    </w:p>
    <w:p w:rsidR="00B238D1" w:rsidRDefault="003D11AE">
      <w:pPr>
        <w:autoSpaceDE w:val="0"/>
        <w:autoSpaceDN w:val="0"/>
        <w:adjustRightInd w:val="0"/>
        <w:rPr>
          <w:rStyle w:val="a8"/>
          <w:vanish/>
        </w:rPr>
      </w:pPr>
      <w:r>
        <w:rPr>
          <w:rStyle w:val="a8"/>
          <w:rFonts w:hint="eastAsia"/>
          <w:vanish/>
        </w:rPr>
        <w:t>her mother moves Katha and her sister to another city.</w:t>
      </w:r>
    </w:p>
    <w:p w:rsidR="00B238D1" w:rsidRDefault="003D11AE">
      <w:pPr>
        <w:autoSpaceDE w:val="0"/>
        <w:autoSpaceDN w:val="0"/>
        <w:adjustRightInd w:val="0"/>
        <w:rPr>
          <w:rStyle w:val="a8"/>
          <w:vanish/>
        </w:rPr>
      </w:pPr>
      <w:r>
        <w:rPr>
          <w:rStyle w:val="a8"/>
          <w:rFonts w:hint="eastAsia"/>
          <w:vanish/>
        </w:rPr>
        <w:t>At school, Katha makes</w:t>
      </w:r>
      <w:r>
        <w:rPr>
          <w:rStyle w:val="a8"/>
          <w:rFonts w:hint="eastAsia"/>
          <w:vanish/>
        </w:rPr>
        <w:t xml:space="preserve"> new friends with Sofie and her</w:t>
      </w:r>
    </w:p>
    <w:p w:rsidR="00B238D1" w:rsidRDefault="003D11AE">
      <w:pPr>
        <w:autoSpaceDE w:val="0"/>
        <w:autoSpaceDN w:val="0"/>
        <w:adjustRightInd w:val="0"/>
        <w:rPr>
          <w:rStyle w:val="a8"/>
          <w:vanish/>
        </w:rPr>
      </w:pPr>
      <w:r>
        <w:rPr>
          <w:rStyle w:val="a8"/>
          <w:rFonts w:hint="eastAsia"/>
          <w:vanish/>
        </w:rPr>
        <w:t>entourage over shared cigarettes behind the gym and joins</w:t>
      </w:r>
    </w:p>
    <w:p w:rsidR="00B238D1" w:rsidRDefault="003D11AE">
      <w:pPr>
        <w:autoSpaceDE w:val="0"/>
        <w:autoSpaceDN w:val="0"/>
        <w:adjustRightInd w:val="0"/>
        <w:rPr>
          <w:rStyle w:val="a8"/>
          <w:vanish/>
        </w:rPr>
      </w:pPr>
      <w:r>
        <w:rPr>
          <w:rStyle w:val="a8"/>
          <w:rFonts w:hint="eastAsia"/>
          <w:vanish/>
        </w:rPr>
        <w:t>them for lazy afternoons at Sofie</w:t>
      </w:r>
      <w:r>
        <w:rPr>
          <w:rStyle w:val="a8"/>
          <w:rFonts w:hint="eastAsia"/>
          <w:vanish/>
        </w:rPr>
        <w:t>’</w:t>
      </w:r>
      <w:r>
        <w:rPr>
          <w:rStyle w:val="a8"/>
          <w:rFonts w:hint="eastAsia"/>
          <w:vanish/>
        </w:rPr>
        <w:t>s house. Where she meets</w:t>
      </w:r>
    </w:p>
    <w:p w:rsidR="00B238D1" w:rsidRDefault="003D11AE">
      <w:pPr>
        <w:autoSpaceDE w:val="0"/>
        <w:autoSpaceDN w:val="0"/>
        <w:adjustRightInd w:val="0"/>
        <w:rPr>
          <w:rStyle w:val="a8"/>
          <w:vanish/>
        </w:rPr>
      </w:pPr>
      <w:r>
        <w:rPr>
          <w:rStyle w:val="a8"/>
          <w:rFonts w:hint="eastAsia"/>
          <w:vanish/>
        </w:rPr>
        <w:t>Angelica. Angelica who is something of a friend and</w:t>
      </w:r>
    </w:p>
    <w:p w:rsidR="00B238D1" w:rsidRDefault="003D11AE">
      <w:pPr>
        <w:autoSpaceDE w:val="0"/>
        <w:autoSpaceDN w:val="0"/>
        <w:adjustRightInd w:val="0"/>
        <w:rPr>
          <w:rStyle w:val="a8"/>
          <w:vanish/>
        </w:rPr>
      </w:pPr>
      <w:r>
        <w:rPr>
          <w:rStyle w:val="a8"/>
          <w:rFonts w:hint="eastAsia"/>
          <w:vanish/>
        </w:rPr>
        <w:t xml:space="preserve">surrogate mother to the girls and who listens to Katha </w:t>
      </w:r>
      <w:r>
        <w:rPr>
          <w:rStyle w:val="a8"/>
          <w:rFonts w:hint="eastAsia"/>
          <w:vanish/>
        </w:rPr>
        <w:t>like</w:t>
      </w:r>
    </w:p>
    <w:p w:rsidR="00B238D1" w:rsidRDefault="003D11AE">
      <w:pPr>
        <w:autoSpaceDE w:val="0"/>
        <w:autoSpaceDN w:val="0"/>
        <w:adjustRightInd w:val="0"/>
        <w:rPr>
          <w:rStyle w:val="a8"/>
          <w:vanish/>
        </w:rPr>
      </w:pPr>
      <w:r>
        <w:rPr>
          <w:rStyle w:val="a8"/>
          <w:rFonts w:hint="eastAsia"/>
          <w:vanish/>
        </w:rPr>
        <w:t>nobody ever has. In her inimitable way, Angelica encourages</w:t>
      </w:r>
    </w:p>
    <w:p w:rsidR="00B238D1" w:rsidRDefault="003D11AE">
      <w:pPr>
        <w:autoSpaceDE w:val="0"/>
        <w:autoSpaceDN w:val="0"/>
        <w:adjustRightInd w:val="0"/>
        <w:rPr>
          <w:rStyle w:val="a8"/>
          <w:vanish/>
        </w:rPr>
      </w:pPr>
      <w:r>
        <w:rPr>
          <w:rStyle w:val="a8"/>
          <w:rFonts w:hint="eastAsia"/>
          <w:vanish/>
        </w:rPr>
        <w:t xml:space="preserve">Katha to question her role as service provider for the wellbeing of others </w:t>
      </w:r>
      <w:r>
        <w:rPr>
          <w:rStyle w:val="a8"/>
          <w:rFonts w:hint="eastAsia"/>
          <w:vanish/>
        </w:rPr>
        <w:t>–</w:t>
      </w:r>
      <w:r>
        <w:rPr>
          <w:rStyle w:val="a8"/>
          <w:rFonts w:hint="eastAsia"/>
          <w:vanish/>
        </w:rPr>
        <w:t xml:space="preserve"> and to start taking care of herself. But when</w:t>
      </w:r>
    </w:p>
    <w:p w:rsidR="00B238D1" w:rsidRDefault="003D11AE">
      <w:pPr>
        <w:autoSpaceDE w:val="0"/>
        <w:autoSpaceDN w:val="0"/>
        <w:adjustRightInd w:val="0"/>
        <w:rPr>
          <w:rStyle w:val="a8"/>
          <w:vanish/>
        </w:rPr>
      </w:pPr>
      <w:r>
        <w:rPr>
          <w:rStyle w:val="a8"/>
          <w:rFonts w:hint="eastAsia"/>
          <w:vanish/>
        </w:rPr>
        <w:t>Angelica falls ill, Katha</w:t>
      </w:r>
      <w:r>
        <w:rPr>
          <w:rStyle w:val="a8"/>
          <w:rFonts w:hint="eastAsia"/>
          <w:vanish/>
        </w:rPr>
        <w:t>’</w:t>
      </w:r>
      <w:r>
        <w:rPr>
          <w:rStyle w:val="a8"/>
          <w:rFonts w:hint="eastAsia"/>
          <w:vanish/>
        </w:rPr>
        <w:t>s whole world starts falling apart.</w:t>
      </w:r>
    </w:p>
    <w:p w:rsidR="00B238D1" w:rsidRDefault="003D11AE">
      <w:pPr>
        <w:autoSpaceDE w:val="0"/>
        <w:autoSpaceDN w:val="0"/>
        <w:adjustRightInd w:val="0"/>
        <w:rPr>
          <w:rStyle w:val="a8"/>
          <w:vanish/>
        </w:rPr>
      </w:pPr>
      <w:r>
        <w:rPr>
          <w:rStyle w:val="a8"/>
          <w:rFonts w:hint="eastAsia"/>
          <w:vanish/>
        </w:rPr>
        <w:t>This i</w:t>
      </w:r>
      <w:r>
        <w:rPr>
          <w:rStyle w:val="a8"/>
          <w:rFonts w:hint="eastAsia"/>
          <w:vanish/>
        </w:rPr>
        <w:t>s the story of a young woman in which so many will</w:t>
      </w:r>
    </w:p>
    <w:p w:rsidR="00B238D1" w:rsidRDefault="003D11AE">
      <w:pPr>
        <w:autoSpaceDE w:val="0"/>
        <w:autoSpaceDN w:val="0"/>
        <w:adjustRightInd w:val="0"/>
        <w:rPr>
          <w:rStyle w:val="a8"/>
          <w:vanish/>
        </w:rPr>
      </w:pPr>
      <w:r>
        <w:rPr>
          <w:rStyle w:val="a8"/>
          <w:rFonts w:hint="eastAsia"/>
          <w:vanish/>
        </w:rPr>
        <w:t>recognize themselves: those who remain silent for fear of</w:t>
      </w:r>
    </w:p>
    <w:p w:rsidR="00B238D1" w:rsidRDefault="003D11AE">
      <w:pPr>
        <w:autoSpaceDE w:val="0"/>
        <w:autoSpaceDN w:val="0"/>
        <w:adjustRightInd w:val="0"/>
        <w:rPr>
          <w:rStyle w:val="a8"/>
          <w:vanish/>
        </w:rPr>
      </w:pPr>
      <w:r>
        <w:rPr>
          <w:rStyle w:val="a8"/>
          <w:rFonts w:hint="eastAsia"/>
          <w:vanish/>
        </w:rPr>
        <w:t>saying the wrong thing, who risk vanishing behind the</w:t>
      </w:r>
    </w:p>
    <w:p w:rsidR="00B238D1" w:rsidRDefault="003D11AE">
      <w:pPr>
        <w:autoSpaceDE w:val="0"/>
        <w:autoSpaceDN w:val="0"/>
        <w:adjustRightInd w:val="0"/>
        <w:rPr>
          <w:rStyle w:val="a8"/>
          <w:vanish/>
        </w:rPr>
      </w:pPr>
      <w:r>
        <w:rPr>
          <w:rStyle w:val="a8"/>
          <w:rFonts w:hint="eastAsia"/>
          <w:vanish/>
        </w:rPr>
        <w:t>masks they put on for others.</w:t>
      </w:r>
    </w:p>
    <w:p w:rsidR="00B238D1" w:rsidRDefault="003D11AE">
      <w:pPr>
        <w:autoSpaceDE w:val="0"/>
        <w:autoSpaceDN w:val="0"/>
        <w:adjustRightInd w:val="0"/>
        <w:rPr>
          <w:rStyle w:val="a8"/>
          <w:vanish/>
        </w:rPr>
      </w:pPr>
      <w:r>
        <w:rPr>
          <w:rStyle w:val="a8"/>
          <w:rFonts w:hint="eastAsia"/>
          <w:vanish/>
        </w:rPr>
        <w:t>Bestselling author Sina Scherzant</w:t>
      </w:r>
      <w:r>
        <w:rPr>
          <w:rStyle w:val="a8"/>
          <w:rFonts w:hint="eastAsia"/>
          <w:vanish/>
        </w:rPr>
        <w:t>’</w:t>
      </w:r>
      <w:r>
        <w:rPr>
          <w:rStyle w:val="a8"/>
          <w:rFonts w:hint="eastAsia"/>
          <w:vanish/>
        </w:rPr>
        <w:t>s first novel is equal parts</w:t>
      </w:r>
    </w:p>
    <w:p w:rsidR="00B238D1" w:rsidRDefault="003D11AE">
      <w:pPr>
        <w:autoSpaceDE w:val="0"/>
        <w:autoSpaceDN w:val="0"/>
        <w:adjustRightInd w:val="0"/>
        <w:rPr>
          <w:rStyle w:val="a8"/>
          <w:vanish/>
        </w:rPr>
      </w:pPr>
      <w:r>
        <w:rPr>
          <w:rStyle w:val="a8"/>
          <w:rFonts w:hint="eastAsia"/>
          <w:vanish/>
        </w:rPr>
        <w:t>tender and powerful, subtly funny and wonderfully rich in</w:t>
      </w:r>
    </w:p>
    <w:p w:rsidR="00B238D1" w:rsidRDefault="003D11AE">
      <w:pPr>
        <w:autoSpaceDE w:val="0"/>
        <w:autoSpaceDN w:val="0"/>
        <w:adjustRightInd w:val="0"/>
        <w:rPr>
          <w:rStyle w:val="a8"/>
          <w:vanish/>
        </w:rPr>
      </w:pPr>
      <w:r>
        <w:rPr>
          <w:rStyle w:val="a8"/>
          <w:rFonts w:hint="eastAsia"/>
          <w:vanish/>
        </w:rPr>
        <w:t xml:space="preserve">early-2000s details </w:t>
      </w:r>
      <w:r>
        <w:rPr>
          <w:rStyle w:val="a8"/>
          <w:rFonts w:hint="eastAsia"/>
          <w:vanish/>
        </w:rPr>
        <w:t>–</w:t>
      </w:r>
      <w:r>
        <w:rPr>
          <w:rStyle w:val="a8"/>
          <w:rFonts w:hint="eastAsia"/>
          <w:vanish/>
        </w:rPr>
        <w:t xml:space="preserve"> a millennial coming-of-age story as</w:t>
      </w:r>
    </w:p>
    <w:p w:rsidR="00B238D1" w:rsidRDefault="003D11AE">
      <w:pPr>
        <w:autoSpaceDE w:val="0"/>
        <w:autoSpaceDN w:val="0"/>
        <w:adjustRightInd w:val="0"/>
        <w:rPr>
          <w:rStyle w:val="a8"/>
          <w:vanish/>
        </w:rPr>
      </w:pPr>
      <w:r>
        <w:rPr>
          <w:rStyle w:val="a8"/>
          <w:rFonts w:hint="eastAsia"/>
          <w:vanish/>
        </w:rPr>
        <w:t>much as a timeless meditation on how to allow ourselves to</w:t>
      </w:r>
    </w:p>
    <w:p w:rsidR="00B238D1" w:rsidRDefault="003D11AE">
      <w:pPr>
        <w:autoSpaceDE w:val="0"/>
        <w:autoSpaceDN w:val="0"/>
        <w:adjustRightInd w:val="0"/>
        <w:rPr>
          <w:rStyle w:val="a8"/>
          <w:vanish/>
        </w:rPr>
      </w:pPr>
      <w:r>
        <w:rPr>
          <w:rStyle w:val="a8"/>
          <w:rFonts w:hint="eastAsia"/>
          <w:vanish/>
        </w:rPr>
        <w:t>be all that we are.</w:t>
      </w:r>
      <w:r>
        <w:rPr>
          <w:rStyle w:val="a8"/>
          <w:vanish/>
        </w:rPr>
        <w:t>The creator of the YouTube channel How to ADHD shares hard-won</w:t>
      </w:r>
      <w:r>
        <w:rPr>
          <w:rStyle w:val="a8"/>
          <w:vanish/>
        </w:rPr>
        <w:t xml:space="preserve"> insights and everyday strategies that help her thrive in this accessible and shame-free guide to working with, understanding, and celebrating the ADHD brain.</w:t>
      </w:r>
    </w:p>
    <w:p w:rsidR="00B238D1" w:rsidRDefault="003D11AE">
      <w:pPr>
        <w:autoSpaceDE w:val="0"/>
        <w:autoSpaceDN w:val="0"/>
        <w:adjustRightInd w:val="0"/>
        <w:rPr>
          <w:vanish/>
        </w:rPr>
      </w:pPr>
      <w:r>
        <w:rPr>
          <w:vanish/>
        </w:rPr>
        <w:t> </w:t>
      </w:r>
    </w:p>
    <w:p w:rsidR="00B238D1" w:rsidRDefault="003D11AE">
      <w:pPr>
        <w:autoSpaceDE w:val="0"/>
        <w:autoSpaceDN w:val="0"/>
        <w:adjustRightInd w:val="0"/>
        <w:rPr>
          <w:vanish/>
        </w:rPr>
      </w:pPr>
      <w:r>
        <w:rPr>
          <w:vanish/>
        </w:rPr>
        <w:t>Diagnosed with ADHD at age twelve, Jessica McCabe struggled with a brain that she didn’t unders</w:t>
      </w:r>
      <w:r>
        <w:rPr>
          <w:vanish/>
        </w:rPr>
        <w:t>tand. She constantly lost track of important items and had trouble with relationships. By thirty-two, she had dropped out of college twice, changed jobs fifteen times, and ruined her credit. Determined to understand her challenges, Jessica reached out to e</w:t>
      </w:r>
      <w:r>
        <w:rPr>
          <w:vanish/>
        </w:rPr>
        <w:t>xperts, read articles, and shared her discoveries on YouTube.</w:t>
      </w:r>
    </w:p>
    <w:p w:rsidR="00B238D1" w:rsidRDefault="003D11AE">
      <w:pPr>
        <w:autoSpaceDE w:val="0"/>
        <w:autoSpaceDN w:val="0"/>
        <w:adjustRightInd w:val="0"/>
        <w:rPr>
          <w:vanish/>
        </w:rPr>
      </w:pPr>
      <w:r>
        <w:rPr>
          <w:vanish/>
        </w:rPr>
        <w:t> </w:t>
      </w:r>
    </w:p>
    <w:p w:rsidR="00B238D1" w:rsidRDefault="003D11AE">
      <w:pPr>
        <w:autoSpaceDE w:val="0"/>
        <w:autoSpaceDN w:val="0"/>
        <w:adjustRightInd w:val="0"/>
        <w:rPr>
          <w:vanish/>
        </w:rPr>
      </w:pPr>
      <w:r>
        <w:rPr>
          <w:vanish/>
        </w:rPr>
        <w:t>In </w:t>
      </w:r>
      <w:r>
        <w:rPr>
          <w:rStyle w:val="aa"/>
          <w:vanish/>
        </w:rPr>
        <w:t>How to ADHD</w:t>
      </w:r>
      <w:r>
        <w:rPr>
          <w:vanish/>
        </w:rPr>
        <w:t>, Jessica reveals the insights and tools that have changed her life while offering an unflinching look at the realities of living with ADHD. The key to navigating a world not bui</w:t>
      </w:r>
      <w:r>
        <w:rPr>
          <w:vanish/>
        </w:rPr>
        <w:t>lt for the neurodivergent brain isn’t to fix or fight against its natural tendencies but to understand and embrace them. She explains how ADHD affects everyday life, covering executive function impairments, rejection sensitivity, difficulties with attentio</w:t>
      </w:r>
      <w:r>
        <w:rPr>
          <w:vanish/>
        </w:rPr>
        <w:t>n regulation, and more. You’ll learn to identify the invisible obstacles that those with ADHD face and find tried-and-true strategies for adapting your environment, routines, and systems to work with the ADHD brain, including:</w:t>
      </w:r>
    </w:p>
    <w:p w:rsidR="00B238D1" w:rsidRDefault="003D11AE">
      <w:pPr>
        <w:autoSpaceDE w:val="0"/>
        <w:autoSpaceDN w:val="0"/>
        <w:adjustRightInd w:val="0"/>
        <w:rPr>
          <w:vanish/>
        </w:rPr>
      </w:pPr>
      <w:r>
        <w:rPr>
          <w:vanish/>
        </w:rPr>
        <w:t> </w:t>
      </w:r>
    </w:p>
    <w:p w:rsidR="00B238D1" w:rsidRDefault="003D11AE">
      <w:pPr>
        <w:autoSpaceDE w:val="0"/>
        <w:autoSpaceDN w:val="0"/>
        <w:adjustRightInd w:val="0"/>
        <w:rPr>
          <w:vanish/>
        </w:rPr>
      </w:pPr>
      <w:r>
        <w:rPr>
          <w:vanish/>
        </w:rPr>
        <w:t>• </w:t>
      </w:r>
      <w:r>
        <w:rPr>
          <w:rStyle w:val="a8"/>
          <w:vanish/>
        </w:rPr>
        <w:t>Boost the signal and decr</w:t>
      </w:r>
      <w:r>
        <w:rPr>
          <w:rStyle w:val="a8"/>
          <w:vanish/>
        </w:rPr>
        <w:t>ease the noise. </w:t>
      </w:r>
      <w:r>
        <w:rPr>
          <w:vanish/>
        </w:rPr>
        <w:t>Facilitate focus by putting your goals where you can see them and fighting distractions with distractions.</w:t>
      </w:r>
    </w:p>
    <w:p w:rsidR="00B238D1" w:rsidRDefault="003D11AE">
      <w:pPr>
        <w:autoSpaceDE w:val="0"/>
        <w:autoSpaceDN w:val="0"/>
        <w:adjustRightInd w:val="0"/>
        <w:rPr>
          <w:vanish/>
        </w:rPr>
      </w:pPr>
      <w:r>
        <w:rPr>
          <w:vanish/>
        </w:rPr>
        <w:t>• </w:t>
      </w:r>
      <w:r>
        <w:rPr>
          <w:rStyle w:val="a8"/>
          <w:vanish/>
        </w:rPr>
        <w:t>Have less stuff to manage.</w:t>
      </w:r>
      <w:r>
        <w:rPr>
          <w:vanish/>
        </w:rPr>
        <w:t> Learn why you have trouble planning and prioritizing, and why doing more starts with doing less.</w:t>
      </w:r>
    </w:p>
    <w:p w:rsidR="00B238D1" w:rsidRDefault="003D11AE">
      <w:pPr>
        <w:autoSpaceDE w:val="0"/>
        <w:autoSpaceDN w:val="0"/>
        <w:adjustRightInd w:val="0"/>
        <w:rPr>
          <w:vanish/>
        </w:rPr>
      </w:pPr>
      <w:r>
        <w:rPr>
          <w:vanish/>
        </w:rPr>
        <w:t>• </w:t>
      </w:r>
      <w:r>
        <w:rPr>
          <w:rStyle w:val="a8"/>
          <w:vanish/>
        </w:rPr>
        <w:t>Build</w:t>
      </w:r>
      <w:r>
        <w:rPr>
          <w:rStyle w:val="a8"/>
          <w:vanish/>
        </w:rPr>
        <w:t xml:space="preserve"> your “time wisdom.”</w:t>
      </w:r>
      <w:r>
        <w:rPr>
          <w:vanish/>
        </w:rPr>
        <w:t> Work backward when you plan and track how long it </w:t>
      </w:r>
      <w:r>
        <w:rPr>
          <w:rStyle w:val="aa"/>
          <w:vanish/>
        </w:rPr>
        <w:t>actually</w:t>
      </w:r>
      <w:r>
        <w:rPr>
          <w:vanish/>
        </w:rPr>
        <w:t> takes for you to complete a task.</w:t>
      </w:r>
    </w:p>
    <w:p w:rsidR="00B238D1" w:rsidRDefault="003D11AE">
      <w:pPr>
        <w:autoSpaceDE w:val="0"/>
        <w:autoSpaceDN w:val="0"/>
        <w:adjustRightInd w:val="0"/>
        <w:rPr>
          <w:vanish/>
        </w:rPr>
      </w:pPr>
      <w:r>
        <w:rPr>
          <w:vanish/>
        </w:rPr>
        <w:t>• </w:t>
      </w:r>
      <w:r>
        <w:rPr>
          <w:rStyle w:val="a8"/>
          <w:vanish/>
        </w:rPr>
        <w:t>Learn about your emotions.</w:t>
      </w:r>
      <w:r>
        <w:rPr>
          <w:vanish/>
        </w:rPr>
        <w:t> Understand how naming your emotions, letting yourself experience them, and appreciating the guidance they provide</w:t>
      </w:r>
      <w:r>
        <w:rPr>
          <w:vanish/>
        </w:rPr>
        <w:t xml:space="preserve"> will make them easier to regulate.</w:t>
      </w:r>
    </w:p>
    <w:p w:rsidR="00B238D1" w:rsidRDefault="003D11AE">
      <w:pPr>
        <w:autoSpaceDE w:val="0"/>
        <w:autoSpaceDN w:val="0"/>
        <w:adjustRightInd w:val="0"/>
        <w:rPr>
          <w:vanish/>
        </w:rPr>
      </w:pPr>
      <w:r>
        <w:rPr>
          <w:vanish/>
        </w:rPr>
        <w:t> </w:t>
      </w:r>
    </w:p>
    <w:p w:rsidR="00B238D1" w:rsidRDefault="003D11AE">
      <w:pPr>
        <w:autoSpaceDE w:val="0"/>
        <w:autoSpaceDN w:val="0"/>
        <w:adjustRightInd w:val="0"/>
        <w:rPr>
          <w:vanish/>
        </w:rPr>
      </w:pPr>
      <w:r>
        <w:rPr>
          <w:vanish/>
        </w:rPr>
        <w:t>With quotes from Jessica’s online community, chapter summaries, and reading shortcuts designed for the neurodivergent reader, </w:t>
      </w:r>
      <w:r>
        <w:rPr>
          <w:rStyle w:val="aa"/>
          <w:vanish/>
        </w:rPr>
        <w:t>How to ADHD</w:t>
      </w:r>
      <w:r>
        <w:rPr>
          <w:vanish/>
        </w:rPr>
        <w:t xml:space="preserve"> will help you recognize your challenges, tackle “bad brain days,” and be kinder </w:t>
      </w:r>
      <w:r>
        <w:rPr>
          <w:vanish/>
        </w:rPr>
        <w:t>to yourself in the process.</w:t>
      </w:r>
    </w:p>
    <w:p w:rsidR="00B238D1" w:rsidRDefault="003D11AE">
      <w:pPr>
        <w:widowControl/>
        <w:pBdr>
          <w:top w:val="single" w:sz="6" w:space="13" w:color="979797"/>
        </w:pBdr>
        <w:spacing w:before="315" w:after="263"/>
        <w:jc w:val="center"/>
        <w:rPr>
          <w:vanish/>
        </w:rPr>
      </w:pPr>
      <w:r>
        <w:rPr>
          <w:rFonts w:ascii="宋体" w:hAnsi="宋体" w:cs="宋体"/>
          <w:vanish/>
          <w:kern w:val="0"/>
          <w:sz w:val="24"/>
          <w:lang w:bidi="ar"/>
        </w:rPr>
        <w:t>SEE LESS</w:t>
      </w:r>
    </w:p>
    <w:p w:rsidR="00B238D1" w:rsidRDefault="00B238D1">
      <w:pPr>
        <w:widowControl/>
        <w:pBdr>
          <w:top w:val="single" w:sz="6" w:space="0" w:color="979797"/>
        </w:pBdr>
        <w:shd w:val="clear" w:color="auto" w:fill="FFFFFF"/>
        <w:spacing w:before="315" w:after="630"/>
        <w:jc w:val="left"/>
        <w:rPr>
          <w:rFonts w:ascii="Helvetica" w:eastAsia="Helvetica" w:hAnsi="Helvetica" w:cs="Helvetica"/>
          <w:vanish/>
          <w:color w:val="000000"/>
          <w:sz w:val="24"/>
        </w:rPr>
      </w:pPr>
      <w:bookmarkStart w:id="4" w:name="#author"/>
      <w:bookmarkStart w:id="5" w:name="#alsoinseries"/>
      <w:bookmarkEnd w:id="4"/>
      <w:bookmarkEnd w:id="5"/>
    </w:p>
    <w:p w:rsidR="00B238D1" w:rsidRDefault="003D11AE">
      <w:pPr>
        <w:autoSpaceDE w:val="0"/>
        <w:autoSpaceDN w:val="0"/>
        <w:adjustRightInd w:val="0"/>
        <w:ind w:firstLineChars="200" w:firstLine="420"/>
        <w:rPr>
          <w:kern w:val="0"/>
          <w:szCs w:val="21"/>
        </w:rPr>
      </w:pPr>
      <w:r>
        <w:rPr>
          <w:rFonts w:hint="eastAsia"/>
          <w:kern w:val="0"/>
          <w:szCs w:val="21"/>
        </w:rPr>
        <w:t>一家僻静的私人诊所里，</w:t>
      </w:r>
      <w:r>
        <w:rPr>
          <w:rFonts w:hint="eastAsia"/>
          <w:kern w:val="0"/>
          <w:szCs w:val="21"/>
        </w:rPr>
        <w:t>一个女人</w:t>
      </w:r>
      <w:r>
        <w:rPr>
          <w:rFonts w:hint="eastAsia"/>
          <w:kern w:val="0"/>
          <w:szCs w:val="21"/>
        </w:rPr>
        <w:t>自述了一件不可思议的事：她</w:t>
      </w:r>
      <w:r>
        <w:rPr>
          <w:rFonts w:hint="eastAsia"/>
          <w:kern w:val="0"/>
          <w:szCs w:val="21"/>
        </w:rPr>
        <w:t>有说谎的</w:t>
      </w:r>
      <w:r>
        <w:rPr>
          <w:rFonts w:hint="eastAsia"/>
          <w:kern w:val="0"/>
          <w:szCs w:val="21"/>
        </w:rPr>
        <w:t>天赋</w:t>
      </w:r>
      <w:r>
        <w:rPr>
          <w:rFonts w:hint="eastAsia"/>
          <w:kern w:val="0"/>
          <w:szCs w:val="21"/>
        </w:rPr>
        <w:t>，她的每一个谎言最终都会变成现实。一次次的治疗和忏悔</w:t>
      </w:r>
      <w:r>
        <w:rPr>
          <w:rFonts w:hint="eastAsia"/>
          <w:kern w:val="0"/>
          <w:szCs w:val="21"/>
        </w:rPr>
        <w:t>过程中</w:t>
      </w:r>
      <w:r>
        <w:rPr>
          <w:rFonts w:hint="eastAsia"/>
          <w:kern w:val="0"/>
          <w:szCs w:val="21"/>
        </w:rPr>
        <w:t>，治疗师越来越怀疑这个女人的人生故事</w:t>
      </w:r>
      <w:r>
        <w:rPr>
          <w:rFonts w:hint="eastAsia"/>
          <w:kern w:val="0"/>
          <w:szCs w:val="21"/>
        </w:rPr>
        <w:t>。</w:t>
      </w:r>
      <w:r>
        <w:rPr>
          <w:rFonts w:hint="eastAsia"/>
          <w:kern w:val="0"/>
          <w:szCs w:val="21"/>
        </w:rPr>
        <w:t>她的人生是一个由</w:t>
      </w:r>
      <w:r>
        <w:rPr>
          <w:rFonts w:hint="eastAsia"/>
          <w:kern w:val="0"/>
          <w:szCs w:val="21"/>
        </w:rPr>
        <w:t>一连串</w:t>
      </w:r>
      <w:r>
        <w:rPr>
          <w:rFonts w:hint="eastAsia"/>
          <w:kern w:val="0"/>
          <w:szCs w:val="21"/>
        </w:rPr>
        <w:t>精心设计</w:t>
      </w:r>
      <w:r>
        <w:rPr>
          <w:rFonts w:hint="eastAsia"/>
          <w:kern w:val="0"/>
          <w:szCs w:val="21"/>
        </w:rPr>
        <w:t>的欺骗、不可思议的巧合和非凡的运气所</w:t>
      </w:r>
      <w:r>
        <w:rPr>
          <w:rFonts w:hint="eastAsia"/>
          <w:kern w:val="0"/>
          <w:szCs w:val="21"/>
        </w:rPr>
        <w:t>构成</w:t>
      </w:r>
      <w:r>
        <w:rPr>
          <w:rFonts w:hint="eastAsia"/>
          <w:kern w:val="0"/>
          <w:szCs w:val="21"/>
        </w:rPr>
        <w:t>的壮观故事。</w:t>
      </w:r>
    </w:p>
    <w:p w:rsidR="00B238D1" w:rsidRDefault="00B238D1">
      <w:pPr>
        <w:autoSpaceDE w:val="0"/>
        <w:autoSpaceDN w:val="0"/>
        <w:adjustRightInd w:val="0"/>
        <w:ind w:firstLineChars="200" w:firstLine="420"/>
        <w:rPr>
          <w:kern w:val="0"/>
          <w:szCs w:val="21"/>
        </w:rPr>
      </w:pPr>
    </w:p>
    <w:p w:rsidR="00B238D1" w:rsidRDefault="003D11AE">
      <w:pPr>
        <w:autoSpaceDE w:val="0"/>
        <w:autoSpaceDN w:val="0"/>
        <w:adjustRightInd w:val="0"/>
        <w:ind w:firstLineChars="200" w:firstLine="420"/>
        <w:rPr>
          <w:kern w:val="0"/>
          <w:szCs w:val="21"/>
        </w:rPr>
      </w:pPr>
      <w:r>
        <w:rPr>
          <w:rFonts w:hint="eastAsia"/>
          <w:kern w:val="0"/>
          <w:szCs w:val="21"/>
        </w:rPr>
        <w:t>这位</w:t>
      </w:r>
      <w:r>
        <w:rPr>
          <w:rFonts w:hint="eastAsia"/>
          <w:kern w:val="0"/>
          <w:szCs w:val="21"/>
        </w:rPr>
        <w:t>病人</w:t>
      </w:r>
      <w:r>
        <w:rPr>
          <w:rFonts w:hint="eastAsia"/>
          <w:kern w:val="0"/>
          <w:szCs w:val="21"/>
        </w:rPr>
        <w:t>名叫</w:t>
      </w:r>
      <w:r>
        <w:rPr>
          <w:rFonts w:hint="eastAsia"/>
          <w:kern w:val="0"/>
          <w:szCs w:val="21"/>
        </w:rPr>
        <w:t>克拉拉</w:t>
      </w:r>
      <w:r>
        <w:rPr>
          <w:rFonts w:hint="eastAsia"/>
          <w:kern w:val="0"/>
          <w:szCs w:val="21"/>
        </w:rPr>
        <w:t>·</w:t>
      </w:r>
      <w:r>
        <w:rPr>
          <w:rFonts w:hint="eastAsia"/>
          <w:kern w:val="0"/>
          <w:szCs w:val="21"/>
        </w:rPr>
        <w:t>康拉德</w:t>
      </w:r>
      <w:r>
        <w:rPr>
          <w:rFonts w:hint="eastAsia"/>
          <w:kern w:val="0"/>
          <w:szCs w:val="21"/>
        </w:rPr>
        <w:t>（</w:t>
      </w:r>
      <w:r>
        <w:rPr>
          <w:kern w:val="0"/>
          <w:szCs w:val="21"/>
          <w:lang w:bidi="ar"/>
        </w:rPr>
        <w:t>Clara Konrad</w:t>
      </w:r>
      <w:r>
        <w:rPr>
          <w:rFonts w:hint="eastAsia"/>
          <w:kern w:val="0"/>
          <w:szCs w:val="21"/>
        </w:rPr>
        <w:t>），</w:t>
      </w:r>
      <w:r>
        <w:rPr>
          <w:rFonts w:hint="eastAsia"/>
          <w:kern w:val="0"/>
          <w:szCs w:val="21"/>
        </w:rPr>
        <w:t>被迫</w:t>
      </w:r>
      <w:r>
        <w:rPr>
          <w:rFonts w:hint="eastAsia"/>
          <w:kern w:val="0"/>
          <w:szCs w:val="21"/>
        </w:rPr>
        <w:t>说谎</w:t>
      </w:r>
      <w:r>
        <w:rPr>
          <w:rFonts w:hint="eastAsia"/>
          <w:kern w:val="0"/>
          <w:szCs w:val="21"/>
        </w:rPr>
        <w:t>的问题伴随她一生</w:t>
      </w:r>
      <w:r>
        <w:rPr>
          <w:rFonts w:hint="eastAsia"/>
          <w:kern w:val="0"/>
          <w:szCs w:val="21"/>
        </w:rPr>
        <w:t>。</w:t>
      </w:r>
      <w:r>
        <w:rPr>
          <w:rFonts w:hint="eastAsia"/>
          <w:kern w:val="0"/>
          <w:szCs w:val="21"/>
        </w:rPr>
        <w:t>出于这个缘由，</w:t>
      </w:r>
      <w:r>
        <w:rPr>
          <w:rFonts w:hint="eastAsia"/>
          <w:kern w:val="0"/>
          <w:szCs w:val="21"/>
        </w:rPr>
        <w:t>她在一家</w:t>
      </w:r>
      <w:r>
        <w:rPr>
          <w:rFonts w:hint="eastAsia"/>
          <w:kern w:val="0"/>
          <w:szCs w:val="21"/>
        </w:rPr>
        <w:t>诡异的</w:t>
      </w:r>
      <w:r>
        <w:rPr>
          <w:rFonts w:hint="eastAsia"/>
          <w:kern w:val="0"/>
          <w:szCs w:val="21"/>
        </w:rPr>
        <w:t>呼叫中心找到了一份占星师的工作，虽然她鄙视这份工作，但却非常擅长。一天，一位忠实的求助热线客户找到她</w:t>
      </w:r>
      <w:r>
        <w:rPr>
          <w:rFonts w:hint="eastAsia"/>
          <w:kern w:val="0"/>
          <w:szCs w:val="21"/>
        </w:rPr>
        <w:t>：</w:t>
      </w:r>
      <w:r>
        <w:rPr>
          <w:rFonts w:hint="eastAsia"/>
          <w:kern w:val="0"/>
          <w:szCs w:val="21"/>
        </w:rPr>
        <w:t>克拉拉设计的星座运势</w:t>
      </w:r>
      <w:r>
        <w:rPr>
          <w:rFonts w:hint="eastAsia"/>
          <w:kern w:val="0"/>
          <w:szCs w:val="21"/>
        </w:rPr>
        <w:t>全部实现了，一个细节也不落下</w:t>
      </w:r>
      <w:r>
        <w:rPr>
          <w:rFonts w:hint="eastAsia"/>
          <w:kern w:val="0"/>
          <w:szCs w:val="21"/>
        </w:rPr>
        <w:t>，她只想与克拉拉分享她的好运气。</w:t>
      </w:r>
      <w:r>
        <w:rPr>
          <w:rFonts w:hint="eastAsia"/>
          <w:kern w:val="0"/>
          <w:szCs w:val="21"/>
        </w:rPr>
        <w:t>然而，</w:t>
      </w:r>
      <w:r>
        <w:rPr>
          <w:rFonts w:hint="eastAsia"/>
          <w:kern w:val="0"/>
          <w:szCs w:val="21"/>
        </w:rPr>
        <w:t>灾难性的后果</w:t>
      </w:r>
      <w:r>
        <w:rPr>
          <w:rFonts w:hint="eastAsia"/>
          <w:kern w:val="0"/>
          <w:szCs w:val="21"/>
        </w:rPr>
        <w:t>悄然而至</w:t>
      </w:r>
      <w:r>
        <w:rPr>
          <w:rFonts w:hint="eastAsia"/>
          <w:kern w:val="0"/>
          <w:szCs w:val="21"/>
        </w:rPr>
        <w:t>。</w:t>
      </w:r>
    </w:p>
    <w:p w:rsidR="00B238D1" w:rsidRDefault="00B238D1">
      <w:pPr>
        <w:autoSpaceDE w:val="0"/>
        <w:autoSpaceDN w:val="0"/>
        <w:adjustRightInd w:val="0"/>
        <w:ind w:firstLineChars="200" w:firstLine="420"/>
        <w:rPr>
          <w:kern w:val="0"/>
          <w:szCs w:val="21"/>
        </w:rPr>
      </w:pPr>
    </w:p>
    <w:p w:rsidR="00B238D1" w:rsidRDefault="003D11AE">
      <w:pPr>
        <w:autoSpaceDE w:val="0"/>
        <w:autoSpaceDN w:val="0"/>
        <w:adjustRightInd w:val="0"/>
        <w:ind w:firstLineChars="200" w:firstLine="420"/>
        <w:rPr>
          <w:kern w:val="0"/>
          <w:szCs w:val="21"/>
        </w:rPr>
      </w:pPr>
      <w:r>
        <w:rPr>
          <w:rFonts w:hint="eastAsia"/>
          <w:kern w:val="0"/>
          <w:szCs w:val="21"/>
        </w:rPr>
        <w:t>克拉拉讲述</w:t>
      </w:r>
      <w:r>
        <w:rPr>
          <w:rFonts w:hint="eastAsia"/>
          <w:kern w:val="0"/>
          <w:szCs w:val="21"/>
        </w:rPr>
        <w:t>促使</w:t>
      </w:r>
      <w:r>
        <w:rPr>
          <w:rFonts w:hint="eastAsia"/>
          <w:kern w:val="0"/>
          <w:szCs w:val="21"/>
        </w:rPr>
        <w:t>她来到诊所的</w:t>
      </w:r>
      <w:r>
        <w:rPr>
          <w:rFonts w:hint="eastAsia"/>
          <w:kern w:val="0"/>
          <w:szCs w:val="21"/>
        </w:rPr>
        <w:t>经历</w:t>
      </w:r>
      <w:r>
        <w:rPr>
          <w:rFonts w:hint="eastAsia"/>
          <w:kern w:val="0"/>
          <w:szCs w:val="21"/>
        </w:rPr>
        <w:t>，</w:t>
      </w:r>
      <w:r>
        <w:rPr>
          <w:rFonts w:hint="eastAsia"/>
          <w:kern w:val="0"/>
          <w:szCs w:val="21"/>
        </w:rPr>
        <w:t>像一个天才说书人，让</w:t>
      </w:r>
      <w:r>
        <w:rPr>
          <w:rFonts w:hint="eastAsia"/>
          <w:kern w:val="0"/>
          <w:szCs w:val="21"/>
        </w:rPr>
        <w:t>治疗师自己也情不自禁地被迷住。</w:t>
      </w:r>
      <w:r>
        <w:rPr>
          <w:rFonts w:hint="eastAsia"/>
          <w:kern w:val="0"/>
          <w:szCs w:val="21"/>
        </w:rPr>
        <w:t>结果，</w:t>
      </w:r>
      <w:r>
        <w:rPr>
          <w:rFonts w:hint="eastAsia"/>
          <w:kern w:val="0"/>
          <w:szCs w:val="21"/>
        </w:rPr>
        <w:t>诊所</w:t>
      </w:r>
      <w:r>
        <w:rPr>
          <w:rFonts w:hint="eastAsia"/>
          <w:kern w:val="0"/>
          <w:szCs w:val="21"/>
        </w:rPr>
        <w:t>开始</w:t>
      </w:r>
      <w:r>
        <w:rPr>
          <w:rFonts w:hint="eastAsia"/>
          <w:kern w:val="0"/>
          <w:szCs w:val="21"/>
        </w:rPr>
        <w:t>怪事</w:t>
      </w:r>
      <w:r>
        <w:rPr>
          <w:rFonts w:hint="eastAsia"/>
          <w:kern w:val="0"/>
          <w:szCs w:val="21"/>
        </w:rPr>
        <w:t>连连</w:t>
      </w:r>
      <w:r>
        <w:rPr>
          <w:rFonts w:hint="eastAsia"/>
          <w:kern w:val="0"/>
          <w:szCs w:val="21"/>
        </w:rPr>
        <w:t>，</w:t>
      </w:r>
      <w:r>
        <w:rPr>
          <w:rFonts w:hint="eastAsia"/>
          <w:kern w:val="0"/>
          <w:szCs w:val="21"/>
        </w:rPr>
        <w:t>治疗师终于认识到</w:t>
      </w:r>
      <w:r>
        <w:rPr>
          <w:rFonts w:hint="eastAsia"/>
          <w:kern w:val="0"/>
          <w:szCs w:val="21"/>
        </w:rPr>
        <w:t>克拉拉的神奇力量和</w:t>
      </w:r>
      <w:r>
        <w:rPr>
          <w:rFonts w:hint="eastAsia"/>
          <w:kern w:val="0"/>
          <w:szCs w:val="21"/>
        </w:rPr>
        <w:t>计谋有多厉害</w:t>
      </w:r>
      <w:r>
        <w:rPr>
          <w:rFonts w:hint="eastAsia"/>
          <w:kern w:val="0"/>
          <w:szCs w:val="21"/>
        </w:rPr>
        <w:t>——</w:t>
      </w:r>
      <w:r>
        <w:rPr>
          <w:rFonts w:hint="eastAsia"/>
          <w:kern w:val="0"/>
          <w:szCs w:val="21"/>
        </w:rPr>
        <w:t>治疗师自己</w:t>
      </w:r>
      <w:r>
        <w:rPr>
          <w:rFonts w:hint="eastAsia"/>
          <w:kern w:val="0"/>
          <w:szCs w:val="21"/>
        </w:rPr>
        <w:t>早已成为</w:t>
      </w:r>
      <w:r>
        <w:rPr>
          <w:rFonts w:hint="eastAsia"/>
          <w:kern w:val="0"/>
          <w:szCs w:val="21"/>
        </w:rPr>
        <w:t>克拉拉计划中的一部分</w:t>
      </w:r>
      <w:r>
        <w:rPr>
          <w:rFonts w:hint="eastAsia"/>
          <w:kern w:val="0"/>
          <w:szCs w:val="21"/>
        </w:rPr>
        <w:t>。</w:t>
      </w:r>
    </w:p>
    <w:p w:rsidR="00B238D1" w:rsidRDefault="00B238D1">
      <w:pPr>
        <w:autoSpaceDE w:val="0"/>
        <w:autoSpaceDN w:val="0"/>
        <w:adjustRightInd w:val="0"/>
        <w:ind w:firstLineChars="200" w:firstLine="420"/>
        <w:rPr>
          <w:kern w:val="0"/>
          <w:szCs w:val="21"/>
        </w:rPr>
      </w:pPr>
    </w:p>
    <w:p w:rsidR="00B238D1" w:rsidRDefault="003D11AE">
      <w:pPr>
        <w:autoSpaceDE w:val="0"/>
        <w:autoSpaceDN w:val="0"/>
        <w:adjustRightInd w:val="0"/>
        <w:ind w:firstLineChars="200" w:firstLine="420"/>
        <w:rPr>
          <w:kern w:val="0"/>
          <w:szCs w:val="21"/>
        </w:rPr>
      </w:pPr>
      <w:r>
        <w:rPr>
          <w:rFonts w:hint="eastAsia"/>
          <w:kern w:val="0"/>
          <w:szCs w:val="21"/>
        </w:rPr>
        <w:t>本书为</w:t>
      </w:r>
      <w:r>
        <w:rPr>
          <w:rFonts w:hint="eastAsia"/>
          <w:kern w:val="0"/>
          <w:szCs w:val="21"/>
        </w:rPr>
        <w:t>畅销书作家弗里德曼</w:t>
      </w:r>
      <w:r>
        <w:rPr>
          <w:rFonts w:hint="eastAsia"/>
          <w:kern w:val="0"/>
          <w:szCs w:val="21"/>
        </w:rPr>
        <w:t>·</w:t>
      </w:r>
      <w:r>
        <w:rPr>
          <w:rFonts w:hint="eastAsia"/>
          <w:kern w:val="0"/>
          <w:szCs w:val="21"/>
        </w:rPr>
        <w:t>卡里格（</w:t>
      </w:r>
      <w:r>
        <w:rPr>
          <w:rFonts w:hint="eastAsia"/>
          <w:kern w:val="0"/>
          <w:szCs w:val="21"/>
        </w:rPr>
        <w:t>Friedemann Karig</w:t>
      </w:r>
      <w:r>
        <w:rPr>
          <w:rFonts w:hint="eastAsia"/>
          <w:kern w:val="0"/>
          <w:szCs w:val="21"/>
        </w:rPr>
        <w:t>）的新</w:t>
      </w:r>
      <w:r>
        <w:rPr>
          <w:rFonts w:hint="eastAsia"/>
          <w:kern w:val="0"/>
          <w:szCs w:val="21"/>
        </w:rPr>
        <w:t>作品，非常时髦，</w:t>
      </w:r>
      <w:r>
        <w:rPr>
          <w:rFonts w:hint="eastAsia"/>
          <w:kern w:val="0"/>
          <w:szCs w:val="21"/>
        </w:rPr>
        <w:t>诗意的独创性和敏锐的观察力</w:t>
      </w:r>
      <w:r>
        <w:rPr>
          <w:rFonts w:hint="eastAsia"/>
          <w:kern w:val="0"/>
          <w:szCs w:val="21"/>
        </w:rPr>
        <w:t>让读者为其着迷</w:t>
      </w:r>
      <w:r>
        <w:rPr>
          <w:rFonts w:hint="eastAsia"/>
          <w:kern w:val="0"/>
          <w:szCs w:val="21"/>
        </w:rPr>
        <w:t>，</w:t>
      </w:r>
      <w:r>
        <w:rPr>
          <w:rFonts w:hint="eastAsia"/>
          <w:kern w:val="0"/>
          <w:szCs w:val="21"/>
        </w:rPr>
        <w:t>本书揭晓了</w:t>
      </w:r>
      <w:r>
        <w:rPr>
          <w:rFonts w:hint="eastAsia"/>
          <w:kern w:val="0"/>
          <w:szCs w:val="21"/>
        </w:rPr>
        <w:t>谎言是我们认识世界的基本方式，以及为什么相信比怀疑要容易得多。</w:t>
      </w:r>
    </w:p>
    <w:p w:rsidR="00B238D1" w:rsidRDefault="00B238D1">
      <w:pPr>
        <w:autoSpaceDE w:val="0"/>
        <w:autoSpaceDN w:val="0"/>
        <w:adjustRightInd w:val="0"/>
        <w:rPr>
          <w:kern w:val="0"/>
          <w:szCs w:val="21"/>
        </w:rPr>
      </w:pPr>
    </w:p>
    <w:p w:rsidR="00B238D1" w:rsidRDefault="003D11AE">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rsidR="000C5F38" w:rsidRPr="00FD447F" w:rsidRDefault="003D11AE" w:rsidP="000C5F38">
      <w:pPr>
        <w:autoSpaceDE w:val="0"/>
        <w:autoSpaceDN w:val="0"/>
        <w:adjustRightInd w:val="0"/>
        <w:ind w:firstLineChars="200" w:firstLine="422"/>
        <w:rPr>
          <w:rFonts w:eastAsiaTheme="minorEastAsia"/>
          <w:b/>
          <w:kern w:val="0"/>
          <w:szCs w:val="21"/>
        </w:rPr>
      </w:pPr>
      <w:r>
        <w:rPr>
          <w:rFonts w:hint="eastAsia"/>
          <w:b/>
          <w:noProof/>
        </w:rPr>
        <w:drawing>
          <wp:anchor distT="0" distB="0" distL="114300" distR="114300" simplePos="0" relativeHeight="251661824" behindDoc="0" locked="0" layoutInCell="1" allowOverlap="1">
            <wp:simplePos x="0" y="0"/>
            <wp:positionH relativeFrom="column">
              <wp:posOffset>9525</wp:posOffset>
            </wp:positionH>
            <wp:positionV relativeFrom="paragraph">
              <wp:posOffset>86995</wp:posOffset>
            </wp:positionV>
            <wp:extent cx="804545" cy="804545"/>
            <wp:effectExtent l="0" t="0" r="14605" b="14605"/>
            <wp:wrapSquare wrapText="bothSides"/>
            <wp:docPr id="5" name="图片 5" descr="C:\Users\admin\Desktop\安德鲁\书讯\230706\th.jp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安德鲁\书讯\230706\th.jpgth"/>
                    <pic:cNvPicPr>
                      <a:picLocks noChangeAspect="1"/>
                    </pic:cNvPicPr>
                  </pic:nvPicPr>
                  <pic:blipFill>
                    <a:blip r:embed="rId7"/>
                    <a:srcRect/>
                    <a:stretch>
                      <a:fillRect/>
                    </a:stretch>
                  </pic:blipFill>
                  <pic:spPr>
                    <a:xfrm>
                      <a:off x="0" y="0"/>
                      <a:ext cx="804545" cy="804545"/>
                    </a:xfrm>
                    <a:prstGeom prst="rect">
                      <a:avLst/>
                    </a:prstGeom>
                  </pic:spPr>
                </pic:pic>
              </a:graphicData>
            </a:graphic>
          </wp:anchor>
        </w:drawing>
      </w:r>
      <w:r w:rsidR="000C5F38">
        <w:rPr>
          <w:rFonts w:hint="eastAsia"/>
          <w:b/>
        </w:rPr>
        <w:t>弗里德曼·卡里格（</w:t>
      </w:r>
      <w:r w:rsidR="000C5F38">
        <w:rPr>
          <w:rFonts w:hint="eastAsia"/>
          <w:b/>
          <w:shd w:val="clear" w:color="auto" w:fill="FFFFFF"/>
        </w:rPr>
        <w:t>Friedemann Karig</w:t>
      </w:r>
      <w:r w:rsidR="000C5F38">
        <w:rPr>
          <w:rFonts w:hint="eastAsia"/>
          <w:b/>
        </w:rPr>
        <w:t>）</w:t>
      </w:r>
      <w:r w:rsidR="000C5F38">
        <w:rPr>
          <w:rFonts w:hint="eastAsia"/>
        </w:rPr>
        <w:t>学习过媒体科学，政治，社会学和经济学。他为《南德意志报》，《南德意志报杂志》，《德国时代周报》和《滚石》撰稿。他著有小说《丛林》（</w:t>
      </w:r>
      <w:r w:rsidR="000C5F38">
        <w:rPr>
          <w:rFonts w:hint="eastAsia"/>
          <w:i/>
          <w:iCs/>
        </w:rPr>
        <w:t>Jungle</w:t>
      </w:r>
      <w:r w:rsidR="000C5F38">
        <w:rPr>
          <w:rFonts w:hint="eastAsia"/>
        </w:rPr>
        <w:t>），</w:t>
      </w:r>
      <w:r w:rsidR="000C5F38">
        <w:rPr>
          <w:rFonts w:hint="eastAsia"/>
        </w:rPr>
        <w:t xml:space="preserve">2017 </w:t>
      </w:r>
      <w:r w:rsidR="000C5F38">
        <w:rPr>
          <w:rFonts w:hint="eastAsia"/>
        </w:rPr>
        <w:t>年出版的《我们如何爱：一夫一妻制的终结》（</w:t>
      </w:r>
      <w:r w:rsidR="000C5F38">
        <w:rPr>
          <w:rFonts w:hint="eastAsia"/>
          <w:i/>
          <w:iCs/>
        </w:rPr>
        <w:t>How We Love</w:t>
      </w:r>
      <w:r w:rsidR="000C5F38">
        <w:rPr>
          <w:rFonts w:hint="eastAsia"/>
        </w:rPr>
        <w:t>：</w:t>
      </w:r>
      <w:r w:rsidR="000C5F38">
        <w:rPr>
          <w:rFonts w:hint="eastAsia"/>
          <w:i/>
          <w:iCs/>
        </w:rPr>
        <w:t>From the End of Monogamy</w:t>
      </w:r>
      <w:r w:rsidR="000C5F38">
        <w:rPr>
          <w:rFonts w:hint="eastAsia"/>
        </w:rPr>
        <w:t>）深受好评。卡里格在慕尼黑和柏林生活。</w:t>
      </w:r>
    </w:p>
    <w:p w:rsidR="00B238D1" w:rsidRDefault="00B238D1">
      <w:pPr>
        <w:autoSpaceDE w:val="0"/>
        <w:autoSpaceDN w:val="0"/>
        <w:adjustRightInd w:val="0"/>
        <w:ind w:firstLineChars="200" w:firstLine="420"/>
        <w:rPr>
          <w:bCs/>
          <w:kern w:val="0"/>
          <w:szCs w:val="21"/>
        </w:rPr>
      </w:pPr>
    </w:p>
    <w:bookmarkEnd w:id="2"/>
    <w:bookmarkEnd w:id="3"/>
    <w:p w:rsidR="00B238D1" w:rsidRDefault="00B238D1">
      <w:pPr>
        <w:widowControl/>
        <w:shd w:val="clear" w:color="auto" w:fill="FFFFFF"/>
        <w:rPr>
          <w:kern w:val="0"/>
          <w:szCs w:val="21"/>
        </w:rPr>
      </w:pPr>
    </w:p>
    <w:p w:rsidR="00B238D1" w:rsidRDefault="003D11AE">
      <w:pPr>
        <w:widowControl/>
        <w:shd w:val="clear" w:color="auto" w:fill="FFFFFF"/>
        <w:rPr>
          <w:b/>
          <w:bCs/>
          <w:kern w:val="0"/>
          <w:szCs w:val="21"/>
        </w:rPr>
      </w:pPr>
      <w:r>
        <w:rPr>
          <w:rFonts w:hint="eastAsia"/>
          <w:b/>
          <w:bCs/>
          <w:kern w:val="0"/>
          <w:szCs w:val="21"/>
        </w:rPr>
        <w:t>媒体评价：</w:t>
      </w:r>
    </w:p>
    <w:p w:rsidR="00B238D1" w:rsidRDefault="00B238D1">
      <w:pPr>
        <w:widowControl/>
        <w:shd w:val="clear" w:color="auto" w:fill="FFFFFF"/>
        <w:rPr>
          <w:b/>
          <w:bCs/>
          <w:kern w:val="0"/>
          <w:szCs w:val="21"/>
        </w:rPr>
      </w:pPr>
    </w:p>
    <w:p w:rsidR="00B238D1" w:rsidRDefault="003D11AE">
      <w:pPr>
        <w:shd w:val="clear" w:color="auto" w:fill="FFFFFF"/>
        <w:ind w:firstLineChars="200" w:firstLine="420"/>
        <w:rPr>
          <w:color w:val="000000"/>
          <w:szCs w:val="21"/>
        </w:rPr>
      </w:pPr>
      <w:bookmarkStart w:id="6" w:name="OLE_LINK38"/>
      <w:bookmarkStart w:id="7" w:name="OLE_LINK43"/>
      <w:bookmarkStart w:id="8" w:name="OLE_LINK44"/>
      <w:bookmarkStart w:id="9" w:name="OLE_LINK45"/>
      <w:r>
        <w:rPr>
          <w:rFonts w:hint="eastAsia"/>
          <w:color w:val="000000"/>
          <w:szCs w:val="21"/>
        </w:rPr>
        <w:t>“</w:t>
      </w:r>
      <w:r>
        <w:rPr>
          <w:rFonts w:hint="eastAsia"/>
          <w:color w:val="000000"/>
          <w:szCs w:val="21"/>
        </w:rPr>
        <w:t>弗里德曼</w:t>
      </w:r>
      <w:r>
        <w:rPr>
          <w:rFonts w:hint="eastAsia"/>
          <w:color w:val="000000"/>
          <w:szCs w:val="21"/>
        </w:rPr>
        <w:t>·</w:t>
      </w:r>
      <w:r>
        <w:rPr>
          <w:rFonts w:hint="eastAsia"/>
          <w:color w:val="000000"/>
          <w:szCs w:val="21"/>
        </w:rPr>
        <w:t>卡里格（</w:t>
      </w:r>
      <w:r>
        <w:rPr>
          <w:rFonts w:hint="eastAsia"/>
          <w:color w:val="000000"/>
          <w:szCs w:val="21"/>
        </w:rPr>
        <w:t>Friedemann Karig</w:t>
      </w:r>
      <w:r>
        <w:rPr>
          <w:rFonts w:hint="eastAsia"/>
          <w:color w:val="000000"/>
          <w:szCs w:val="21"/>
        </w:rPr>
        <w:t>）这本关于</w:t>
      </w:r>
      <w:r>
        <w:rPr>
          <w:rFonts w:hint="eastAsia"/>
          <w:color w:val="000000"/>
          <w:szCs w:val="21"/>
        </w:rPr>
        <w:t>机缘</w:t>
      </w:r>
      <w:r>
        <w:rPr>
          <w:rFonts w:hint="eastAsia"/>
          <w:color w:val="000000"/>
          <w:szCs w:val="21"/>
        </w:rPr>
        <w:t>、</w:t>
      </w:r>
      <w:r>
        <w:rPr>
          <w:rFonts w:hint="eastAsia"/>
          <w:color w:val="000000"/>
          <w:szCs w:val="21"/>
        </w:rPr>
        <w:t>占卜</w:t>
      </w:r>
      <w:r>
        <w:rPr>
          <w:rFonts w:hint="eastAsia"/>
          <w:color w:val="000000"/>
          <w:szCs w:val="21"/>
        </w:rPr>
        <w:t>、命运和各种江湖骗子的有趣小说，不一定非得是预言家才能</w:t>
      </w:r>
      <w:r>
        <w:rPr>
          <w:rFonts w:hint="eastAsia"/>
          <w:color w:val="000000"/>
          <w:szCs w:val="21"/>
        </w:rPr>
        <w:t>解出</w:t>
      </w:r>
      <w:r>
        <w:rPr>
          <w:rFonts w:hint="eastAsia"/>
          <w:color w:val="000000"/>
          <w:szCs w:val="21"/>
        </w:rPr>
        <w:t>其中的</w:t>
      </w:r>
      <w:r>
        <w:rPr>
          <w:rFonts w:hint="eastAsia"/>
          <w:color w:val="000000"/>
          <w:szCs w:val="21"/>
        </w:rPr>
        <w:t>“</w:t>
      </w:r>
      <w:r>
        <w:rPr>
          <w:rFonts w:hint="eastAsia"/>
          <w:color w:val="000000"/>
          <w:szCs w:val="21"/>
        </w:rPr>
        <w:t>星象排列</w:t>
      </w:r>
      <w:r>
        <w:rPr>
          <w:rFonts w:hint="eastAsia"/>
          <w:color w:val="000000"/>
          <w:szCs w:val="21"/>
        </w:rPr>
        <w:t>”</w:t>
      </w:r>
      <w:r>
        <w:rPr>
          <w:rFonts w:hint="eastAsia"/>
          <w:color w:val="000000"/>
          <w:szCs w:val="21"/>
        </w:rPr>
        <w:t>。</w:t>
      </w:r>
      <w:r>
        <w:rPr>
          <w:rFonts w:hint="eastAsia"/>
          <w:color w:val="000000"/>
          <w:szCs w:val="21"/>
        </w:rPr>
        <w:t>”</w:t>
      </w:r>
    </w:p>
    <w:p w:rsidR="00B238D1" w:rsidRDefault="000C5F38">
      <w:pPr>
        <w:shd w:val="clear" w:color="auto" w:fill="FFFFFF"/>
        <w:jc w:val="right"/>
        <w:rPr>
          <w:color w:val="000000"/>
          <w:szCs w:val="21"/>
        </w:rPr>
      </w:pPr>
      <w:r>
        <w:rPr>
          <w:rFonts w:hint="eastAsia"/>
          <w:color w:val="000000"/>
          <w:szCs w:val="21"/>
        </w:rPr>
        <w:t>——</w:t>
      </w:r>
      <w:r w:rsidRPr="000C5F38">
        <w:rPr>
          <w:rFonts w:hint="eastAsia"/>
          <w:color w:val="000000"/>
          <w:szCs w:val="21"/>
        </w:rPr>
        <w:t>丹尼斯</w:t>
      </w:r>
      <w:r>
        <w:rPr>
          <w:rFonts w:hint="eastAsia"/>
          <w:color w:val="000000"/>
          <w:szCs w:val="21"/>
        </w:rPr>
        <w:t>·</w:t>
      </w:r>
      <w:r w:rsidRPr="000C5F38">
        <w:rPr>
          <w:rFonts w:hint="eastAsia"/>
          <w:color w:val="000000"/>
          <w:szCs w:val="21"/>
        </w:rPr>
        <w:t>薛克</w:t>
      </w:r>
      <w:r>
        <w:rPr>
          <w:rFonts w:hint="eastAsia"/>
          <w:color w:val="000000"/>
          <w:szCs w:val="21"/>
        </w:rPr>
        <w:t>（</w:t>
      </w:r>
      <w:r w:rsidR="003D11AE">
        <w:rPr>
          <w:rFonts w:hint="eastAsia"/>
          <w:color w:val="000000"/>
          <w:szCs w:val="21"/>
        </w:rPr>
        <w:t>Denis Scheck</w:t>
      </w:r>
      <w:r>
        <w:rPr>
          <w:rFonts w:hint="eastAsia"/>
          <w:color w:val="000000"/>
          <w:szCs w:val="21"/>
        </w:rPr>
        <w:t>）</w:t>
      </w:r>
    </w:p>
    <w:p w:rsidR="00B238D1" w:rsidRDefault="00B238D1">
      <w:pPr>
        <w:shd w:val="clear" w:color="auto" w:fill="FFFFFF"/>
        <w:rPr>
          <w:color w:val="000000"/>
          <w:szCs w:val="21"/>
        </w:rPr>
      </w:pPr>
    </w:p>
    <w:p w:rsidR="00B238D1" w:rsidRDefault="003D11AE">
      <w:pPr>
        <w:shd w:val="clear" w:color="auto" w:fill="FFFFFF"/>
        <w:ind w:firstLineChars="200" w:firstLine="420"/>
        <w:rPr>
          <w:color w:val="000000"/>
          <w:szCs w:val="21"/>
        </w:rPr>
      </w:pPr>
      <w:r>
        <w:rPr>
          <w:rFonts w:hint="eastAsia"/>
          <w:color w:val="000000"/>
          <w:szCs w:val="21"/>
        </w:rPr>
        <w:t>“</w:t>
      </w:r>
      <w:r>
        <w:rPr>
          <w:rFonts w:hint="eastAsia"/>
          <w:color w:val="000000"/>
          <w:szCs w:val="21"/>
        </w:rPr>
        <w:t>所有人</w:t>
      </w:r>
      <w:r>
        <w:rPr>
          <w:rFonts w:hint="eastAsia"/>
          <w:color w:val="000000"/>
          <w:szCs w:val="21"/>
        </w:rPr>
        <w:t>都会撒谎，</w:t>
      </w:r>
      <w:r>
        <w:rPr>
          <w:rFonts w:hint="eastAsia"/>
          <w:color w:val="000000"/>
          <w:szCs w:val="21"/>
        </w:rPr>
        <w:t>但所有人</w:t>
      </w:r>
      <w:r>
        <w:rPr>
          <w:rFonts w:hint="eastAsia"/>
          <w:color w:val="000000"/>
          <w:szCs w:val="21"/>
        </w:rPr>
        <w:t>也都希望被人欺骗。这部小说</w:t>
      </w:r>
      <w:r>
        <w:rPr>
          <w:rFonts w:hint="eastAsia"/>
          <w:color w:val="000000"/>
          <w:szCs w:val="21"/>
        </w:rPr>
        <w:t>告诉大家，</w:t>
      </w:r>
      <w:r>
        <w:rPr>
          <w:rFonts w:hint="eastAsia"/>
          <w:color w:val="000000"/>
          <w:szCs w:val="21"/>
        </w:rPr>
        <w:t>诚实</w:t>
      </w:r>
      <w:r>
        <w:rPr>
          <w:rFonts w:hint="eastAsia"/>
          <w:color w:val="000000"/>
          <w:szCs w:val="21"/>
        </w:rPr>
        <w:t>并不等于</w:t>
      </w:r>
      <w:r>
        <w:rPr>
          <w:rFonts w:hint="eastAsia"/>
          <w:color w:val="000000"/>
          <w:szCs w:val="21"/>
        </w:rPr>
        <w:t>真相。”</w:t>
      </w:r>
    </w:p>
    <w:p w:rsidR="00B238D1" w:rsidRDefault="000C5F38">
      <w:pPr>
        <w:shd w:val="clear" w:color="auto" w:fill="FFFFFF"/>
        <w:jc w:val="right"/>
        <w:rPr>
          <w:color w:val="000000"/>
          <w:szCs w:val="21"/>
        </w:rPr>
      </w:pPr>
      <w:r>
        <w:rPr>
          <w:rFonts w:hint="eastAsia"/>
          <w:color w:val="000000"/>
          <w:szCs w:val="21"/>
        </w:rPr>
        <w:t>——</w:t>
      </w:r>
      <w:bookmarkStart w:id="10" w:name="_GoBack"/>
      <w:bookmarkEnd w:id="10"/>
      <w:r w:rsidRPr="000C5F38">
        <w:rPr>
          <w:rFonts w:hint="eastAsia"/>
          <w:color w:val="000000"/>
          <w:szCs w:val="21"/>
        </w:rPr>
        <w:t>海伦</w:t>
      </w:r>
      <w:r w:rsidRPr="000C5F38">
        <w:rPr>
          <w:rFonts w:hint="eastAsia"/>
          <w:color w:val="000000"/>
          <w:szCs w:val="21"/>
        </w:rPr>
        <w:t>.</w:t>
      </w:r>
      <w:r w:rsidRPr="000C5F38">
        <w:rPr>
          <w:rFonts w:hint="eastAsia"/>
          <w:color w:val="000000"/>
          <w:szCs w:val="21"/>
        </w:rPr>
        <w:t>黑格曼</w:t>
      </w:r>
      <w:r>
        <w:rPr>
          <w:rFonts w:hint="eastAsia"/>
          <w:color w:val="000000"/>
          <w:szCs w:val="21"/>
        </w:rPr>
        <w:t>（</w:t>
      </w:r>
      <w:r w:rsidR="003D11AE">
        <w:rPr>
          <w:rFonts w:hint="eastAsia"/>
          <w:color w:val="000000"/>
          <w:szCs w:val="21"/>
        </w:rPr>
        <w:t>Helene Hegemann</w:t>
      </w:r>
      <w:r>
        <w:rPr>
          <w:rFonts w:hint="eastAsia"/>
          <w:color w:val="000000"/>
          <w:szCs w:val="21"/>
        </w:rPr>
        <w:t>）</w:t>
      </w:r>
    </w:p>
    <w:p w:rsidR="00B238D1" w:rsidRDefault="00B238D1">
      <w:pPr>
        <w:shd w:val="clear" w:color="auto" w:fill="FFFFFF"/>
        <w:jc w:val="right"/>
        <w:rPr>
          <w:b/>
          <w:bCs/>
          <w:color w:val="000000"/>
          <w:szCs w:val="21"/>
        </w:rPr>
      </w:pPr>
    </w:p>
    <w:p w:rsidR="00B238D1" w:rsidRDefault="00B238D1">
      <w:pPr>
        <w:shd w:val="clear" w:color="auto" w:fill="FFFFFF"/>
        <w:jc w:val="right"/>
        <w:rPr>
          <w:b/>
          <w:bCs/>
          <w:color w:val="000000"/>
          <w:szCs w:val="21"/>
        </w:rPr>
      </w:pPr>
    </w:p>
    <w:p w:rsidR="00B238D1" w:rsidRDefault="00B238D1">
      <w:pPr>
        <w:shd w:val="clear" w:color="auto" w:fill="FFFFFF"/>
        <w:jc w:val="right"/>
        <w:rPr>
          <w:b/>
          <w:bCs/>
          <w:color w:val="000000"/>
          <w:szCs w:val="21"/>
        </w:rPr>
      </w:pPr>
    </w:p>
    <w:p w:rsidR="00B238D1" w:rsidRDefault="003D11AE">
      <w:pPr>
        <w:shd w:val="clear" w:color="auto" w:fill="FFFFFF"/>
        <w:rPr>
          <w:color w:val="000000"/>
          <w:szCs w:val="21"/>
        </w:rPr>
      </w:pPr>
      <w:r>
        <w:rPr>
          <w:rFonts w:hint="eastAsia"/>
          <w:b/>
          <w:bCs/>
          <w:color w:val="000000"/>
          <w:szCs w:val="21"/>
        </w:rPr>
        <w:t>感</w:t>
      </w:r>
      <w:r>
        <w:rPr>
          <w:b/>
          <w:bCs/>
          <w:color w:val="000000"/>
          <w:szCs w:val="21"/>
        </w:rPr>
        <w:t>谢您的阅读！</w:t>
      </w:r>
    </w:p>
    <w:p w:rsidR="00B238D1" w:rsidRDefault="003D11A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B238D1" w:rsidRDefault="003D11AE">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B238D1" w:rsidRDefault="003D11A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B238D1" w:rsidRDefault="003D11A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B238D1" w:rsidRDefault="003D11A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238D1" w:rsidRDefault="003D11AE">
      <w:pPr>
        <w:rPr>
          <w:rStyle w:val="ab"/>
          <w:szCs w:val="21"/>
        </w:rPr>
      </w:pPr>
      <w:r>
        <w:rPr>
          <w:color w:val="000000"/>
          <w:szCs w:val="21"/>
        </w:rPr>
        <w:t>公司网址：</w:t>
      </w:r>
      <w:hyperlink r:id="rId9" w:history="1">
        <w:r>
          <w:rPr>
            <w:rStyle w:val="ab"/>
            <w:szCs w:val="21"/>
          </w:rPr>
          <w:t>http://www.nurnberg.com.cn</w:t>
        </w:r>
      </w:hyperlink>
    </w:p>
    <w:p w:rsidR="00B238D1" w:rsidRDefault="003D11AE">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B238D1" w:rsidRDefault="003D11AE">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B238D1" w:rsidRDefault="003D11AE">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B238D1" w:rsidRDefault="003D11AE">
      <w:pPr>
        <w:rPr>
          <w:rStyle w:val="ab"/>
          <w:szCs w:val="21"/>
        </w:rPr>
      </w:pPr>
      <w:r>
        <w:rPr>
          <w:color w:val="000000"/>
          <w:szCs w:val="21"/>
        </w:rPr>
        <w:t>豆瓣小站：</w:t>
      </w:r>
      <w:hyperlink r:id="rId13" w:history="1">
        <w:r>
          <w:rPr>
            <w:rStyle w:val="ab"/>
            <w:szCs w:val="21"/>
          </w:rPr>
          <w:t>http://site.douban.com/110577/</w:t>
        </w:r>
      </w:hyperlink>
    </w:p>
    <w:p w:rsidR="00B238D1" w:rsidRDefault="003D11AE">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B238D1" w:rsidRDefault="003D11AE">
      <w:pPr>
        <w:shd w:val="clear" w:color="auto" w:fill="FFFFFF"/>
        <w:rPr>
          <w:color w:val="000000"/>
          <w:szCs w:val="21"/>
        </w:rPr>
      </w:pPr>
      <w:r>
        <w:rPr>
          <w:color w:val="000000"/>
          <w:szCs w:val="21"/>
        </w:rPr>
        <w:t>微信订阅号：</w:t>
      </w:r>
      <w:r>
        <w:rPr>
          <w:color w:val="000000"/>
          <w:szCs w:val="21"/>
        </w:rPr>
        <w:t>ANABJ2002</w:t>
      </w:r>
    </w:p>
    <w:p w:rsidR="00B238D1" w:rsidRDefault="003D11AE">
      <w:pPr>
        <w:rPr>
          <w:b/>
          <w:color w:val="000000"/>
        </w:rPr>
      </w:pPr>
      <w:r>
        <w:rPr>
          <w:noProof/>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rsidR="00B238D1" w:rsidRDefault="00B238D1">
      <w:pPr>
        <w:widowControl/>
        <w:shd w:val="clear" w:color="auto" w:fill="FFFFFF"/>
        <w:rPr>
          <w:kern w:val="0"/>
          <w:szCs w:val="21"/>
        </w:rPr>
      </w:pPr>
    </w:p>
    <w:sectPr w:rsidR="00B238D1">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1AE" w:rsidRDefault="003D11AE">
      <w:r>
        <w:separator/>
      </w:r>
    </w:p>
  </w:endnote>
  <w:endnote w:type="continuationSeparator" w:id="0">
    <w:p w:rsidR="003D11AE" w:rsidRDefault="003D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D1" w:rsidRDefault="003D11AE">
    <w:pPr>
      <w:pStyle w:val="a5"/>
      <w:jc w:val="center"/>
    </w:pPr>
    <w:r>
      <w:fldChar w:fldCharType="begin"/>
    </w:r>
    <w:r>
      <w:instrText>PAGE   \* MERGEFORMAT</w:instrText>
    </w:r>
    <w:r>
      <w:fldChar w:fldCharType="separate"/>
    </w:r>
    <w:r w:rsidR="000C5F38" w:rsidRPr="000C5F38">
      <w:rPr>
        <w:noProof/>
        <w:lang w:val="zh-CN"/>
      </w:rPr>
      <w:t>1</w:t>
    </w:r>
    <w:r>
      <w:fldChar w:fldCharType="end"/>
    </w:r>
  </w:p>
  <w:p w:rsidR="00B238D1" w:rsidRDefault="00B238D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1AE" w:rsidRDefault="003D11AE">
      <w:r>
        <w:separator/>
      </w:r>
    </w:p>
  </w:footnote>
  <w:footnote w:type="continuationSeparator" w:id="0">
    <w:p w:rsidR="003D11AE" w:rsidRDefault="003D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D1" w:rsidRDefault="003D11A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B238D1" w:rsidRDefault="003D11AE">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mMzNTI3Nzg5Yzk3Zjg5MWEwZWE1MjgzMWEwZmE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C5F38"/>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7DA"/>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5DE3"/>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11AE"/>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0B37"/>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38D1"/>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6E93"/>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9CA5EA0"/>
    <w:rsid w:val="379241B0"/>
    <w:rsid w:val="391E5FA3"/>
    <w:rsid w:val="41787651"/>
    <w:rsid w:val="457A48DC"/>
    <w:rsid w:val="489D136C"/>
    <w:rsid w:val="4A1C5173"/>
    <w:rsid w:val="4F901CFC"/>
    <w:rsid w:val="647153D0"/>
    <w:rsid w:val="65BC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DDB80CB-FA2A-4E2A-BCD1-7BE8009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semiHidden/>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autoRedefine/>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autoRedefine/>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autoRedefine/>
    <w:qFormat/>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autoRedefine/>
    <w:qFormat/>
    <w:rPr>
      <w:rFonts w:ascii="Arial" w:hAnsi="Arial" w:cs="Arial" w:hint="default"/>
      <w:color w:val="339999"/>
      <w:sz w:val="18"/>
      <w:szCs w:val="18"/>
    </w:rPr>
  </w:style>
  <w:style w:type="character" w:customStyle="1" w:styleId="apple-converted-space">
    <w:name w:val="apple-converted-space"/>
    <w:autoRedefine/>
    <w:qFormat/>
  </w:style>
  <w:style w:type="paragraph" w:styleId="ac">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2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788</Words>
  <Characters>4497</Characters>
  <Application>Microsoft Office Word</Application>
  <DocSecurity>0</DocSecurity>
  <Lines>37</Lines>
  <Paragraphs>10</Paragraphs>
  <ScaleCrop>false</ScaleCrop>
  <Company>2ndSpAcE</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2023-04-10T06:22:00Z</dcterms:created>
  <dcterms:modified xsi:type="dcterms:W3CDTF">2024-01-16T07:08:00Z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DD4E78F26B734CAF881E5C7CE6DB8D3A_13</vt:lpwstr>
  </property>
</Properties>
</file>