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009" w:rsidRDefault="00F74EC3">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D10009" w:rsidRDefault="00D10009">
      <w:pPr>
        <w:tabs>
          <w:tab w:val="left" w:pos="341"/>
          <w:tab w:val="left" w:pos="5235"/>
        </w:tabs>
        <w:autoSpaceDE w:val="0"/>
        <w:autoSpaceDN w:val="0"/>
        <w:adjustRightInd w:val="0"/>
        <w:jc w:val="left"/>
        <w:rPr>
          <w:b/>
          <w:bCs/>
          <w:szCs w:val="21"/>
        </w:rPr>
      </w:pPr>
    </w:p>
    <w:p w:rsidR="00D10009" w:rsidRDefault="00D10009">
      <w:pPr>
        <w:tabs>
          <w:tab w:val="left" w:pos="341"/>
          <w:tab w:val="left" w:pos="5235"/>
        </w:tabs>
        <w:autoSpaceDE w:val="0"/>
        <w:autoSpaceDN w:val="0"/>
        <w:adjustRightInd w:val="0"/>
        <w:jc w:val="left"/>
        <w:rPr>
          <w:b/>
          <w:bCs/>
          <w:szCs w:val="21"/>
        </w:rPr>
      </w:pPr>
      <w:bookmarkStart w:id="2" w:name="OLE_LINK4"/>
      <w:bookmarkStart w:id="3" w:name="OLE_LINK1"/>
    </w:p>
    <w:p w:rsidR="00D10009" w:rsidRDefault="00F74EC3">
      <w:pPr>
        <w:tabs>
          <w:tab w:val="left" w:pos="341"/>
          <w:tab w:val="left" w:pos="5235"/>
        </w:tabs>
        <w:autoSpaceDE w:val="0"/>
        <w:autoSpaceDN w:val="0"/>
        <w:adjustRightInd w:val="0"/>
        <w:jc w:val="left"/>
        <w:rPr>
          <w:b/>
          <w:bCs/>
          <w:szCs w:val="21"/>
        </w:rPr>
      </w:pPr>
      <w:r>
        <w:rPr>
          <w:b/>
          <w:bCs/>
          <w:noProof/>
          <w:szCs w:val="21"/>
        </w:rPr>
        <w:drawing>
          <wp:anchor distT="0" distB="0" distL="114300" distR="114300" simplePos="0" relativeHeight="251660288" behindDoc="0" locked="0" layoutInCell="1" allowOverlap="1">
            <wp:simplePos x="0" y="0"/>
            <wp:positionH relativeFrom="column">
              <wp:posOffset>3968750</wp:posOffset>
            </wp:positionH>
            <wp:positionV relativeFrom="paragraph">
              <wp:posOffset>64135</wp:posOffset>
            </wp:positionV>
            <wp:extent cx="1157605" cy="1767205"/>
            <wp:effectExtent l="0" t="0" r="4445" b="444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7605" cy="1767205"/>
                    </a:xfrm>
                    <a:prstGeom prst="rect">
                      <a:avLst/>
                    </a:prstGeom>
                  </pic:spPr>
                </pic:pic>
              </a:graphicData>
            </a:graphic>
          </wp:anchor>
        </w:drawing>
      </w:r>
      <w:r>
        <w:rPr>
          <w:b/>
          <w:bCs/>
          <w:szCs w:val="21"/>
        </w:rPr>
        <w:t>中文书名</w:t>
      </w:r>
      <w:r>
        <w:rPr>
          <w:rFonts w:hint="eastAsia"/>
          <w:b/>
          <w:bCs/>
          <w:szCs w:val="21"/>
        </w:rPr>
        <w:t>：《消失的人都在这里：美国、中美洲和危机的形成》</w:t>
      </w:r>
    </w:p>
    <w:p w:rsidR="00D10009" w:rsidRDefault="00F74EC3">
      <w:pPr>
        <w:tabs>
          <w:tab w:val="left" w:pos="341"/>
          <w:tab w:val="left" w:pos="5235"/>
        </w:tabs>
        <w:jc w:val="left"/>
        <w:rPr>
          <w:b/>
          <w:bCs/>
          <w:szCs w:val="21"/>
        </w:rPr>
      </w:pPr>
      <w:r>
        <w:rPr>
          <w:b/>
          <w:bCs/>
          <w:szCs w:val="21"/>
        </w:rPr>
        <w:t>英文书名：</w:t>
      </w:r>
      <w:r>
        <w:rPr>
          <w:b/>
          <w:bCs/>
          <w:i/>
          <w:iCs/>
          <w:szCs w:val="21"/>
        </w:rPr>
        <w:t>Everyone Who Is Gone Is Here: The United States, Central America, and the Making of a Crisis</w:t>
      </w:r>
    </w:p>
    <w:p w:rsidR="00D10009" w:rsidRDefault="00F74EC3">
      <w:pPr>
        <w:tabs>
          <w:tab w:val="left" w:pos="341"/>
          <w:tab w:val="left" w:pos="5235"/>
        </w:tabs>
        <w:rPr>
          <w:b/>
          <w:bCs/>
          <w:szCs w:val="21"/>
        </w:rPr>
      </w:pPr>
      <w:r>
        <w:rPr>
          <w:b/>
          <w:bCs/>
          <w:szCs w:val="21"/>
        </w:rPr>
        <w:t>作</w:t>
      </w:r>
      <w:r>
        <w:rPr>
          <w:b/>
          <w:bCs/>
          <w:szCs w:val="21"/>
        </w:rPr>
        <w:t xml:space="preserve">    </w:t>
      </w:r>
      <w:r>
        <w:rPr>
          <w:b/>
          <w:bCs/>
          <w:szCs w:val="21"/>
        </w:rPr>
        <w:t>者：</w:t>
      </w:r>
      <w:r>
        <w:rPr>
          <w:b/>
          <w:bCs/>
          <w:szCs w:val="21"/>
        </w:rPr>
        <w:t>Jonathan Blitzer</w:t>
      </w:r>
    </w:p>
    <w:p w:rsidR="00D10009" w:rsidRDefault="00F74EC3">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rFonts w:hint="eastAsia"/>
          <w:b/>
          <w:bCs/>
          <w:szCs w:val="21"/>
        </w:rPr>
        <w:t>P</w:t>
      </w:r>
      <w:r>
        <w:rPr>
          <w:b/>
          <w:bCs/>
          <w:szCs w:val="21"/>
        </w:rPr>
        <w:t>enguin Press</w:t>
      </w:r>
    </w:p>
    <w:p w:rsidR="00D10009" w:rsidRDefault="00F74EC3">
      <w:pPr>
        <w:tabs>
          <w:tab w:val="left" w:pos="341"/>
          <w:tab w:val="left" w:pos="5235"/>
        </w:tabs>
        <w:rPr>
          <w:b/>
          <w:bCs/>
          <w:szCs w:val="21"/>
        </w:rPr>
      </w:pPr>
      <w:r>
        <w:rPr>
          <w:b/>
          <w:bCs/>
          <w:szCs w:val="21"/>
        </w:rPr>
        <w:t>代理公司：</w:t>
      </w:r>
      <w:r>
        <w:rPr>
          <w:rFonts w:hint="eastAsia"/>
          <w:b/>
          <w:bCs/>
          <w:szCs w:val="21"/>
        </w:rPr>
        <w:t>McCormick/ANA/</w:t>
      </w:r>
      <w:r w:rsidR="00776259">
        <w:rPr>
          <w:b/>
          <w:bCs/>
          <w:szCs w:val="21"/>
        </w:rPr>
        <w:t>Zoey</w:t>
      </w:r>
    </w:p>
    <w:p w:rsidR="00D10009" w:rsidRDefault="00F74EC3">
      <w:pPr>
        <w:tabs>
          <w:tab w:val="left" w:pos="341"/>
          <w:tab w:val="left" w:pos="5235"/>
        </w:tabs>
        <w:rPr>
          <w:b/>
          <w:bCs/>
          <w:szCs w:val="21"/>
        </w:rPr>
      </w:pPr>
      <w:r>
        <w:rPr>
          <w:b/>
          <w:bCs/>
          <w:szCs w:val="21"/>
        </w:rPr>
        <w:t>出版时间：</w:t>
      </w:r>
      <w:r>
        <w:rPr>
          <w:rFonts w:hint="eastAsia"/>
          <w:b/>
          <w:bCs/>
          <w:szCs w:val="21"/>
        </w:rPr>
        <w:t>2</w:t>
      </w:r>
      <w:r>
        <w:rPr>
          <w:b/>
          <w:bCs/>
          <w:szCs w:val="21"/>
        </w:rPr>
        <w:t>02</w:t>
      </w:r>
      <w:r>
        <w:rPr>
          <w:rFonts w:hint="eastAsia"/>
          <w:b/>
          <w:bCs/>
          <w:szCs w:val="21"/>
        </w:rPr>
        <w:t>5</w:t>
      </w:r>
      <w:r>
        <w:rPr>
          <w:rFonts w:hint="eastAsia"/>
          <w:b/>
          <w:bCs/>
          <w:szCs w:val="21"/>
        </w:rPr>
        <w:t>年</w:t>
      </w:r>
      <w:r>
        <w:rPr>
          <w:rFonts w:hint="eastAsia"/>
          <w:b/>
          <w:bCs/>
          <w:szCs w:val="21"/>
        </w:rPr>
        <w:t>1</w:t>
      </w:r>
      <w:r>
        <w:rPr>
          <w:rFonts w:hint="eastAsia"/>
          <w:b/>
          <w:bCs/>
          <w:szCs w:val="21"/>
        </w:rPr>
        <w:t>月</w:t>
      </w:r>
    </w:p>
    <w:p w:rsidR="00D10009" w:rsidRDefault="00F74EC3">
      <w:pPr>
        <w:tabs>
          <w:tab w:val="left" w:pos="341"/>
          <w:tab w:val="left" w:pos="5235"/>
        </w:tabs>
        <w:rPr>
          <w:b/>
          <w:bCs/>
          <w:szCs w:val="21"/>
        </w:rPr>
      </w:pPr>
      <w:r>
        <w:rPr>
          <w:b/>
          <w:bCs/>
          <w:szCs w:val="21"/>
        </w:rPr>
        <w:t>代理地区：中国大陆、台湾</w:t>
      </w:r>
    </w:p>
    <w:p w:rsidR="00D10009" w:rsidRDefault="00F74EC3">
      <w:pPr>
        <w:tabs>
          <w:tab w:val="left" w:pos="341"/>
          <w:tab w:val="left" w:pos="5235"/>
        </w:tabs>
        <w:rPr>
          <w:b/>
          <w:bCs/>
          <w:szCs w:val="21"/>
        </w:rPr>
      </w:pPr>
      <w:r>
        <w:rPr>
          <w:b/>
          <w:bCs/>
          <w:szCs w:val="21"/>
        </w:rPr>
        <w:t>页</w:t>
      </w:r>
      <w:r>
        <w:rPr>
          <w:b/>
          <w:bCs/>
          <w:szCs w:val="21"/>
        </w:rPr>
        <w:t xml:space="preserve">    </w:t>
      </w:r>
      <w:r>
        <w:rPr>
          <w:b/>
          <w:bCs/>
          <w:szCs w:val="21"/>
        </w:rPr>
        <w:t>数：</w:t>
      </w:r>
      <w:r>
        <w:rPr>
          <w:rFonts w:hint="eastAsia"/>
          <w:b/>
          <w:bCs/>
          <w:szCs w:val="21"/>
        </w:rPr>
        <w:t>5</w:t>
      </w:r>
      <w:r>
        <w:rPr>
          <w:b/>
          <w:bCs/>
          <w:szCs w:val="21"/>
        </w:rPr>
        <w:t>44</w:t>
      </w:r>
      <w:r>
        <w:rPr>
          <w:rFonts w:hint="eastAsia"/>
          <w:b/>
          <w:bCs/>
          <w:szCs w:val="21"/>
        </w:rPr>
        <w:t>页</w:t>
      </w:r>
    </w:p>
    <w:p w:rsidR="00D10009" w:rsidRDefault="00F74EC3">
      <w:pPr>
        <w:tabs>
          <w:tab w:val="left" w:pos="341"/>
          <w:tab w:val="left" w:pos="5235"/>
        </w:tabs>
        <w:rPr>
          <w:b/>
          <w:bCs/>
          <w:szCs w:val="21"/>
        </w:rPr>
      </w:pPr>
      <w:r>
        <w:rPr>
          <w:b/>
          <w:bCs/>
          <w:szCs w:val="21"/>
        </w:rPr>
        <w:t>审读资料：电子稿</w:t>
      </w:r>
    </w:p>
    <w:p w:rsidR="00D10009" w:rsidRDefault="00F74EC3">
      <w:pPr>
        <w:rPr>
          <w:b/>
          <w:bCs/>
          <w:szCs w:val="21"/>
        </w:rPr>
      </w:pPr>
      <w:r>
        <w:rPr>
          <w:b/>
          <w:bCs/>
          <w:szCs w:val="21"/>
        </w:rPr>
        <w:t>类</w:t>
      </w:r>
      <w:r>
        <w:rPr>
          <w:b/>
          <w:bCs/>
          <w:szCs w:val="21"/>
        </w:rPr>
        <w:t xml:space="preserve">    </w:t>
      </w:r>
      <w:r>
        <w:rPr>
          <w:b/>
          <w:bCs/>
          <w:szCs w:val="21"/>
        </w:rPr>
        <w:t>型：</w:t>
      </w:r>
      <w:r>
        <w:rPr>
          <w:rFonts w:hint="eastAsia"/>
          <w:b/>
          <w:bCs/>
          <w:szCs w:val="21"/>
        </w:rPr>
        <w:t>非小说</w:t>
      </w:r>
    </w:p>
    <w:p w:rsidR="00D10009" w:rsidRDefault="00776259">
      <w:pPr>
        <w:rPr>
          <w:bCs/>
          <w:color w:val="FF0000"/>
          <w:szCs w:val="21"/>
        </w:rPr>
      </w:pPr>
      <w:r w:rsidRPr="00776259">
        <w:rPr>
          <w:bCs/>
          <w:noProof/>
          <w:color w:val="FF0000"/>
          <w:szCs w:val="21"/>
        </w:rPr>
        <w:drawing>
          <wp:inline distT="0" distB="0" distL="0" distR="0">
            <wp:extent cx="2154804" cy="260404"/>
            <wp:effectExtent l="0" t="0" r="0" b="6350"/>
            <wp:docPr id="1" name="图片 1" descr="C:\Users\admin\AppData\Local\Temp\17067787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1706778782(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5063" cy="264061"/>
                    </a:xfrm>
                    <a:prstGeom prst="rect">
                      <a:avLst/>
                    </a:prstGeom>
                    <a:noFill/>
                    <a:ln>
                      <a:noFill/>
                    </a:ln>
                  </pic:spPr>
                </pic:pic>
              </a:graphicData>
            </a:graphic>
          </wp:inline>
        </w:drawing>
      </w:r>
    </w:p>
    <w:p w:rsidR="00776259" w:rsidRDefault="00776259">
      <w:pPr>
        <w:rPr>
          <w:bCs/>
          <w:color w:val="FF0000"/>
          <w:szCs w:val="21"/>
        </w:rPr>
      </w:pPr>
      <w:r w:rsidRPr="00776259">
        <w:rPr>
          <w:bCs/>
          <w:noProof/>
          <w:color w:val="FF0000"/>
          <w:szCs w:val="21"/>
        </w:rPr>
        <w:drawing>
          <wp:inline distT="0" distB="0" distL="0" distR="0">
            <wp:extent cx="2868716" cy="715618"/>
            <wp:effectExtent l="0" t="0" r="0" b="8890"/>
            <wp:docPr id="6" name="图片 6" descr="C:\Users\admin\AppData\Local\Temp\170677880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1706778808(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8983" cy="735641"/>
                    </a:xfrm>
                    <a:prstGeom prst="rect">
                      <a:avLst/>
                    </a:prstGeom>
                    <a:noFill/>
                    <a:ln>
                      <a:noFill/>
                    </a:ln>
                  </pic:spPr>
                </pic:pic>
              </a:graphicData>
            </a:graphic>
          </wp:inline>
        </w:drawing>
      </w:r>
    </w:p>
    <w:p w:rsidR="00F00AB7" w:rsidRPr="00F00AB7" w:rsidRDefault="00F00AB7">
      <w:pPr>
        <w:autoSpaceDE w:val="0"/>
        <w:autoSpaceDN w:val="0"/>
        <w:adjustRightInd w:val="0"/>
        <w:rPr>
          <w:color w:val="FF0000"/>
          <w:sz w:val="22"/>
          <w:szCs w:val="22"/>
          <w:shd w:val="clear" w:color="auto" w:fill="FFFFFF"/>
        </w:rPr>
      </w:pPr>
      <w:hyperlink r:id="rId9" w:history="1">
        <w:r w:rsidRPr="00F00AB7">
          <w:rPr>
            <w:rStyle w:val="ab"/>
            <w:i/>
            <w:iCs/>
            <w:color w:val="FF0000"/>
            <w:sz w:val="22"/>
            <w:szCs w:val="22"/>
            <w:shd w:val="clear" w:color="auto" w:fill="FFFFFF"/>
          </w:rPr>
          <w:t>ELLE's </w:t>
        </w:r>
        <w:r w:rsidRPr="00F00AB7">
          <w:rPr>
            <w:rStyle w:val="ab"/>
            <w:color w:val="FF0000"/>
            <w:sz w:val="22"/>
            <w:szCs w:val="22"/>
            <w:shd w:val="clear" w:color="auto" w:fill="FFFFFF"/>
          </w:rPr>
          <w:t>"The Best Nonfiction Books of 2024, So F</w:t>
        </w:r>
      </w:hyperlink>
      <w:r w:rsidRPr="00F00AB7">
        <w:rPr>
          <w:color w:val="FF0000"/>
          <w:sz w:val="22"/>
          <w:szCs w:val="22"/>
          <w:shd w:val="clear" w:color="auto" w:fill="FFFFFF"/>
        </w:rPr>
        <w:t>ar"</w:t>
      </w:r>
    </w:p>
    <w:p w:rsidR="00F00AB7" w:rsidRPr="00F00AB7" w:rsidRDefault="00F00AB7">
      <w:pPr>
        <w:autoSpaceDE w:val="0"/>
        <w:autoSpaceDN w:val="0"/>
        <w:adjustRightInd w:val="0"/>
        <w:rPr>
          <w:color w:val="FF0000"/>
          <w:sz w:val="22"/>
          <w:szCs w:val="22"/>
          <w:shd w:val="clear" w:color="auto" w:fill="FFFFFF"/>
        </w:rPr>
      </w:pPr>
      <w:hyperlink r:id="rId10" w:tooltip="https://www.csmonitor.com/Books/2024/0122/Wild-seas-and-alien-wonder-Get-carried-away-with-January-s-best-books&#10;Cmd+Click or tap to follow the link" w:history="1">
        <w:r w:rsidRPr="00F00AB7">
          <w:rPr>
            <w:rStyle w:val="ab"/>
            <w:i/>
            <w:iCs/>
            <w:color w:val="FF0000"/>
            <w:sz w:val="22"/>
            <w:szCs w:val="22"/>
            <w:shd w:val="clear" w:color="auto" w:fill="FFFFFF"/>
          </w:rPr>
          <w:t>CS Monitor's</w:t>
        </w:r>
        <w:r w:rsidRPr="00F00AB7">
          <w:rPr>
            <w:rStyle w:val="ab"/>
            <w:color w:val="FF0000"/>
            <w:sz w:val="22"/>
            <w:szCs w:val="22"/>
            <w:shd w:val="clear" w:color="auto" w:fill="FFFFFF"/>
          </w:rPr>
          <w:t> "Best Books of January</w:t>
        </w:r>
      </w:hyperlink>
      <w:r w:rsidRPr="00F00AB7">
        <w:rPr>
          <w:color w:val="FF0000"/>
          <w:sz w:val="22"/>
          <w:szCs w:val="22"/>
          <w:shd w:val="clear" w:color="auto" w:fill="FFFFFF"/>
        </w:rPr>
        <w:t>"</w:t>
      </w:r>
    </w:p>
    <w:p w:rsidR="00F00AB7" w:rsidRPr="00F00AB7" w:rsidRDefault="00F00AB7">
      <w:pPr>
        <w:autoSpaceDE w:val="0"/>
        <w:autoSpaceDN w:val="0"/>
        <w:adjustRightInd w:val="0"/>
        <w:rPr>
          <w:color w:val="FF0000"/>
          <w:sz w:val="22"/>
          <w:szCs w:val="22"/>
          <w:shd w:val="clear" w:color="auto" w:fill="FFFFFF"/>
        </w:rPr>
      </w:pPr>
      <w:hyperlink r:id="rId11" w:history="1">
        <w:r w:rsidRPr="00F00AB7">
          <w:rPr>
            <w:rStyle w:val="ab"/>
            <w:i/>
            <w:iCs/>
            <w:color w:val="FF0000"/>
            <w:sz w:val="22"/>
            <w:szCs w:val="22"/>
            <w:shd w:val="clear" w:color="auto" w:fill="FFFFFF"/>
          </w:rPr>
          <w:t>Cosmopolitan's "</w:t>
        </w:r>
        <w:r w:rsidRPr="00F00AB7">
          <w:rPr>
            <w:rStyle w:val="ab"/>
            <w:color w:val="FF0000"/>
            <w:sz w:val="22"/>
            <w:szCs w:val="22"/>
            <w:shd w:val="clear" w:color="auto" w:fill="FFFFFF"/>
          </w:rPr>
          <w:t>The 14 Best Nonfiction Books Coming Out in 2024</w:t>
        </w:r>
      </w:hyperlink>
      <w:r w:rsidRPr="00F00AB7">
        <w:rPr>
          <w:color w:val="FF0000"/>
          <w:sz w:val="22"/>
          <w:szCs w:val="22"/>
          <w:shd w:val="clear" w:color="auto" w:fill="FFFFFF"/>
        </w:rPr>
        <w:t>"</w:t>
      </w:r>
    </w:p>
    <w:p w:rsidR="00F00AB7" w:rsidRPr="00F00AB7" w:rsidRDefault="00F00AB7">
      <w:pPr>
        <w:autoSpaceDE w:val="0"/>
        <w:autoSpaceDN w:val="0"/>
        <w:adjustRightInd w:val="0"/>
        <w:rPr>
          <w:color w:val="FF0000"/>
        </w:rPr>
      </w:pPr>
      <w:hyperlink r:id="rId12" w:tooltip="https://themillions.com/2024/01/most-anticipated-the-great-winter-2024-preview.html&#10;Cmd+Click or tap to follow the link" w:history="1">
        <w:r w:rsidRPr="00F00AB7">
          <w:rPr>
            <w:rStyle w:val="ab"/>
            <w:i/>
            <w:iCs/>
            <w:color w:val="FF0000"/>
            <w:sz w:val="22"/>
            <w:szCs w:val="22"/>
            <w:shd w:val="clear" w:color="auto" w:fill="FFFFFF"/>
          </w:rPr>
          <w:t>The Millions "</w:t>
        </w:r>
        <w:r w:rsidRPr="00F00AB7">
          <w:rPr>
            <w:rStyle w:val="ab"/>
            <w:color w:val="FF0000"/>
            <w:sz w:val="22"/>
            <w:szCs w:val="22"/>
            <w:shd w:val="clear" w:color="auto" w:fill="FFFFFF"/>
          </w:rPr>
          <w:t>Most Anticipated: The Great Winter 2024 Preview"</w:t>
        </w:r>
      </w:hyperlink>
    </w:p>
    <w:p w:rsidR="00F00AB7" w:rsidRPr="00F00AB7" w:rsidRDefault="00F00AB7">
      <w:pPr>
        <w:autoSpaceDE w:val="0"/>
        <w:autoSpaceDN w:val="0"/>
        <w:adjustRightInd w:val="0"/>
        <w:rPr>
          <w:color w:val="FF0000"/>
          <w:sz w:val="22"/>
          <w:szCs w:val="22"/>
          <w:shd w:val="clear" w:color="auto" w:fill="FFFFFF"/>
        </w:rPr>
      </w:pPr>
      <w:hyperlink r:id="rId13" w:tooltip="https://foreignpolicy.com/2023/12/31/books-new-releases-foreign-policy-international-relations-global-affairs-history-2024/&#10;Cmd+Click or tap to follow the link" w:history="1">
        <w:r w:rsidRPr="00F00AB7">
          <w:rPr>
            <w:rStyle w:val="ab"/>
            <w:i/>
            <w:iCs/>
            <w:color w:val="FF0000"/>
            <w:sz w:val="22"/>
            <w:szCs w:val="22"/>
            <w:shd w:val="clear" w:color="auto" w:fill="FFFFFF"/>
          </w:rPr>
          <w:t>Foreign Policy's "</w:t>
        </w:r>
        <w:r w:rsidRPr="00F00AB7">
          <w:rPr>
            <w:rStyle w:val="ab"/>
            <w:color w:val="FF0000"/>
            <w:sz w:val="22"/>
            <w:szCs w:val="22"/>
            <w:shd w:val="clear" w:color="auto" w:fill="FFFFFF"/>
          </w:rPr>
          <w:t>Most Anticipated Books of 2024</w:t>
        </w:r>
      </w:hyperlink>
      <w:r w:rsidRPr="00F00AB7">
        <w:rPr>
          <w:color w:val="FF0000"/>
          <w:sz w:val="22"/>
          <w:szCs w:val="22"/>
          <w:shd w:val="clear" w:color="auto" w:fill="FFFFFF"/>
        </w:rPr>
        <w:t>"</w:t>
      </w:r>
    </w:p>
    <w:p w:rsidR="00F00AB7" w:rsidRDefault="00F00AB7">
      <w:pPr>
        <w:autoSpaceDE w:val="0"/>
        <w:autoSpaceDN w:val="0"/>
        <w:adjustRightInd w:val="0"/>
        <w:rPr>
          <w:rFonts w:ascii="Calibri" w:hAnsi="Calibri" w:cs="Calibri"/>
          <w:color w:val="000000"/>
          <w:sz w:val="22"/>
          <w:szCs w:val="22"/>
          <w:shd w:val="clear" w:color="auto" w:fill="FFFFFF"/>
        </w:rPr>
      </w:pPr>
    </w:p>
    <w:p w:rsidR="00D10009" w:rsidRDefault="00F74EC3">
      <w:pPr>
        <w:autoSpaceDE w:val="0"/>
        <w:autoSpaceDN w:val="0"/>
        <w:adjustRightInd w:val="0"/>
        <w:rPr>
          <w:b/>
          <w:bCs/>
          <w:kern w:val="0"/>
          <w:szCs w:val="21"/>
        </w:rPr>
      </w:pPr>
      <w:r>
        <w:rPr>
          <w:b/>
          <w:bCs/>
          <w:kern w:val="0"/>
          <w:szCs w:val="21"/>
          <w:lang w:val="zh-CN"/>
        </w:rPr>
        <w:t>内容简介</w:t>
      </w:r>
      <w:r>
        <w:rPr>
          <w:b/>
          <w:bCs/>
          <w:kern w:val="0"/>
          <w:szCs w:val="21"/>
        </w:rPr>
        <w:t>：</w:t>
      </w:r>
    </w:p>
    <w:p w:rsidR="00D10009" w:rsidRDefault="00D10009">
      <w:pPr>
        <w:autoSpaceDE w:val="0"/>
        <w:autoSpaceDN w:val="0"/>
        <w:adjustRightInd w:val="0"/>
        <w:rPr>
          <w:b/>
          <w:bCs/>
          <w:kern w:val="0"/>
          <w:szCs w:val="21"/>
        </w:rPr>
      </w:pPr>
      <w:bookmarkStart w:id="4" w:name="_GoBack"/>
      <w:bookmarkEnd w:id="4"/>
    </w:p>
    <w:p w:rsidR="00D10009" w:rsidRDefault="00F74EC3">
      <w:pPr>
        <w:widowControl/>
        <w:ind w:firstLineChars="200" w:firstLine="420"/>
        <w:rPr>
          <w:rFonts w:eastAsiaTheme="minorEastAsia"/>
          <w:kern w:val="0"/>
          <w:sz w:val="24"/>
        </w:rPr>
      </w:pPr>
      <w:r>
        <w:rPr>
          <w:rFonts w:eastAsiaTheme="minorEastAsia" w:hint="eastAsia"/>
          <w:kern w:val="0"/>
          <w:szCs w:val="21"/>
        </w:rPr>
        <w:t>《纽约客》撰稿人乔纳森·布利策（</w:t>
      </w:r>
      <w:r>
        <w:rPr>
          <w:rFonts w:eastAsiaTheme="minorEastAsia" w:hint="eastAsia"/>
          <w:kern w:val="0"/>
          <w:szCs w:val="21"/>
        </w:rPr>
        <w:t>Jonathan Blitzer</w:t>
      </w:r>
      <w:r>
        <w:rPr>
          <w:rFonts w:eastAsiaTheme="minorEastAsia" w:hint="eastAsia"/>
          <w:kern w:val="0"/>
          <w:szCs w:val="21"/>
        </w:rPr>
        <w:t>）围绕大冒风险的移民，及其命运决策者的日常生活，以史诗般的写作风格深度讲述了美国南部边境令人心碎的灾难性人道主义危机。</w:t>
      </w:r>
    </w:p>
    <w:p w:rsidR="00D10009" w:rsidRDefault="00D10009">
      <w:pPr>
        <w:widowControl/>
        <w:jc w:val="left"/>
        <w:rPr>
          <w:rFonts w:eastAsiaTheme="minorEastAsia"/>
          <w:kern w:val="0"/>
          <w:sz w:val="24"/>
        </w:rPr>
      </w:pPr>
    </w:p>
    <w:p w:rsidR="00D10009" w:rsidRDefault="00F74EC3">
      <w:pPr>
        <w:widowControl/>
        <w:ind w:firstLineChars="200" w:firstLine="420"/>
        <w:rPr>
          <w:rFonts w:eastAsiaTheme="minorEastAsia"/>
          <w:kern w:val="0"/>
          <w:szCs w:val="21"/>
        </w:rPr>
      </w:pPr>
      <w:r>
        <w:rPr>
          <w:rFonts w:eastAsiaTheme="minorEastAsia"/>
          <w:kern w:val="0"/>
          <w:szCs w:val="21"/>
        </w:rPr>
        <w:t>每个踏上旅途的人都面临着</w:t>
      </w:r>
      <w:r>
        <w:rPr>
          <w:rFonts w:eastAsiaTheme="minorEastAsia" w:hint="eastAsia"/>
          <w:kern w:val="0"/>
          <w:szCs w:val="21"/>
        </w:rPr>
        <w:t>无法做出的</w:t>
      </w:r>
      <w:r>
        <w:rPr>
          <w:rFonts w:eastAsiaTheme="minorEastAsia"/>
          <w:kern w:val="0"/>
          <w:szCs w:val="21"/>
        </w:rPr>
        <w:t>选择。每年</w:t>
      </w:r>
      <w:r>
        <w:rPr>
          <w:rFonts w:eastAsiaTheme="minorEastAsia" w:hint="eastAsia"/>
          <w:kern w:val="0"/>
          <w:szCs w:val="21"/>
        </w:rPr>
        <w:t>，</w:t>
      </w:r>
      <w:r>
        <w:rPr>
          <w:rFonts w:eastAsiaTheme="minorEastAsia"/>
          <w:kern w:val="0"/>
          <w:szCs w:val="21"/>
        </w:rPr>
        <w:t>数十万人</w:t>
      </w:r>
      <w:r>
        <w:rPr>
          <w:rFonts w:eastAsiaTheme="minorEastAsia" w:hint="eastAsia"/>
          <w:kern w:val="0"/>
          <w:szCs w:val="21"/>
        </w:rPr>
        <w:t>将</w:t>
      </w:r>
      <w:r>
        <w:rPr>
          <w:rFonts w:eastAsiaTheme="minorEastAsia"/>
          <w:kern w:val="0"/>
          <w:szCs w:val="21"/>
        </w:rPr>
        <w:t>远离家乡，</w:t>
      </w:r>
      <w:r>
        <w:rPr>
          <w:rFonts w:eastAsiaTheme="minorEastAsia" w:hint="eastAsia"/>
          <w:kern w:val="0"/>
          <w:szCs w:val="21"/>
        </w:rPr>
        <w:t>奔袭</w:t>
      </w:r>
      <w:r>
        <w:rPr>
          <w:rFonts w:eastAsiaTheme="minorEastAsia"/>
          <w:kern w:val="0"/>
          <w:szCs w:val="21"/>
        </w:rPr>
        <w:t>美墨边境。其中绝大多数人来自萨尔瓦多、危地马拉和洪都拉斯，</w:t>
      </w:r>
      <w:r>
        <w:rPr>
          <w:rFonts w:eastAsiaTheme="minorEastAsia" w:hint="eastAsia"/>
          <w:kern w:val="0"/>
          <w:szCs w:val="21"/>
        </w:rPr>
        <w:t>还有的</w:t>
      </w:r>
      <w:r>
        <w:rPr>
          <w:rFonts w:eastAsiaTheme="minorEastAsia"/>
          <w:kern w:val="0"/>
          <w:szCs w:val="21"/>
        </w:rPr>
        <w:t>来自更远的地方。有些人</w:t>
      </w:r>
      <w:r>
        <w:rPr>
          <w:rFonts w:eastAsiaTheme="minorEastAsia" w:hint="eastAsia"/>
          <w:kern w:val="0"/>
          <w:szCs w:val="21"/>
        </w:rPr>
        <w:t>来此，</w:t>
      </w:r>
      <w:r>
        <w:rPr>
          <w:rFonts w:eastAsiaTheme="minorEastAsia"/>
          <w:kern w:val="0"/>
          <w:szCs w:val="21"/>
        </w:rPr>
        <w:t>是为了逃避迫害，</w:t>
      </w:r>
      <w:r>
        <w:rPr>
          <w:rFonts w:eastAsiaTheme="minorEastAsia" w:hint="eastAsia"/>
          <w:kern w:val="0"/>
          <w:szCs w:val="21"/>
        </w:rPr>
        <w:t>还</w:t>
      </w:r>
      <w:r>
        <w:rPr>
          <w:rFonts w:eastAsiaTheme="minorEastAsia"/>
          <w:kern w:val="0"/>
          <w:szCs w:val="21"/>
        </w:rPr>
        <w:t>有些人是为了逃避犯罪或饥饿。</w:t>
      </w:r>
      <w:r>
        <w:rPr>
          <w:rFonts w:eastAsiaTheme="minorEastAsia" w:hint="eastAsia"/>
          <w:kern w:val="0"/>
          <w:szCs w:val="21"/>
        </w:rPr>
        <w:t>对其中很多人而言</w:t>
      </w:r>
      <w:r>
        <w:rPr>
          <w:rFonts w:eastAsiaTheme="minorEastAsia"/>
          <w:kern w:val="0"/>
          <w:szCs w:val="21"/>
        </w:rPr>
        <w:t>，这</w:t>
      </w:r>
      <w:r>
        <w:rPr>
          <w:rFonts w:eastAsiaTheme="minorEastAsia" w:hint="eastAsia"/>
          <w:kern w:val="0"/>
          <w:szCs w:val="21"/>
        </w:rPr>
        <w:t>一次，</w:t>
      </w:r>
      <w:r>
        <w:rPr>
          <w:rFonts w:eastAsiaTheme="minorEastAsia"/>
          <w:kern w:val="0"/>
          <w:szCs w:val="21"/>
        </w:rPr>
        <w:t>并不是第一次尝试越境</w:t>
      </w:r>
      <w:r>
        <w:rPr>
          <w:rFonts w:eastAsiaTheme="minorEastAsia" w:hint="eastAsia"/>
          <w:kern w:val="0"/>
          <w:szCs w:val="21"/>
        </w:rPr>
        <w:t>，也可能不是最后一次。</w:t>
      </w:r>
      <w:r>
        <w:rPr>
          <w:rFonts w:eastAsiaTheme="minorEastAsia"/>
          <w:kern w:val="0"/>
          <w:szCs w:val="21"/>
        </w:rPr>
        <w:t>已经被美国驱逐出境</w:t>
      </w:r>
      <w:r>
        <w:rPr>
          <w:rFonts w:eastAsiaTheme="minorEastAsia" w:hint="eastAsia"/>
          <w:kern w:val="0"/>
          <w:szCs w:val="21"/>
        </w:rPr>
        <w:t>的人</w:t>
      </w:r>
      <w:r>
        <w:rPr>
          <w:rFonts w:eastAsiaTheme="minorEastAsia"/>
          <w:kern w:val="0"/>
          <w:szCs w:val="21"/>
        </w:rPr>
        <w:t>，</w:t>
      </w:r>
      <w:r>
        <w:rPr>
          <w:rFonts w:eastAsiaTheme="minorEastAsia" w:hint="eastAsia"/>
          <w:kern w:val="0"/>
          <w:szCs w:val="21"/>
        </w:rPr>
        <w:t>也</w:t>
      </w:r>
      <w:r>
        <w:rPr>
          <w:rFonts w:eastAsiaTheme="minorEastAsia"/>
          <w:kern w:val="0"/>
          <w:szCs w:val="21"/>
        </w:rPr>
        <w:t>仍然</w:t>
      </w:r>
      <w:r>
        <w:rPr>
          <w:rFonts w:eastAsiaTheme="minorEastAsia" w:hint="eastAsia"/>
          <w:kern w:val="0"/>
          <w:szCs w:val="21"/>
        </w:rPr>
        <w:t>只能将美国视作</w:t>
      </w:r>
      <w:r>
        <w:rPr>
          <w:rFonts w:eastAsiaTheme="minorEastAsia"/>
          <w:kern w:val="0"/>
          <w:szCs w:val="21"/>
        </w:rPr>
        <w:t>获得安全和</w:t>
      </w:r>
      <w:r>
        <w:rPr>
          <w:rFonts w:eastAsiaTheme="minorEastAsia" w:hint="eastAsia"/>
          <w:kern w:val="0"/>
          <w:szCs w:val="21"/>
        </w:rPr>
        <w:t>过上幸福生活</w:t>
      </w:r>
      <w:r>
        <w:rPr>
          <w:rFonts w:eastAsiaTheme="minorEastAsia"/>
          <w:kern w:val="0"/>
          <w:szCs w:val="21"/>
        </w:rPr>
        <w:t>的唯一希望</w:t>
      </w:r>
      <w:r>
        <w:rPr>
          <w:rFonts w:eastAsiaTheme="minorEastAsia" w:hint="eastAsia"/>
          <w:kern w:val="0"/>
          <w:szCs w:val="21"/>
        </w:rPr>
        <w:t>，毕竟自己的</w:t>
      </w:r>
      <w:r>
        <w:rPr>
          <w:rFonts w:eastAsiaTheme="minorEastAsia"/>
          <w:kern w:val="0"/>
          <w:szCs w:val="21"/>
        </w:rPr>
        <w:t>家园已经无法居住</w:t>
      </w:r>
      <w:r>
        <w:rPr>
          <w:rFonts w:eastAsiaTheme="minorEastAsia" w:hint="eastAsia"/>
          <w:kern w:val="0"/>
          <w:szCs w:val="21"/>
        </w:rPr>
        <w:t>，无路可退，必须抓住一切可能的机会</w:t>
      </w:r>
      <w:r>
        <w:rPr>
          <w:rFonts w:eastAsiaTheme="minorEastAsia"/>
          <w:kern w:val="0"/>
          <w:szCs w:val="21"/>
        </w:rPr>
        <w:t>。</w:t>
      </w:r>
    </w:p>
    <w:p w:rsidR="00D10009" w:rsidRDefault="00D10009">
      <w:pPr>
        <w:widowControl/>
        <w:ind w:firstLineChars="200" w:firstLine="480"/>
        <w:rPr>
          <w:rFonts w:eastAsiaTheme="minorEastAsia"/>
          <w:kern w:val="0"/>
          <w:sz w:val="24"/>
        </w:rPr>
      </w:pPr>
    </w:p>
    <w:p w:rsidR="00D10009" w:rsidRDefault="00F74EC3">
      <w:pPr>
        <w:widowControl/>
        <w:ind w:firstLineChars="200" w:firstLine="420"/>
        <w:rPr>
          <w:rFonts w:eastAsiaTheme="minorEastAsia"/>
          <w:kern w:val="0"/>
          <w:szCs w:val="21"/>
        </w:rPr>
      </w:pPr>
      <w:r>
        <w:rPr>
          <w:rFonts w:eastAsiaTheme="minorEastAsia"/>
          <w:kern w:val="0"/>
          <w:szCs w:val="21"/>
        </w:rPr>
        <w:t>这场巨大且持续的危机并非一天形成。布利策</w:t>
      </w:r>
      <w:r>
        <w:rPr>
          <w:rFonts w:eastAsiaTheme="minorEastAsia" w:hint="eastAsia"/>
          <w:kern w:val="0"/>
          <w:szCs w:val="21"/>
        </w:rPr>
        <w:t>指出</w:t>
      </w:r>
      <w:r>
        <w:rPr>
          <w:rFonts w:eastAsiaTheme="minorEastAsia"/>
          <w:kern w:val="0"/>
          <w:szCs w:val="21"/>
        </w:rPr>
        <w:t>这场危机是数十年来错误</w:t>
      </w:r>
      <w:r>
        <w:rPr>
          <w:rFonts w:eastAsiaTheme="minorEastAsia" w:hint="eastAsia"/>
          <w:kern w:val="0"/>
          <w:szCs w:val="21"/>
        </w:rPr>
        <w:t>的</w:t>
      </w:r>
      <w:r>
        <w:rPr>
          <w:rFonts w:eastAsiaTheme="minorEastAsia"/>
          <w:kern w:val="0"/>
          <w:szCs w:val="21"/>
        </w:rPr>
        <w:t>政策</w:t>
      </w:r>
      <w:r>
        <w:rPr>
          <w:rFonts w:eastAsiaTheme="minorEastAsia" w:hint="eastAsia"/>
          <w:kern w:val="0"/>
          <w:szCs w:val="21"/>
        </w:rPr>
        <w:t>引导</w:t>
      </w:r>
      <w:r>
        <w:rPr>
          <w:rFonts w:eastAsiaTheme="minorEastAsia"/>
          <w:kern w:val="0"/>
          <w:szCs w:val="21"/>
        </w:rPr>
        <w:t>和全面腐败的结果。长期的政治冲突和暴力给中美洲人们的生活造成了严重破坏，布利策将这些人的故事与美国</w:t>
      </w:r>
      <w:r>
        <w:rPr>
          <w:rFonts w:eastAsiaTheme="minorEastAsia" w:hint="eastAsia"/>
          <w:kern w:val="0"/>
          <w:szCs w:val="21"/>
        </w:rPr>
        <w:t>活跃分子</w:t>
      </w:r>
      <w:r>
        <w:rPr>
          <w:rFonts w:eastAsiaTheme="minorEastAsia"/>
          <w:kern w:val="0"/>
          <w:szCs w:val="21"/>
        </w:rPr>
        <w:t>、政府官员以及对该国错综复杂的移民政策负有责任的政客的故事巧妙地交织在一起，首次揭示了</w:t>
      </w:r>
      <w:r>
        <w:rPr>
          <w:rFonts w:eastAsiaTheme="minorEastAsia" w:hint="eastAsia"/>
          <w:kern w:val="0"/>
          <w:szCs w:val="21"/>
        </w:rPr>
        <w:t>这场危机的全</w:t>
      </w:r>
      <w:r>
        <w:rPr>
          <w:rFonts w:eastAsiaTheme="minorEastAsia"/>
          <w:kern w:val="0"/>
          <w:szCs w:val="21"/>
        </w:rPr>
        <w:t>貌。</w:t>
      </w:r>
    </w:p>
    <w:p w:rsidR="00D10009" w:rsidRDefault="00D10009">
      <w:pPr>
        <w:widowControl/>
        <w:jc w:val="left"/>
        <w:rPr>
          <w:rFonts w:eastAsiaTheme="minorEastAsia"/>
          <w:kern w:val="0"/>
          <w:sz w:val="24"/>
        </w:rPr>
      </w:pPr>
    </w:p>
    <w:p w:rsidR="00D10009" w:rsidRDefault="00F74EC3">
      <w:pPr>
        <w:widowControl/>
        <w:ind w:firstLineChars="200" w:firstLine="420"/>
        <w:jc w:val="left"/>
        <w:rPr>
          <w:rFonts w:eastAsiaTheme="minorEastAsia"/>
          <w:kern w:val="0"/>
          <w:szCs w:val="21"/>
        </w:rPr>
      </w:pPr>
      <w:r>
        <w:rPr>
          <w:rFonts w:eastAsiaTheme="minorEastAsia"/>
          <w:kern w:val="0"/>
          <w:szCs w:val="21"/>
        </w:rPr>
        <w:t>本书是关于人民抗争</w:t>
      </w:r>
      <w:r>
        <w:rPr>
          <w:rFonts w:eastAsiaTheme="minorEastAsia" w:hint="eastAsia"/>
          <w:kern w:val="0"/>
          <w:szCs w:val="21"/>
        </w:rPr>
        <w:t>的</w:t>
      </w:r>
      <w:r>
        <w:rPr>
          <w:rFonts w:eastAsiaTheme="minorEastAsia"/>
          <w:kern w:val="0"/>
          <w:szCs w:val="21"/>
        </w:rPr>
        <w:t>史诗。布利策</w:t>
      </w:r>
      <w:r>
        <w:rPr>
          <w:rFonts w:eastAsiaTheme="minorEastAsia" w:hint="eastAsia"/>
          <w:kern w:val="0"/>
          <w:szCs w:val="21"/>
        </w:rPr>
        <w:t>事无巨细地</w:t>
      </w:r>
      <w:r>
        <w:rPr>
          <w:rFonts w:eastAsiaTheme="minorEastAsia"/>
          <w:kern w:val="0"/>
          <w:szCs w:val="21"/>
        </w:rPr>
        <w:t>讲述了边境线上</w:t>
      </w:r>
      <w:r>
        <w:rPr>
          <w:rFonts w:eastAsiaTheme="minorEastAsia" w:hint="eastAsia"/>
          <w:kern w:val="0"/>
          <w:szCs w:val="21"/>
        </w:rPr>
        <w:t>，</w:t>
      </w:r>
      <w:r>
        <w:rPr>
          <w:rFonts w:eastAsiaTheme="minorEastAsia"/>
          <w:kern w:val="0"/>
          <w:szCs w:val="21"/>
        </w:rPr>
        <w:t>人们</w:t>
      </w:r>
      <w:r>
        <w:rPr>
          <w:rFonts w:eastAsiaTheme="minorEastAsia" w:hint="eastAsia"/>
          <w:kern w:val="0"/>
          <w:szCs w:val="21"/>
        </w:rPr>
        <w:t>的动荡生活，及其</w:t>
      </w:r>
      <w:r>
        <w:rPr>
          <w:rFonts w:eastAsiaTheme="minorEastAsia"/>
          <w:kern w:val="0"/>
          <w:szCs w:val="21"/>
        </w:rPr>
        <w:t>跌宕起伏</w:t>
      </w:r>
      <w:r>
        <w:rPr>
          <w:rFonts w:eastAsiaTheme="minorEastAsia" w:hint="eastAsia"/>
          <w:kern w:val="0"/>
          <w:szCs w:val="21"/>
        </w:rPr>
        <w:t>的命运</w:t>
      </w:r>
      <w:r>
        <w:rPr>
          <w:rFonts w:eastAsiaTheme="minorEastAsia"/>
          <w:kern w:val="0"/>
          <w:szCs w:val="21"/>
        </w:rPr>
        <w:t>。同时，他也深入美国生活的内核</w:t>
      </w:r>
      <w:r>
        <w:rPr>
          <w:rFonts w:eastAsiaTheme="minorEastAsia" w:hint="eastAsia"/>
          <w:kern w:val="0"/>
          <w:szCs w:val="21"/>
        </w:rPr>
        <w:t>，呈现了诸多</w:t>
      </w:r>
      <w:r>
        <w:rPr>
          <w:rFonts w:eastAsiaTheme="minorEastAsia"/>
          <w:kern w:val="0"/>
          <w:szCs w:val="21"/>
        </w:rPr>
        <w:t>塑造了美国动荡政治和文化</w:t>
      </w:r>
      <w:r>
        <w:rPr>
          <w:rFonts w:eastAsiaTheme="minorEastAsia" w:hint="eastAsia"/>
          <w:kern w:val="0"/>
          <w:szCs w:val="21"/>
        </w:rPr>
        <w:t>的故事</w:t>
      </w:r>
      <w:r>
        <w:rPr>
          <w:rFonts w:eastAsiaTheme="minorEastAsia"/>
          <w:kern w:val="0"/>
          <w:szCs w:val="21"/>
        </w:rPr>
        <w:t>，而且几乎可以肯定的是，</w:t>
      </w:r>
      <w:r>
        <w:rPr>
          <w:rFonts w:eastAsiaTheme="minorEastAsia" w:hint="eastAsia"/>
          <w:kern w:val="0"/>
          <w:szCs w:val="21"/>
        </w:rPr>
        <w:t>这些</w:t>
      </w:r>
      <w:r>
        <w:rPr>
          <w:rFonts w:eastAsiaTheme="minorEastAsia"/>
          <w:kern w:val="0"/>
          <w:szCs w:val="21"/>
        </w:rPr>
        <w:t>也将决定美国的未来。</w:t>
      </w:r>
    </w:p>
    <w:p w:rsidR="00D10009" w:rsidRDefault="00D10009">
      <w:pPr>
        <w:widowControl/>
        <w:jc w:val="left"/>
        <w:rPr>
          <w:rFonts w:eastAsiaTheme="minorEastAsia"/>
          <w:kern w:val="0"/>
          <w:sz w:val="24"/>
        </w:rPr>
      </w:pPr>
    </w:p>
    <w:p w:rsidR="00D10009" w:rsidRDefault="00D10009">
      <w:pPr>
        <w:widowControl/>
        <w:jc w:val="left"/>
        <w:rPr>
          <w:rFonts w:eastAsiaTheme="minorEastAsia"/>
          <w:kern w:val="0"/>
          <w:sz w:val="24"/>
        </w:rPr>
      </w:pPr>
    </w:p>
    <w:p w:rsidR="00D10009" w:rsidRDefault="00D10009">
      <w:pPr>
        <w:widowControl/>
        <w:jc w:val="left"/>
        <w:rPr>
          <w:rFonts w:eastAsiaTheme="minorEastAsia"/>
          <w:kern w:val="0"/>
          <w:sz w:val="24"/>
        </w:rPr>
      </w:pPr>
    </w:p>
    <w:bookmarkEnd w:id="0"/>
    <w:bookmarkEnd w:id="1"/>
    <w:p w:rsidR="00D10009" w:rsidRDefault="00F74EC3">
      <w:pPr>
        <w:autoSpaceDE w:val="0"/>
        <w:autoSpaceDN w:val="0"/>
        <w:adjustRightInd w:val="0"/>
        <w:rPr>
          <w:b/>
          <w:bCs/>
          <w:kern w:val="0"/>
          <w:szCs w:val="21"/>
        </w:rPr>
      </w:pPr>
      <w:r>
        <w:rPr>
          <w:rFonts w:hint="eastAsia"/>
          <w:b/>
          <w:bCs/>
          <w:kern w:val="0"/>
          <w:szCs w:val="21"/>
        </w:rPr>
        <w:t>作者简介：</w:t>
      </w:r>
    </w:p>
    <w:p w:rsidR="00D10009" w:rsidRDefault="00D10009">
      <w:pPr>
        <w:autoSpaceDE w:val="0"/>
        <w:autoSpaceDN w:val="0"/>
        <w:adjustRightInd w:val="0"/>
        <w:rPr>
          <w:bCs/>
        </w:rPr>
      </w:pPr>
    </w:p>
    <w:p w:rsidR="00D10009" w:rsidRDefault="00F74EC3">
      <w:pPr>
        <w:widowControl/>
        <w:ind w:firstLineChars="200" w:firstLine="422"/>
        <w:jc w:val="left"/>
        <w:rPr>
          <w:kern w:val="0"/>
          <w:sz w:val="24"/>
        </w:rPr>
      </w:pPr>
      <w:r>
        <w:rPr>
          <w:rFonts w:hint="eastAsia"/>
          <w:b/>
          <w:bCs/>
          <w:noProof/>
          <w:color w:val="0F1111"/>
          <w:kern w:val="0"/>
          <w:szCs w:val="21"/>
          <w:shd w:val="clear" w:color="auto" w:fill="FFFFFF"/>
        </w:rPr>
        <w:drawing>
          <wp:anchor distT="0" distB="0" distL="114300" distR="114300" simplePos="0" relativeHeight="251659264" behindDoc="0" locked="0" layoutInCell="1" allowOverlap="1">
            <wp:simplePos x="0" y="0"/>
            <wp:positionH relativeFrom="column">
              <wp:posOffset>1905</wp:posOffset>
            </wp:positionH>
            <wp:positionV relativeFrom="paragraph">
              <wp:posOffset>15875</wp:posOffset>
            </wp:positionV>
            <wp:extent cx="853440" cy="1263015"/>
            <wp:effectExtent l="0" t="0" r="3810" b="1333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3440" cy="1263015"/>
                    </a:xfrm>
                    <a:prstGeom prst="rect">
                      <a:avLst/>
                    </a:prstGeom>
                  </pic:spPr>
                </pic:pic>
              </a:graphicData>
            </a:graphic>
          </wp:anchor>
        </w:drawing>
      </w:r>
      <w:r>
        <w:rPr>
          <w:rFonts w:hint="eastAsia"/>
          <w:b/>
          <w:bCs/>
          <w:color w:val="0F1111"/>
          <w:kern w:val="0"/>
          <w:szCs w:val="21"/>
          <w:shd w:val="clear" w:color="auto" w:fill="FFFFFF"/>
        </w:rPr>
        <w:t>乔纳森·布利策（</w:t>
      </w:r>
      <w:r>
        <w:rPr>
          <w:b/>
          <w:bCs/>
          <w:color w:val="0F1111"/>
          <w:kern w:val="0"/>
          <w:szCs w:val="21"/>
          <w:shd w:val="clear" w:color="auto" w:fill="FFFFFF"/>
        </w:rPr>
        <w:t>Jonathan Blitzer</w:t>
      </w:r>
      <w:r>
        <w:rPr>
          <w:rFonts w:hint="eastAsia"/>
          <w:b/>
          <w:bCs/>
          <w:color w:val="0F1111"/>
          <w:kern w:val="0"/>
          <w:szCs w:val="21"/>
          <w:shd w:val="clear" w:color="auto" w:fill="FFFFFF"/>
        </w:rPr>
        <w:t>）</w:t>
      </w:r>
      <w:r>
        <w:rPr>
          <w:rFonts w:hint="eastAsia"/>
          <w:color w:val="0F1111"/>
          <w:kern w:val="0"/>
          <w:szCs w:val="21"/>
          <w:shd w:val="clear" w:color="auto" w:fill="FFFFFF"/>
        </w:rPr>
        <w:t>是《纽约客》（</w:t>
      </w:r>
      <w:r>
        <w:rPr>
          <w:rFonts w:hint="eastAsia"/>
          <w:i/>
          <w:iCs/>
          <w:color w:val="0F1111"/>
          <w:kern w:val="0"/>
          <w:szCs w:val="21"/>
          <w:shd w:val="clear" w:color="auto" w:fill="FFFFFF"/>
        </w:rPr>
        <w:t>T</w:t>
      </w:r>
      <w:r>
        <w:rPr>
          <w:i/>
          <w:iCs/>
          <w:color w:val="0F1111"/>
          <w:kern w:val="0"/>
          <w:szCs w:val="21"/>
          <w:shd w:val="clear" w:color="auto" w:fill="FFFFFF"/>
        </w:rPr>
        <w:t>he New Yorker</w:t>
      </w:r>
      <w:r>
        <w:rPr>
          <w:rFonts w:hint="eastAsia"/>
          <w:color w:val="0F1111"/>
          <w:kern w:val="0"/>
          <w:szCs w:val="21"/>
          <w:shd w:val="clear" w:color="auto" w:fill="FFFFFF"/>
        </w:rPr>
        <w:t>）作家，曾获得国家教育报道奖（</w:t>
      </w:r>
      <w:r>
        <w:rPr>
          <w:color w:val="0F1111"/>
          <w:kern w:val="0"/>
          <w:szCs w:val="21"/>
          <w:shd w:val="clear" w:color="auto" w:fill="FFFFFF"/>
        </w:rPr>
        <w:t>National Award for Education Reporting</w:t>
      </w:r>
      <w:r>
        <w:rPr>
          <w:rFonts w:hint="eastAsia"/>
          <w:color w:val="0F1111"/>
          <w:kern w:val="0"/>
          <w:szCs w:val="21"/>
          <w:shd w:val="clear" w:color="auto" w:fill="FFFFFF"/>
        </w:rPr>
        <w:t>）和爱德华·</w:t>
      </w:r>
      <w:r>
        <w:rPr>
          <w:rFonts w:hint="eastAsia"/>
          <w:color w:val="0F1111"/>
          <w:kern w:val="0"/>
          <w:szCs w:val="21"/>
          <w:shd w:val="clear" w:color="auto" w:fill="FFFFFF"/>
        </w:rPr>
        <w:t>R.</w:t>
      </w:r>
      <w:r>
        <w:rPr>
          <w:rFonts w:hint="eastAsia"/>
          <w:color w:val="0F1111"/>
          <w:kern w:val="0"/>
          <w:szCs w:val="21"/>
          <w:shd w:val="clear" w:color="auto" w:fill="FFFFFF"/>
        </w:rPr>
        <w:t>莫罗奖（</w:t>
      </w:r>
      <w:r>
        <w:rPr>
          <w:color w:val="0F1111"/>
          <w:kern w:val="0"/>
          <w:szCs w:val="21"/>
          <w:shd w:val="clear" w:color="auto" w:fill="FFFFFF"/>
        </w:rPr>
        <w:t>Edward R. Murrow Award</w:t>
      </w:r>
      <w:r>
        <w:rPr>
          <w:rFonts w:hint="eastAsia"/>
          <w:color w:val="0F1111"/>
          <w:kern w:val="0"/>
          <w:szCs w:val="21"/>
          <w:shd w:val="clear" w:color="auto" w:fill="FFFFFF"/>
        </w:rPr>
        <w:t>），曾于</w:t>
      </w:r>
      <w:r>
        <w:rPr>
          <w:rFonts w:hint="eastAsia"/>
          <w:color w:val="0F1111"/>
          <w:kern w:val="0"/>
          <w:szCs w:val="21"/>
          <w:shd w:val="clear" w:color="auto" w:fill="FFFFFF"/>
        </w:rPr>
        <w:t>2</w:t>
      </w:r>
      <w:r>
        <w:rPr>
          <w:color w:val="0F1111"/>
          <w:kern w:val="0"/>
          <w:szCs w:val="21"/>
          <w:shd w:val="clear" w:color="auto" w:fill="FFFFFF"/>
        </w:rPr>
        <w:t>021</w:t>
      </w:r>
      <w:r>
        <w:rPr>
          <w:rFonts w:hint="eastAsia"/>
          <w:color w:val="0F1111"/>
          <w:kern w:val="0"/>
          <w:szCs w:val="21"/>
          <w:shd w:val="clear" w:color="auto" w:fill="FFFFFF"/>
        </w:rPr>
        <w:t>年任</w:t>
      </w:r>
      <w:r>
        <w:rPr>
          <w:rFonts w:hint="eastAsia"/>
          <w:color w:val="0F1111"/>
          <w:kern w:val="0"/>
          <w:szCs w:val="21"/>
          <w:shd w:val="clear" w:color="auto" w:fill="FFFFFF"/>
        </w:rPr>
        <w:t>N</w:t>
      </w:r>
      <w:r>
        <w:rPr>
          <w:color w:val="0F1111"/>
          <w:kern w:val="0"/>
          <w:szCs w:val="21"/>
          <w:shd w:val="clear" w:color="auto" w:fill="FFFFFF"/>
        </w:rPr>
        <w:t>ew America</w:t>
      </w:r>
      <w:r>
        <w:rPr>
          <w:rFonts w:hint="eastAsia"/>
          <w:color w:val="0F1111"/>
          <w:kern w:val="0"/>
          <w:szCs w:val="21"/>
          <w:shd w:val="clear" w:color="auto" w:fill="FFFFFF"/>
        </w:rPr>
        <w:t>爱默生研究员（</w:t>
      </w:r>
      <w:r>
        <w:rPr>
          <w:color w:val="0F1111"/>
          <w:kern w:val="0"/>
          <w:szCs w:val="21"/>
          <w:shd w:val="clear" w:color="auto" w:fill="FFFFFF"/>
        </w:rPr>
        <w:t>Emerson Fellow</w:t>
      </w:r>
      <w:r>
        <w:rPr>
          <w:rFonts w:hint="eastAsia"/>
          <w:color w:val="0F1111"/>
          <w:kern w:val="0"/>
          <w:szCs w:val="21"/>
          <w:shd w:val="clear" w:color="auto" w:fill="FFFFFF"/>
        </w:rPr>
        <w:t>），目前与家人住在纽约市。</w:t>
      </w:r>
    </w:p>
    <w:p w:rsidR="00D10009" w:rsidRDefault="00D10009">
      <w:pPr>
        <w:widowControl/>
        <w:shd w:val="clear" w:color="auto" w:fill="FFFFFF"/>
        <w:rPr>
          <w:bCs/>
          <w:kern w:val="0"/>
          <w:szCs w:val="21"/>
        </w:rPr>
      </w:pPr>
    </w:p>
    <w:bookmarkEnd w:id="2"/>
    <w:bookmarkEnd w:id="3"/>
    <w:p w:rsidR="00D10009" w:rsidRDefault="00D10009">
      <w:pPr>
        <w:widowControl/>
        <w:shd w:val="clear" w:color="auto" w:fill="FFFFFF"/>
        <w:rPr>
          <w:kern w:val="0"/>
          <w:szCs w:val="21"/>
        </w:rPr>
      </w:pPr>
    </w:p>
    <w:p w:rsidR="00D10009" w:rsidRDefault="00D10009">
      <w:pPr>
        <w:widowControl/>
        <w:shd w:val="clear" w:color="auto" w:fill="FFFFFF"/>
        <w:rPr>
          <w:kern w:val="0"/>
          <w:szCs w:val="21"/>
        </w:rPr>
      </w:pPr>
    </w:p>
    <w:p w:rsidR="00D10009" w:rsidRDefault="00F74EC3">
      <w:pPr>
        <w:widowControl/>
        <w:shd w:val="clear" w:color="auto" w:fill="FFFFFF"/>
        <w:rPr>
          <w:b/>
          <w:bCs/>
          <w:kern w:val="0"/>
          <w:szCs w:val="21"/>
        </w:rPr>
      </w:pPr>
      <w:r>
        <w:rPr>
          <w:rFonts w:hint="eastAsia"/>
          <w:b/>
          <w:bCs/>
          <w:kern w:val="0"/>
          <w:szCs w:val="21"/>
        </w:rPr>
        <w:t>媒体评价：</w:t>
      </w:r>
    </w:p>
    <w:p w:rsidR="00D10009" w:rsidRDefault="00D10009">
      <w:pPr>
        <w:widowControl/>
        <w:shd w:val="clear" w:color="auto" w:fill="FFFFFF"/>
        <w:ind w:firstLineChars="200" w:firstLine="420"/>
        <w:rPr>
          <w:kern w:val="0"/>
          <w:szCs w:val="21"/>
        </w:rPr>
      </w:pPr>
    </w:p>
    <w:p w:rsidR="00D10009" w:rsidRDefault="00F74EC3">
      <w:pPr>
        <w:ind w:firstLineChars="200" w:firstLine="420"/>
      </w:pPr>
      <w:r>
        <w:rPr>
          <w:rFonts w:hint="eastAsia"/>
        </w:rPr>
        <w:t>“布利策是《纽约客》的特约撰稿人，他以精湛的写作手法首次描绘了来自中美洲寻求庇护的移民所经历的创伤，以及美国政府往往无能的政策干预。布利策围绕四名中美洲人展开叙述，一位是胡安·罗马戈萨（</w:t>
      </w:r>
      <w:r>
        <w:rPr>
          <w:rFonts w:hint="eastAsia"/>
        </w:rPr>
        <w:t xml:space="preserve">Juan </w:t>
      </w:r>
      <w:proofErr w:type="spellStart"/>
      <w:r>
        <w:rPr>
          <w:rFonts w:hint="eastAsia"/>
        </w:rPr>
        <w:t>Romagoza</w:t>
      </w:r>
      <w:proofErr w:type="spellEnd"/>
      <w:r>
        <w:rPr>
          <w:rFonts w:hint="eastAsia"/>
        </w:rPr>
        <w:t>），因政治倾向在萨尔瓦多遭受酷刑的医生，后来在美国照顾移民；一位是凯尔迪·梅布尔·冈萨雷斯·布雷贝·德·祖尼加（</w:t>
      </w:r>
      <w:proofErr w:type="spellStart"/>
      <w:r>
        <w:rPr>
          <w:rFonts w:hint="eastAsia"/>
        </w:rPr>
        <w:t>Keldy</w:t>
      </w:r>
      <w:proofErr w:type="spellEnd"/>
      <w:r>
        <w:rPr>
          <w:rFonts w:hint="eastAsia"/>
        </w:rPr>
        <w:t xml:space="preserve"> Mabel </w:t>
      </w:r>
      <w:proofErr w:type="spellStart"/>
      <w:r>
        <w:rPr>
          <w:rFonts w:hint="eastAsia"/>
        </w:rPr>
        <w:t>Gonz</w:t>
      </w:r>
      <w:proofErr w:type="spellEnd"/>
      <w:r>
        <w:rPr>
          <w:rFonts w:hint="eastAsia"/>
        </w:rPr>
        <w:t>á</w:t>
      </w:r>
      <w:r>
        <w:rPr>
          <w:rFonts w:hint="eastAsia"/>
        </w:rPr>
        <w:t xml:space="preserve">les </w:t>
      </w:r>
      <w:proofErr w:type="spellStart"/>
      <w:r>
        <w:rPr>
          <w:rFonts w:hint="eastAsia"/>
        </w:rPr>
        <w:t>Brebe</w:t>
      </w:r>
      <w:proofErr w:type="spellEnd"/>
      <w:r>
        <w:rPr>
          <w:rFonts w:hint="eastAsia"/>
        </w:rPr>
        <w:t xml:space="preserve"> de Z</w:t>
      </w:r>
      <w:r>
        <w:rPr>
          <w:rFonts w:hint="eastAsia"/>
        </w:rPr>
        <w:t>ú</w:t>
      </w:r>
      <w:proofErr w:type="spellStart"/>
      <w:r>
        <w:rPr>
          <w:rFonts w:hint="eastAsia"/>
        </w:rPr>
        <w:t>niga</w:t>
      </w:r>
      <w:proofErr w:type="spellEnd"/>
      <w:r>
        <w:rPr>
          <w:rFonts w:hint="eastAsia"/>
        </w:rPr>
        <w:t>），逃离了洪都拉斯的暴力冲突后，在美国边境与孩子们失散；还有一位是卢克雷西亚·埃尔南德斯·麦克（</w:t>
      </w:r>
      <w:r>
        <w:rPr>
          <w:rFonts w:ascii="Arial" w:hAnsi="Arial" w:cs="Arial"/>
          <w:color w:val="000000"/>
          <w:kern w:val="0"/>
          <w:sz w:val="20"/>
          <w:szCs w:val="20"/>
          <w:shd w:val="clear" w:color="auto" w:fill="FFFFFF"/>
          <w:lang w:bidi="ar"/>
        </w:rPr>
        <w:t>Lucrecia Hernández Mack</w:t>
      </w:r>
      <w:r>
        <w:rPr>
          <w:rFonts w:hint="eastAsia"/>
        </w:rPr>
        <w:t>），来自危地马拉的</w:t>
      </w:r>
      <w:proofErr w:type="gramStart"/>
      <w:r>
        <w:rPr>
          <w:rFonts w:hint="eastAsia"/>
        </w:rPr>
        <w:t>一</w:t>
      </w:r>
      <w:proofErr w:type="gramEnd"/>
      <w:r>
        <w:rPr>
          <w:rFonts w:hint="eastAsia"/>
        </w:rPr>
        <w:t>名医生和政治家。与这些寻求庇护者和活动人士的斗争交织在一起描述的，是美国混乱的移民政策，该政策始于里根政府对中美洲镇压性反共政权的支持（根据布利策的说法，这导致了帮派暴力、国家镇压、</w:t>
      </w:r>
      <w:r>
        <w:rPr>
          <w:rFonts w:hint="eastAsia"/>
        </w:rPr>
        <w:t xml:space="preserve"> </w:t>
      </w:r>
      <w:r>
        <w:rPr>
          <w:rFonts w:hint="eastAsia"/>
        </w:rPr>
        <w:t>以及引发该地区大规模移民的持续贫困）。布利策创造了将个人叙事与政治交织在一起的长篇新闻模式，描述贩毒集团和街头帮派如何给民主活动人士和无辜旁观者带来伤害和死亡，而当权者却对此漠不关心。这是对美国移民政策的有力控诉。”</w:t>
      </w:r>
      <w:r>
        <w:rPr>
          <w:rFonts w:hint="eastAsia"/>
        </w:rPr>
        <w:t xml:space="preserve"> </w:t>
      </w:r>
    </w:p>
    <w:p w:rsidR="00D10009" w:rsidRDefault="00F74EC3" w:rsidP="00776259">
      <w:pPr>
        <w:ind w:firstLineChars="200" w:firstLine="420"/>
        <w:jc w:val="right"/>
      </w:pPr>
      <w:r>
        <w:rPr>
          <w:rFonts w:hint="eastAsia"/>
        </w:rPr>
        <w:t>——</w:t>
      </w:r>
      <w:r w:rsidR="00776259">
        <w:rPr>
          <w:rFonts w:hint="eastAsia"/>
        </w:rPr>
        <w:t>《出版人周刊》</w:t>
      </w:r>
      <w:r>
        <w:rPr>
          <w:rFonts w:hint="eastAsia"/>
        </w:rPr>
        <w:t>星级评论</w:t>
      </w:r>
      <w:r w:rsidR="00776259">
        <w:rPr>
          <w:rFonts w:hint="eastAsia"/>
        </w:rPr>
        <w:t>（</w:t>
      </w:r>
      <w:r w:rsidR="00776259" w:rsidRPr="00776259">
        <w:rPr>
          <w:rFonts w:hint="eastAsia"/>
          <w:i/>
        </w:rPr>
        <w:t>P</w:t>
      </w:r>
      <w:r w:rsidR="00776259" w:rsidRPr="00776259">
        <w:rPr>
          <w:i/>
        </w:rPr>
        <w:t>ublishers Weekly</w:t>
      </w:r>
      <w:r w:rsidR="00776259">
        <w:rPr>
          <w:rFonts w:hint="eastAsia"/>
        </w:rPr>
        <w:t>）</w:t>
      </w:r>
    </w:p>
    <w:p w:rsidR="00D10009" w:rsidRDefault="00D10009">
      <w:pPr>
        <w:ind w:firstLineChars="200" w:firstLine="420"/>
      </w:pPr>
    </w:p>
    <w:p w:rsidR="00D10009" w:rsidRDefault="00F74EC3">
      <w:pPr>
        <w:ind w:firstLineChars="200" w:firstLine="420"/>
      </w:pPr>
      <w:r>
        <w:rPr>
          <w:rFonts w:hint="eastAsia"/>
        </w:rPr>
        <w:t>“乔纳森·布利策在这本书中，将以往我们只能从只言片语简单陈述和统计数据了解到的危机，用新的叙事文字重新建构起其复杂性。《消失的人都在这里》讲述了美国边境紧急情况的起源故事，是一幅跨越数十年和各大洲的全景图，也是记录部分重要人物的编年史。作者基于多年来对移民、活动人士和政策制定者的密切跟踪报道，深刻反思了美国生活的一个巨大悖论，并向人类令人惊叹的不屈不挠精神致敬。”</w:t>
      </w:r>
      <w:r>
        <w:rPr>
          <w:rFonts w:hint="eastAsia"/>
        </w:rPr>
        <w:t xml:space="preserve"> </w:t>
      </w:r>
    </w:p>
    <w:p w:rsidR="00D10009" w:rsidRDefault="00F74EC3" w:rsidP="00776259">
      <w:pPr>
        <w:ind w:firstLineChars="200" w:firstLine="420"/>
        <w:jc w:val="right"/>
      </w:pPr>
      <w:r>
        <w:rPr>
          <w:rFonts w:hint="eastAsia"/>
        </w:rPr>
        <w:t>——帕特里克·拉登·基夫（</w:t>
      </w:r>
      <w:r>
        <w:rPr>
          <w:rFonts w:hint="eastAsia"/>
        </w:rPr>
        <w:t xml:space="preserve">Patrick </w:t>
      </w:r>
      <w:proofErr w:type="spellStart"/>
      <w:r>
        <w:rPr>
          <w:rFonts w:hint="eastAsia"/>
        </w:rPr>
        <w:t>Radden</w:t>
      </w:r>
      <w:proofErr w:type="spellEnd"/>
      <w:r>
        <w:rPr>
          <w:rFonts w:hint="eastAsia"/>
        </w:rPr>
        <w:t xml:space="preserve"> Keefe</w:t>
      </w:r>
      <w:r>
        <w:rPr>
          <w:rFonts w:hint="eastAsia"/>
        </w:rPr>
        <w:t>），《纽约时报》畅销书</w:t>
      </w:r>
      <w:r>
        <w:rPr>
          <w:rFonts w:hint="eastAsia"/>
          <w:i/>
          <w:iCs/>
        </w:rPr>
        <w:t>Say Nothing</w:t>
      </w:r>
      <w:r>
        <w:rPr>
          <w:rFonts w:hint="eastAsia"/>
        </w:rPr>
        <w:t>和</w:t>
      </w:r>
      <w:r>
        <w:rPr>
          <w:rFonts w:hint="eastAsia"/>
          <w:i/>
          <w:iCs/>
        </w:rPr>
        <w:t>Empire of Pain</w:t>
      </w:r>
      <w:r>
        <w:rPr>
          <w:rFonts w:hint="eastAsia"/>
        </w:rPr>
        <w:t>的作者</w:t>
      </w:r>
    </w:p>
    <w:p w:rsidR="00D10009" w:rsidRDefault="00F74EC3">
      <w:pPr>
        <w:ind w:firstLineChars="200" w:firstLine="420"/>
      </w:pPr>
      <w:r>
        <w:rPr>
          <w:rFonts w:hint="eastAsia"/>
        </w:rPr>
        <w:t xml:space="preserve">   </w:t>
      </w:r>
    </w:p>
    <w:p w:rsidR="00D10009" w:rsidRDefault="00F74EC3">
      <w:pPr>
        <w:ind w:firstLineChars="200" w:firstLine="420"/>
      </w:pPr>
      <w:proofErr w:type="gramStart"/>
      <w:r>
        <w:rPr>
          <w:rFonts w:hint="eastAsia"/>
        </w:rPr>
        <w:t>“</w:t>
      </w:r>
      <w:proofErr w:type="gramEnd"/>
      <w:r>
        <w:rPr>
          <w:rFonts w:hint="eastAsia"/>
        </w:rPr>
        <w:t>《消失的人都在这里》是对二十一世纪最严重的人道主义危机之一的精彩报道，令人心痛、揪心。没有人比乔纳森·布利策（</w:t>
      </w:r>
      <w:r>
        <w:rPr>
          <w:rFonts w:hint="eastAsia"/>
        </w:rPr>
        <w:t>Jonathan Blitzer</w:t>
      </w:r>
      <w:r>
        <w:rPr>
          <w:rFonts w:hint="eastAsia"/>
        </w:rPr>
        <w:t>）更有能力讲述这个故事，他敏锐的历史和政治分析让那些寻求“</w:t>
      </w:r>
      <w:proofErr w:type="spellStart"/>
      <w:r>
        <w:rPr>
          <w:rFonts w:hint="eastAsia"/>
        </w:rPr>
        <w:t>una</w:t>
      </w:r>
      <w:proofErr w:type="spellEnd"/>
      <w:r>
        <w:rPr>
          <w:rFonts w:hint="eastAsia"/>
        </w:rPr>
        <w:t xml:space="preserve"> </w:t>
      </w:r>
      <w:proofErr w:type="spellStart"/>
      <w:r>
        <w:rPr>
          <w:rFonts w:hint="eastAsia"/>
        </w:rPr>
        <w:t>cucharita</w:t>
      </w:r>
      <w:proofErr w:type="spellEnd"/>
      <w:r>
        <w:rPr>
          <w:rFonts w:hint="eastAsia"/>
        </w:rPr>
        <w:t xml:space="preserve"> de </w:t>
      </w:r>
      <w:proofErr w:type="spellStart"/>
      <w:r>
        <w:rPr>
          <w:rFonts w:hint="eastAsia"/>
        </w:rPr>
        <w:t>justicia</w:t>
      </w:r>
      <w:proofErr w:type="spellEnd"/>
      <w:r>
        <w:rPr>
          <w:rFonts w:hint="eastAsia"/>
        </w:rPr>
        <w:t>”（一小勺正义）的移民向他讲述的那些扣人心弦、令人心碎的故事能更加清晰地展现人前。”</w:t>
      </w:r>
      <w:r>
        <w:rPr>
          <w:rFonts w:hint="eastAsia"/>
        </w:rPr>
        <w:t xml:space="preserve"> </w:t>
      </w:r>
    </w:p>
    <w:p w:rsidR="00D10009" w:rsidRDefault="00F74EC3" w:rsidP="00776259">
      <w:pPr>
        <w:ind w:firstLineChars="200" w:firstLine="420"/>
        <w:jc w:val="right"/>
      </w:pPr>
      <w:r>
        <w:rPr>
          <w:rFonts w:hint="eastAsia"/>
        </w:rPr>
        <w:t>——吉尔·莱波雷（</w:t>
      </w:r>
      <w:r>
        <w:rPr>
          <w:rFonts w:hint="eastAsia"/>
        </w:rPr>
        <w:t xml:space="preserve">Jill </w:t>
      </w:r>
      <w:proofErr w:type="spellStart"/>
      <w:r>
        <w:rPr>
          <w:rFonts w:hint="eastAsia"/>
        </w:rPr>
        <w:t>Lepore</w:t>
      </w:r>
      <w:proofErr w:type="spellEnd"/>
      <w:r>
        <w:rPr>
          <w:rFonts w:hint="eastAsia"/>
        </w:rPr>
        <w:t>），《纽约时报》畅销书《这些真相：美国历史》</w:t>
      </w:r>
      <w:r>
        <w:rPr>
          <w:rFonts w:hint="eastAsia"/>
        </w:rPr>
        <w:lastRenderedPageBreak/>
        <w:t>（</w:t>
      </w:r>
      <w:r w:rsidRPr="00776259">
        <w:rPr>
          <w:i/>
          <w:iCs/>
          <w:color w:val="000000"/>
          <w:kern w:val="0"/>
          <w:szCs w:val="21"/>
          <w:shd w:val="clear" w:color="auto" w:fill="FFFFFF"/>
          <w:lang w:bidi="ar"/>
        </w:rPr>
        <w:t>These Truths: A History of the United States</w:t>
      </w:r>
      <w:r>
        <w:rPr>
          <w:rFonts w:hint="eastAsia"/>
        </w:rPr>
        <w:t>）作者</w:t>
      </w:r>
    </w:p>
    <w:p w:rsidR="00D10009" w:rsidRDefault="00F74EC3">
      <w:pPr>
        <w:ind w:firstLineChars="200" w:firstLine="420"/>
      </w:pPr>
      <w:r>
        <w:rPr>
          <w:rFonts w:hint="eastAsia"/>
        </w:rPr>
        <w:t xml:space="preserve"> </w:t>
      </w:r>
    </w:p>
    <w:p w:rsidR="00D10009" w:rsidRDefault="00F74EC3">
      <w:pPr>
        <w:ind w:firstLineChars="200" w:firstLine="420"/>
      </w:pPr>
      <w:r>
        <w:rPr>
          <w:rFonts w:hint="eastAsia"/>
        </w:rPr>
        <w:t>“作为萨尔瓦多人，作为居住在美国的前无证人士，我感觉很难找到全面、简洁的时间表来将我进入这个国家故事的与美国纳税人资助的战争联系起来。乔纳森·布利策经过深入研究、凭借对真理的追求和精彩的故事讲述，写下了这本将中美洲移民与美帝国主义联系起来的典型著作。《消失的人都在这里》是一部杰作，每个人都应该读一读。”</w:t>
      </w:r>
      <w:r>
        <w:rPr>
          <w:rFonts w:hint="eastAsia"/>
        </w:rPr>
        <w:t xml:space="preserve"> </w:t>
      </w:r>
    </w:p>
    <w:p w:rsidR="00D10009" w:rsidRDefault="00F74EC3" w:rsidP="00776259">
      <w:pPr>
        <w:ind w:firstLineChars="200" w:firstLine="420"/>
        <w:jc w:val="right"/>
      </w:pPr>
      <w:r>
        <w:rPr>
          <w:rFonts w:hint="eastAsia"/>
        </w:rPr>
        <w:t>——哈维尔·萨莫拉（</w:t>
      </w:r>
      <w:r>
        <w:rPr>
          <w:rFonts w:hint="eastAsia"/>
        </w:rPr>
        <w:t>Javier Zamora</w:t>
      </w:r>
      <w:r>
        <w:rPr>
          <w:rFonts w:hint="eastAsia"/>
        </w:rPr>
        <w:t>），《纽约时报》畅销书《索利托》（</w:t>
      </w:r>
      <w:proofErr w:type="spellStart"/>
      <w:r w:rsidRPr="00776259">
        <w:rPr>
          <w:i/>
          <w:color w:val="000000"/>
          <w:kern w:val="0"/>
          <w:szCs w:val="21"/>
          <w:shd w:val="clear" w:color="auto" w:fill="FFFFFF"/>
          <w:lang w:bidi="ar"/>
        </w:rPr>
        <w:t>Solito</w:t>
      </w:r>
      <w:proofErr w:type="spellEnd"/>
      <w:r>
        <w:rPr>
          <w:rFonts w:hint="eastAsia"/>
        </w:rPr>
        <w:t>）作者</w:t>
      </w:r>
    </w:p>
    <w:p w:rsidR="00D10009" w:rsidRDefault="00D10009">
      <w:pPr>
        <w:ind w:firstLineChars="200" w:firstLine="420"/>
      </w:pPr>
    </w:p>
    <w:p w:rsidR="00D10009" w:rsidRDefault="00F74EC3">
      <w:pPr>
        <w:ind w:firstLineChars="200" w:firstLine="420"/>
      </w:pPr>
      <w:r>
        <w:rPr>
          <w:rFonts w:hint="eastAsia"/>
        </w:rPr>
        <w:t>“我对阅读有关移民的文章有很大的抵触情绪，因为觉得我这个移民不应该是目标读者，但乔的这本书有所不同。他不谄媚，不浪漫化，不劝说他人，也不会居高临下。他的故事讲述很大胆，所涉及的研究也令人印象深刻，但我最欣赏这本书的是其道德清晰度。我真的很喜欢这本书。”</w:t>
      </w:r>
      <w:r>
        <w:rPr>
          <w:rFonts w:hint="eastAsia"/>
        </w:rPr>
        <w:t xml:space="preserve"> </w:t>
      </w:r>
    </w:p>
    <w:p w:rsidR="00D10009" w:rsidRDefault="00F74EC3" w:rsidP="00776259">
      <w:pPr>
        <w:ind w:firstLineChars="200" w:firstLine="420"/>
        <w:jc w:val="right"/>
      </w:pPr>
      <w:r>
        <w:rPr>
          <w:rFonts w:hint="eastAsia"/>
        </w:rPr>
        <w:t>——卡拉·科尔内霍·维拉维森西奥（</w:t>
      </w:r>
      <w:r>
        <w:rPr>
          <w:rFonts w:hint="eastAsia"/>
        </w:rPr>
        <w:t>Karla Cornejo Villavicencio</w:t>
      </w:r>
      <w:r>
        <w:rPr>
          <w:rFonts w:hint="eastAsia"/>
        </w:rPr>
        <w:t>），《无证美国人》（</w:t>
      </w:r>
      <w:r w:rsidRPr="00776259">
        <w:rPr>
          <w:i/>
          <w:color w:val="000000"/>
          <w:kern w:val="0"/>
          <w:szCs w:val="21"/>
          <w:shd w:val="clear" w:color="auto" w:fill="FFFFFF"/>
          <w:lang w:bidi="ar"/>
        </w:rPr>
        <w:t>The Undocumented Americans</w:t>
      </w:r>
      <w:r>
        <w:rPr>
          <w:rFonts w:hint="eastAsia"/>
        </w:rPr>
        <w:t>）作者</w:t>
      </w:r>
    </w:p>
    <w:p w:rsidR="00D10009" w:rsidRDefault="00F74EC3">
      <w:pPr>
        <w:ind w:firstLineChars="200" w:firstLine="420"/>
      </w:pPr>
      <w:r>
        <w:rPr>
          <w:rFonts w:hint="eastAsia"/>
        </w:rPr>
        <w:t xml:space="preserve">  </w:t>
      </w:r>
    </w:p>
    <w:p w:rsidR="00D10009" w:rsidRDefault="00F74EC3">
      <w:pPr>
        <w:ind w:firstLineChars="200" w:firstLine="420"/>
      </w:pPr>
      <w:r>
        <w:rPr>
          <w:rFonts w:hint="eastAsia"/>
        </w:rPr>
        <w:t>“这本书会让你心碎。该书深入探讨了萨尔瓦多、危地马拉和美国移民政策的悲剧。</w:t>
      </w:r>
      <w:r>
        <w:rPr>
          <w:rFonts w:hint="eastAsia"/>
        </w:rPr>
        <w:t xml:space="preserve"> </w:t>
      </w:r>
      <w:r>
        <w:rPr>
          <w:rFonts w:hint="eastAsia"/>
        </w:rPr>
        <w:t>乔·布利策</w:t>
      </w:r>
      <w:r>
        <w:rPr>
          <w:rFonts w:hint="eastAsia"/>
        </w:rPr>
        <w:t xml:space="preserve"> (Jon Blitzer) </w:t>
      </w:r>
      <w:r>
        <w:rPr>
          <w:rFonts w:hint="eastAsia"/>
        </w:rPr>
        <w:t>的报道内容丰富、细致且具有权威性。主要人物的描绘充满了伟大小说的丰富性。”</w:t>
      </w:r>
      <w:r>
        <w:rPr>
          <w:rFonts w:hint="eastAsia"/>
        </w:rPr>
        <w:t xml:space="preserve"> </w:t>
      </w:r>
    </w:p>
    <w:p w:rsidR="00D10009" w:rsidRDefault="00F74EC3" w:rsidP="00776259">
      <w:pPr>
        <w:ind w:firstLineChars="200" w:firstLine="420"/>
        <w:jc w:val="right"/>
      </w:pPr>
      <w:r>
        <w:rPr>
          <w:rFonts w:hint="eastAsia"/>
        </w:rPr>
        <w:t>——威廉·芬尼根（</w:t>
      </w:r>
      <w:r>
        <w:rPr>
          <w:rFonts w:hint="eastAsia"/>
        </w:rPr>
        <w:t>William Finnegan</w:t>
      </w:r>
      <w:r>
        <w:rPr>
          <w:rFonts w:hint="eastAsia"/>
        </w:rPr>
        <w:t>），普利策奖得主，《野蛮人的日子》（</w:t>
      </w:r>
      <w:r w:rsidRPr="00776259">
        <w:rPr>
          <w:rFonts w:hint="eastAsia"/>
          <w:i/>
        </w:rPr>
        <w:t>Barbarian Days</w:t>
      </w:r>
      <w:r>
        <w:rPr>
          <w:rFonts w:hint="eastAsia"/>
        </w:rPr>
        <w:t>）作者</w:t>
      </w:r>
    </w:p>
    <w:p w:rsidR="00D10009" w:rsidRDefault="00D10009">
      <w:pPr>
        <w:ind w:firstLineChars="200" w:firstLine="420"/>
      </w:pPr>
    </w:p>
    <w:p w:rsidR="00D10009" w:rsidRDefault="00F74EC3">
      <w:pPr>
        <w:ind w:firstLineChars="200" w:firstLine="420"/>
      </w:pPr>
      <w:r>
        <w:rPr>
          <w:rFonts w:hint="eastAsia"/>
        </w:rPr>
        <w:t>“乔纳森·布利策凭借罕见的人性、敏锐的叙事能力和对细节的侦探眼光，给了美国</w:t>
      </w:r>
      <w:r>
        <w:rPr>
          <w:rFonts w:hint="eastAsia"/>
        </w:rPr>
        <w:t>-</w:t>
      </w:r>
      <w:r>
        <w:rPr>
          <w:rFonts w:hint="eastAsia"/>
        </w:rPr>
        <w:t>中美洲移民危机应有的史诗般的待遇。这是一个普通人在无尽动荡的时代被迫过上非凡生活的故事。《消失的每个人都在这里》让人想起乔治·奥威尔和特雷西·基德等人过去的经典社会调查，是一部无与伦比的现代新闻作品，涉及我们这个时代最引人注目、最两极分化的问题之一。这是一项了不起且无价的成就。”</w:t>
      </w:r>
    </w:p>
    <w:p w:rsidR="00D10009" w:rsidRDefault="00F74EC3" w:rsidP="00776259">
      <w:pPr>
        <w:ind w:firstLineChars="200" w:firstLine="420"/>
        <w:jc w:val="right"/>
      </w:pPr>
      <w:r>
        <w:rPr>
          <w:rFonts w:hint="eastAsia"/>
        </w:rPr>
        <w:t>——乔恩·李·安德森（</w:t>
      </w:r>
      <w:r>
        <w:rPr>
          <w:rFonts w:hint="eastAsia"/>
        </w:rPr>
        <w:t>Jon Lee Anderson</w:t>
      </w:r>
      <w:r>
        <w:rPr>
          <w:rFonts w:hint="eastAsia"/>
        </w:rPr>
        <w:t>），畅销书《切·格瓦拉：革命的一生》（</w:t>
      </w:r>
      <w:proofErr w:type="spellStart"/>
      <w:r w:rsidRPr="00776259">
        <w:rPr>
          <w:rFonts w:hint="eastAsia"/>
          <w:i/>
        </w:rPr>
        <w:t>Che</w:t>
      </w:r>
      <w:proofErr w:type="spellEnd"/>
      <w:r w:rsidRPr="00776259">
        <w:rPr>
          <w:rFonts w:hint="eastAsia"/>
          <w:i/>
        </w:rPr>
        <w:t xml:space="preserve"> Guevara: A Revolutionary Life</w:t>
      </w:r>
      <w:r>
        <w:rPr>
          <w:rFonts w:hint="eastAsia"/>
        </w:rPr>
        <w:t>）作者</w:t>
      </w:r>
    </w:p>
    <w:p w:rsidR="00D10009" w:rsidRDefault="00D10009">
      <w:pPr>
        <w:widowControl/>
        <w:shd w:val="clear" w:color="auto" w:fill="FFFFFF"/>
        <w:rPr>
          <w:kern w:val="0"/>
          <w:szCs w:val="21"/>
        </w:rPr>
      </w:pPr>
    </w:p>
    <w:p w:rsidR="00D10009" w:rsidRDefault="00D10009">
      <w:pPr>
        <w:shd w:val="clear" w:color="auto" w:fill="FFFFFF"/>
        <w:rPr>
          <w:b/>
          <w:bCs/>
          <w:color w:val="000000"/>
          <w:szCs w:val="21"/>
        </w:rPr>
      </w:pPr>
      <w:bookmarkStart w:id="5" w:name="OLE_LINK45"/>
      <w:bookmarkStart w:id="6" w:name="OLE_LINK44"/>
      <w:bookmarkStart w:id="7" w:name="OLE_LINK38"/>
      <w:bookmarkStart w:id="8" w:name="OLE_LINK43"/>
    </w:p>
    <w:p w:rsidR="00D10009" w:rsidRDefault="00F74EC3">
      <w:pPr>
        <w:shd w:val="clear" w:color="auto" w:fill="FFFFFF"/>
        <w:rPr>
          <w:color w:val="000000"/>
          <w:szCs w:val="21"/>
        </w:rPr>
      </w:pPr>
      <w:r>
        <w:rPr>
          <w:rFonts w:hint="eastAsia"/>
          <w:b/>
          <w:bCs/>
          <w:color w:val="000000"/>
          <w:szCs w:val="21"/>
        </w:rPr>
        <w:t>感</w:t>
      </w:r>
      <w:r>
        <w:rPr>
          <w:b/>
          <w:bCs/>
          <w:color w:val="000000"/>
          <w:szCs w:val="21"/>
        </w:rPr>
        <w:t>谢您的阅读！</w:t>
      </w:r>
    </w:p>
    <w:p w:rsidR="00D10009" w:rsidRDefault="00F74EC3">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D10009" w:rsidRDefault="00F74EC3">
      <w:pPr>
        <w:rPr>
          <w:b/>
          <w:color w:val="000000"/>
          <w:szCs w:val="21"/>
        </w:rPr>
      </w:pPr>
      <w:r>
        <w:rPr>
          <w:b/>
          <w:color w:val="000000"/>
          <w:szCs w:val="21"/>
        </w:rPr>
        <w:t>Email</w:t>
      </w:r>
      <w:r>
        <w:rPr>
          <w:color w:val="000000"/>
          <w:szCs w:val="21"/>
        </w:rPr>
        <w:t>：</w:t>
      </w:r>
      <w:hyperlink r:id="rId15" w:history="1">
        <w:r>
          <w:rPr>
            <w:rStyle w:val="ab"/>
            <w:rFonts w:hint="eastAsia"/>
            <w:b/>
            <w:szCs w:val="21"/>
          </w:rPr>
          <w:t>Righ</w:t>
        </w:r>
        <w:r>
          <w:rPr>
            <w:rStyle w:val="ab"/>
            <w:b/>
            <w:szCs w:val="21"/>
          </w:rPr>
          <w:t>ts@nurnberg.com.cn</w:t>
        </w:r>
      </w:hyperlink>
    </w:p>
    <w:p w:rsidR="00D10009" w:rsidRDefault="00F74EC3">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D10009" w:rsidRDefault="00F74EC3">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D10009" w:rsidRDefault="00F74EC3">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D10009" w:rsidRDefault="00F74EC3">
      <w:pPr>
        <w:rPr>
          <w:rStyle w:val="ab"/>
          <w:szCs w:val="21"/>
        </w:rPr>
      </w:pPr>
      <w:r>
        <w:rPr>
          <w:color w:val="000000"/>
          <w:szCs w:val="21"/>
        </w:rPr>
        <w:t>公司网址：</w:t>
      </w:r>
      <w:hyperlink r:id="rId16" w:history="1">
        <w:r>
          <w:rPr>
            <w:rStyle w:val="ab"/>
            <w:szCs w:val="21"/>
          </w:rPr>
          <w:t>http://www.nurnberg.com.cn</w:t>
        </w:r>
      </w:hyperlink>
    </w:p>
    <w:p w:rsidR="00D10009" w:rsidRDefault="00F74EC3">
      <w:pPr>
        <w:rPr>
          <w:color w:val="000000"/>
          <w:szCs w:val="21"/>
        </w:rPr>
      </w:pPr>
      <w:r>
        <w:rPr>
          <w:color w:val="000000"/>
          <w:szCs w:val="21"/>
        </w:rPr>
        <w:t>书目下载</w:t>
      </w:r>
      <w:r>
        <w:rPr>
          <w:rFonts w:hint="eastAsia"/>
          <w:color w:val="000000"/>
          <w:szCs w:val="21"/>
        </w:rPr>
        <w:t>：</w:t>
      </w:r>
      <w:hyperlink r:id="rId17" w:history="1">
        <w:r>
          <w:rPr>
            <w:rStyle w:val="ab"/>
            <w:szCs w:val="21"/>
          </w:rPr>
          <w:t>http://www.nurnberg.com.cn/booklist_zh/list.aspx</w:t>
        </w:r>
      </w:hyperlink>
    </w:p>
    <w:p w:rsidR="00D10009" w:rsidRDefault="00F74EC3">
      <w:pPr>
        <w:rPr>
          <w:color w:val="000000"/>
          <w:szCs w:val="21"/>
        </w:rPr>
      </w:pPr>
      <w:r>
        <w:rPr>
          <w:color w:val="000000"/>
          <w:szCs w:val="21"/>
        </w:rPr>
        <w:t>书讯浏览</w:t>
      </w:r>
      <w:r>
        <w:rPr>
          <w:rFonts w:hint="eastAsia"/>
          <w:color w:val="000000"/>
          <w:szCs w:val="21"/>
        </w:rPr>
        <w:t>：</w:t>
      </w:r>
      <w:hyperlink r:id="rId18" w:history="1">
        <w:r>
          <w:rPr>
            <w:rStyle w:val="ab"/>
            <w:szCs w:val="21"/>
          </w:rPr>
          <w:t>http://www.nurnberg.com.cn/book/book.aspx</w:t>
        </w:r>
      </w:hyperlink>
    </w:p>
    <w:p w:rsidR="00D10009" w:rsidRDefault="00F74EC3">
      <w:pPr>
        <w:rPr>
          <w:color w:val="000000"/>
          <w:szCs w:val="21"/>
        </w:rPr>
      </w:pPr>
      <w:r>
        <w:rPr>
          <w:color w:val="000000"/>
          <w:szCs w:val="21"/>
        </w:rPr>
        <w:t>视频推荐</w:t>
      </w:r>
      <w:r>
        <w:rPr>
          <w:rFonts w:hint="eastAsia"/>
          <w:color w:val="000000"/>
          <w:szCs w:val="21"/>
        </w:rPr>
        <w:t>：</w:t>
      </w:r>
      <w:hyperlink r:id="rId19" w:history="1">
        <w:r>
          <w:rPr>
            <w:rStyle w:val="ab"/>
            <w:szCs w:val="21"/>
          </w:rPr>
          <w:t>http://www.nurnberg.com.cn/video/video.aspx</w:t>
        </w:r>
      </w:hyperlink>
    </w:p>
    <w:p w:rsidR="00D10009" w:rsidRDefault="00F74EC3">
      <w:pPr>
        <w:rPr>
          <w:rStyle w:val="ab"/>
          <w:szCs w:val="21"/>
        </w:rPr>
      </w:pPr>
      <w:r>
        <w:rPr>
          <w:color w:val="000000"/>
          <w:szCs w:val="21"/>
        </w:rPr>
        <w:t>豆瓣小站：</w:t>
      </w:r>
      <w:hyperlink r:id="rId20" w:history="1">
        <w:r>
          <w:rPr>
            <w:rStyle w:val="ab"/>
            <w:szCs w:val="21"/>
          </w:rPr>
          <w:t>http://site.douban.com/110577/</w:t>
        </w:r>
      </w:hyperlink>
    </w:p>
    <w:p w:rsidR="00D10009" w:rsidRDefault="00F74EC3">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21"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D10009" w:rsidRDefault="00F74EC3">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rsidR="00D10009" w:rsidRDefault="00F74EC3">
      <w:pPr>
        <w:rPr>
          <w:b/>
          <w:color w:val="000000"/>
        </w:rPr>
      </w:pPr>
      <w:r>
        <w:rPr>
          <w:noProof/>
          <w:color w:val="000000"/>
          <w:szCs w:val="21"/>
        </w:rPr>
        <w:lastRenderedPageBreak/>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22"/>
                    <a:stretch>
                      <a:fillRect/>
                    </a:stretch>
                  </pic:blipFill>
                  <pic:spPr>
                    <a:xfrm>
                      <a:off x="0" y="0"/>
                      <a:ext cx="1203960" cy="1307465"/>
                    </a:xfrm>
                    <a:prstGeom prst="rect">
                      <a:avLst/>
                    </a:prstGeom>
                    <a:noFill/>
                    <a:ln>
                      <a:noFill/>
                    </a:ln>
                  </pic:spPr>
                </pic:pic>
              </a:graphicData>
            </a:graphic>
          </wp:inline>
        </w:drawing>
      </w:r>
    </w:p>
    <w:bookmarkEnd w:id="5"/>
    <w:bookmarkEnd w:id="6"/>
    <w:bookmarkEnd w:id="7"/>
    <w:bookmarkEnd w:id="8"/>
    <w:p w:rsidR="00D10009" w:rsidRDefault="00D10009">
      <w:pPr>
        <w:widowControl/>
        <w:shd w:val="clear" w:color="auto" w:fill="FFFFFF"/>
        <w:rPr>
          <w:kern w:val="0"/>
          <w:szCs w:val="21"/>
        </w:rPr>
      </w:pPr>
    </w:p>
    <w:sectPr w:rsidR="00D10009">
      <w:headerReference w:type="default" r:id="rId23"/>
      <w:footerReference w:type="default" r:id="rId24"/>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95F" w:rsidRDefault="005F795F">
      <w:r>
        <w:separator/>
      </w:r>
    </w:p>
  </w:endnote>
  <w:endnote w:type="continuationSeparator" w:id="0">
    <w:p w:rsidR="005F795F" w:rsidRDefault="005F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009" w:rsidRDefault="00F74EC3">
    <w:pPr>
      <w:pStyle w:val="a5"/>
      <w:jc w:val="center"/>
    </w:pPr>
    <w:r>
      <w:fldChar w:fldCharType="begin"/>
    </w:r>
    <w:r>
      <w:instrText>PAGE   \* MERGEFORMAT</w:instrText>
    </w:r>
    <w:r>
      <w:fldChar w:fldCharType="separate"/>
    </w:r>
    <w:r w:rsidR="00F00AB7" w:rsidRPr="00F00AB7">
      <w:rPr>
        <w:noProof/>
        <w:lang w:val="zh-CN"/>
      </w:rPr>
      <w:t>4</w:t>
    </w:r>
    <w:r>
      <w:fldChar w:fldCharType="end"/>
    </w:r>
  </w:p>
  <w:p w:rsidR="00D10009" w:rsidRDefault="00D10009">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95F" w:rsidRDefault="005F795F">
      <w:r>
        <w:separator/>
      </w:r>
    </w:p>
  </w:footnote>
  <w:footnote w:type="continuationSeparator" w:id="0">
    <w:p w:rsidR="005F795F" w:rsidRDefault="005F7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009" w:rsidRDefault="00F74EC3">
    <w:pPr>
      <w:jc w:val="right"/>
      <w:rPr>
        <w:rFonts w:eastAsia="黑体"/>
        <w:b/>
        <w:bCs/>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D10009" w:rsidRDefault="00F74EC3">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1EA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8AB"/>
    <w:rsid w:val="00105F69"/>
    <w:rsid w:val="001065BD"/>
    <w:rsid w:val="00110260"/>
    <w:rsid w:val="0011264B"/>
    <w:rsid w:val="00112664"/>
    <w:rsid w:val="00114035"/>
    <w:rsid w:val="001142C8"/>
    <w:rsid w:val="00115ACB"/>
    <w:rsid w:val="00121268"/>
    <w:rsid w:val="00121F93"/>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393E"/>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02CB"/>
    <w:rsid w:val="001E1754"/>
    <w:rsid w:val="001E228F"/>
    <w:rsid w:val="001E6816"/>
    <w:rsid w:val="001E7854"/>
    <w:rsid w:val="001F08B6"/>
    <w:rsid w:val="001F2280"/>
    <w:rsid w:val="001F27B1"/>
    <w:rsid w:val="001F373D"/>
    <w:rsid w:val="001F43A6"/>
    <w:rsid w:val="001F55A2"/>
    <w:rsid w:val="002042A9"/>
    <w:rsid w:val="002243E8"/>
    <w:rsid w:val="002305EA"/>
    <w:rsid w:val="00235E01"/>
    <w:rsid w:val="00236060"/>
    <w:rsid w:val="00237A49"/>
    <w:rsid w:val="00243710"/>
    <w:rsid w:val="00244F8F"/>
    <w:rsid w:val="00245472"/>
    <w:rsid w:val="00247559"/>
    <w:rsid w:val="002523C1"/>
    <w:rsid w:val="00256E3A"/>
    <w:rsid w:val="00260B7C"/>
    <w:rsid w:val="002632BA"/>
    <w:rsid w:val="00263B28"/>
    <w:rsid w:val="00264BDD"/>
    <w:rsid w:val="00265795"/>
    <w:rsid w:val="00266B75"/>
    <w:rsid w:val="002712FE"/>
    <w:rsid w:val="0027449C"/>
    <w:rsid w:val="0027765C"/>
    <w:rsid w:val="0028281F"/>
    <w:rsid w:val="00284417"/>
    <w:rsid w:val="00284734"/>
    <w:rsid w:val="00284845"/>
    <w:rsid w:val="00284F46"/>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17E"/>
    <w:rsid w:val="002D3C0E"/>
    <w:rsid w:val="002E13E2"/>
    <w:rsid w:val="002E1425"/>
    <w:rsid w:val="002E21FA"/>
    <w:rsid w:val="002E3B43"/>
    <w:rsid w:val="002E4527"/>
    <w:rsid w:val="002E4C5A"/>
    <w:rsid w:val="002E607A"/>
    <w:rsid w:val="002F49F3"/>
    <w:rsid w:val="002F74A3"/>
    <w:rsid w:val="00304C83"/>
    <w:rsid w:val="00305453"/>
    <w:rsid w:val="00311CEF"/>
    <w:rsid w:val="00312D3B"/>
    <w:rsid w:val="0031439A"/>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4172"/>
    <w:rsid w:val="003C524C"/>
    <w:rsid w:val="003D205A"/>
    <w:rsid w:val="003D49B4"/>
    <w:rsid w:val="003E5CA5"/>
    <w:rsid w:val="003E7B13"/>
    <w:rsid w:val="003F01F4"/>
    <w:rsid w:val="003F0EAE"/>
    <w:rsid w:val="003F2222"/>
    <w:rsid w:val="003F2C26"/>
    <w:rsid w:val="003F4DC2"/>
    <w:rsid w:val="003F6BB5"/>
    <w:rsid w:val="00403023"/>
    <w:rsid w:val="0040358E"/>
    <w:rsid w:val="004039C9"/>
    <w:rsid w:val="00405595"/>
    <w:rsid w:val="00416570"/>
    <w:rsid w:val="00416DEA"/>
    <w:rsid w:val="004172A9"/>
    <w:rsid w:val="00422383"/>
    <w:rsid w:val="00425EBE"/>
    <w:rsid w:val="00427001"/>
    <w:rsid w:val="00427236"/>
    <w:rsid w:val="00427FCC"/>
    <w:rsid w:val="00430B49"/>
    <w:rsid w:val="00433B34"/>
    <w:rsid w:val="00434BC4"/>
    <w:rsid w:val="00435906"/>
    <w:rsid w:val="00435B4A"/>
    <w:rsid w:val="00441A43"/>
    <w:rsid w:val="00443B25"/>
    <w:rsid w:val="00445AB3"/>
    <w:rsid w:val="004554E2"/>
    <w:rsid w:val="00456552"/>
    <w:rsid w:val="00461E1E"/>
    <w:rsid w:val="00463204"/>
    <w:rsid w:val="00464DA2"/>
    <w:rsid w:val="004655CB"/>
    <w:rsid w:val="0046671C"/>
    <w:rsid w:val="0047179B"/>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1C2F"/>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0BA9"/>
    <w:rsid w:val="005E139F"/>
    <w:rsid w:val="005E196A"/>
    <w:rsid w:val="005E31E5"/>
    <w:rsid w:val="005E550B"/>
    <w:rsid w:val="005E75C8"/>
    <w:rsid w:val="005F2EC6"/>
    <w:rsid w:val="005F4D4D"/>
    <w:rsid w:val="005F795F"/>
    <w:rsid w:val="00602FBA"/>
    <w:rsid w:val="006059ED"/>
    <w:rsid w:val="00611F01"/>
    <w:rsid w:val="00612BF3"/>
    <w:rsid w:val="00613622"/>
    <w:rsid w:val="00613C51"/>
    <w:rsid w:val="0061553E"/>
    <w:rsid w:val="00616A0F"/>
    <w:rsid w:val="006176AA"/>
    <w:rsid w:val="00617E82"/>
    <w:rsid w:val="00622D81"/>
    <w:rsid w:val="006232A9"/>
    <w:rsid w:val="00633375"/>
    <w:rsid w:val="00633637"/>
    <w:rsid w:val="006343F0"/>
    <w:rsid w:val="00634956"/>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E65"/>
    <w:rsid w:val="00761EE8"/>
    <w:rsid w:val="00761F7A"/>
    <w:rsid w:val="00774371"/>
    <w:rsid w:val="00776259"/>
    <w:rsid w:val="007778BD"/>
    <w:rsid w:val="00786032"/>
    <w:rsid w:val="007861CC"/>
    <w:rsid w:val="00786DA0"/>
    <w:rsid w:val="00792897"/>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5F5C"/>
    <w:rsid w:val="00916A50"/>
    <w:rsid w:val="009222F0"/>
    <w:rsid w:val="00922C15"/>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5C10"/>
    <w:rsid w:val="00986AC0"/>
    <w:rsid w:val="00986F30"/>
    <w:rsid w:val="00990A49"/>
    <w:rsid w:val="00995581"/>
    <w:rsid w:val="00996023"/>
    <w:rsid w:val="009A4179"/>
    <w:rsid w:val="009A558C"/>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13C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2A"/>
    <w:rsid w:val="00C40E87"/>
    <w:rsid w:val="00C43851"/>
    <w:rsid w:val="00C445CB"/>
    <w:rsid w:val="00C448E1"/>
    <w:rsid w:val="00C55844"/>
    <w:rsid w:val="00C56F40"/>
    <w:rsid w:val="00C573F9"/>
    <w:rsid w:val="00C66AA0"/>
    <w:rsid w:val="00C67D29"/>
    <w:rsid w:val="00C740B1"/>
    <w:rsid w:val="00C76A20"/>
    <w:rsid w:val="00C80635"/>
    <w:rsid w:val="00C81A8D"/>
    <w:rsid w:val="00C835AD"/>
    <w:rsid w:val="00C83E7F"/>
    <w:rsid w:val="00C86658"/>
    <w:rsid w:val="00C86D3D"/>
    <w:rsid w:val="00C9021F"/>
    <w:rsid w:val="00C91A99"/>
    <w:rsid w:val="00CA0E58"/>
    <w:rsid w:val="00CA1657"/>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056D"/>
    <w:rsid w:val="00CF11E8"/>
    <w:rsid w:val="00CF330C"/>
    <w:rsid w:val="00CF4063"/>
    <w:rsid w:val="00D03393"/>
    <w:rsid w:val="00D10009"/>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5D3A"/>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4138"/>
    <w:rsid w:val="00E362B7"/>
    <w:rsid w:val="00E368C0"/>
    <w:rsid w:val="00E378E3"/>
    <w:rsid w:val="00E41FB0"/>
    <w:rsid w:val="00E4695A"/>
    <w:rsid w:val="00E509A5"/>
    <w:rsid w:val="00E54E5E"/>
    <w:rsid w:val="00E65115"/>
    <w:rsid w:val="00E654B4"/>
    <w:rsid w:val="00E66BEF"/>
    <w:rsid w:val="00E71E2E"/>
    <w:rsid w:val="00E725A1"/>
    <w:rsid w:val="00E73AE4"/>
    <w:rsid w:val="00E778FD"/>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0AB7"/>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274C9"/>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74EC3"/>
    <w:rsid w:val="00F80E8A"/>
    <w:rsid w:val="00F81007"/>
    <w:rsid w:val="00F848DE"/>
    <w:rsid w:val="00F86E72"/>
    <w:rsid w:val="00F903D5"/>
    <w:rsid w:val="00F9243A"/>
    <w:rsid w:val="00F9461E"/>
    <w:rsid w:val="00F97B49"/>
    <w:rsid w:val="00FA2346"/>
    <w:rsid w:val="00FA314D"/>
    <w:rsid w:val="00FA35DF"/>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97E11FF"/>
    <w:rsid w:val="1A1F1A43"/>
    <w:rsid w:val="391E5FA3"/>
    <w:rsid w:val="41787651"/>
    <w:rsid w:val="489D136C"/>
    <w:rsid w:val="499F13E5"/>
    <w:rsid w:val="4CD63E9B"/>
    <w:rsid w:val="642365E4"/>
    <w:rsid w:val="647153D0"/>
    <w:rsid w:val="65BC6B1F"/>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E682EC8-F98C-4EE9-A054-B4FFABE8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Body Tex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customStyle="1" w:styleId="Char">
    <w:name w:val="页脚 Char"/>
    <w:link w:val="a5"/>
    <w:uiPriority w:val="99"/>
    <w:qFormat/>
    <w:rPr>
      <w:kern w:val="2"/>
      <w:sz w:val="18"/>
      <w:szCs w:val="18"/>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pple-converted-space">
    <w:name w:val="apple-converted-space"/>
    <w:qFormat/>
  </w:style>
  <w:style w:type="paragraph" w:styleId="ac">
    <w:name w:val="List Paragraph"/>
    <w:basedOn w:val="a"/>
    <w:uiPriority w:val="34"/>
    <w:qFormat/>
    <w:pPr>
      <w:ind w:firstLineChars="200" w:firstLine="420"/>
    </w:pPr>
  </w:style>
  <w:style w:type="character" w:customStyle="1" w:styleId="a-text-italic">
    <w:name w:val="a-text-italic"/>
    <w:basedOn w:val="a0"/>
    <w:qFormat/>
  </w:style>
  <w:style w:type="character" w:customStyle="1" w:styleId="a-text-bold">
    <w:name w:val="a-text-bold"/>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foreignpolicy.com/2023/12/31/books-new-releases-foreign-policy-international-relations-global-affairs-history-2024/" TargetMode="External"/><Relationship Id="rId18" Type="http://schemas.openxmlformats.org/officeDocument/2006/relationships/hyperlink" Target="http://www.nurnberg.com.cn/book/book.asp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eibo.com/1877653117/profile?topnav=1&amp;wvr=6" TargetMode="External"/><Relationship Id="rId7" Type="http://schemas.openxmlformats.org/officeDocument/2006/relationships/image" Target="media/image2.png"/><Relationship Id="rId12" Type="http://schemas.openxmlformats.org/officeDocument/2006/relationships/hyperlink" Target="https://themillions.com/2024/01/most-anticipated-the-great-winter-2024-preview.html" TargetMode="External"/><Relationship Id="rId17" Type="http://schemas.openxmlformats.org/officeDocument/2006/relationships/hyperlink" Target="http://www.nurnberg.com.cn/booklist_zh/list.asp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nurnberg.com.cn/" TargetMode="External"/><Relationship Id="rId20" Type="http://schemas.openxmlformats.org/officeDocument/2006/relationships/hyperlink" Target="http://site.douban.com/110577/"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cosmopolitan.com/entertainment/books/g46333613/best-nonfiction-books-2024/"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mailto:Rights@nurnberg.com.cn" TargetMode="External"/><Relationship Id="rId23" Type="http://schemas.openxmlformats.org/officeDocument/2006/relationships/header" Target="header1.xml"/><Relationship Id="rId10" Type="http://schemas.openxmlformats.org/officeDocument/2006/relationships/hyperlink" Target="https://www.csmonitor.com/Books/2024/0122/Wild-seas-and-alien-wonder-Get-carried-away-with-January-s-best-books" TargetMode="External"/><Relationship Id="rId19" Type="http://schemas.openxmlformats.org/officeDocument/2006/relationships/hyperlink" Target="http://www.nurnberg.com.cn/video/video.aspx" TargetMode="External"/><Relationship Id="rId4" Type="http://schemas.openxmlformats.org/officeDocument/2006/relationships/footnotes" Target="footnotes.xml"/><Relationship Id="rId9" Type="http://schemas.openxmlformats.org/officeDocument/2006/relationships/hyperlink" Target="https://www.elle.com/culture/books/g46344230/best-books-2024-nonfiction/" TargetMode="External"/><Relationship Id="rId14" Type="http://schemas.openxmlformats.org/officeDocument/2006/relationships/image" Target="media/image4.jpeg"/><Relationship Id="rId22"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746</Words>
  <Characters>4253</Characters>
  <Application>Microsoft Office Word</Application>
  <DocSecurity>0</DocSecurity>
  <Lines>35</Lines>
  <Paragraphs>9</Paragraphs>
  <ScaleCrop>false</ScaleCrop>
  <Company>2ndSpAcE</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4</cp:revision>
  <cp:lastPrinted>2005-06-10T06:33:00Z</cp:lastPrinted>
  <dcterms:created xsi:type="dcterms:W3CDTF">2024-02-01T09:13:00Z</dcterms:created>
  <dcterms:modified xsi:type="dcterms:W3CDTF">2024-02-01T09:17:00Z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099DF3ABCAB745C79C4B1C40DE9A238F_13</vt:lpwstr>
  </property>
</Properties>
</file>