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b/>
          <w:bCs/>
          <w:color w:val="FF0000"/>
          <w:szCs w:val="21"/>
        </w:rPr>
        <w:drawing>
          <wp:anchor distT="0" distB="0" distL="114300" distR="114300" simplePos="0" relativeHeight="251660288" behindDoc="0" locked="0" layoutInCell="1" allowOverlap="1">
            <wp:simplePos x="0" y="0"/>
            <wp:positionH relativeFrom="margin">
              <wp:posOffset>3907155</wp:posOffset>
            </wp:positionH>
            <wp:positionV relativeFrom="paragraph">
              <wp:posOffset>12065</wp:posOffset>
            </wp:positionV>
            <wp:extent cx="1489075" cy="213360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9075" cy="2133600"/>
                    </a:xfrm>
                    <a:prstGeom prst="rect">
                      <a:avLst/>
                    </a:prstGeom>
                  </pic:spPr>
                </pic:pic>
              </a:graphicData>
            </a:graphic>
          </wp:anchor>
        </w:drawing>
      </w:r>
      <w:r>
        <w:rPr>
          <w:b/>
          <w:color w:val="000000"/>
          <w:szCs w:val="21"/>
        </w:rPr>
        <w:t>中文书名：《引进奇人：吸引正确人才加入，解决未来问题》</w:t>
      </w:r>
    </w:p>
    <w:p>
      <w:pPr>
        <w:rPr>
          <w:b/>
          <w:color w:val="000000"/>
          <w:szCs w:val="21"/>
        </w:rPr>
      </w:pPr>
      <w:r>
        <w:rPr>
          <w:b/>
          <w:color w:val="000000"/>
          <w:szCs w:val="21"/>
        </w:rPr>
        <w:t>英文书名：ODD ONES IN: Putting the Right People in the Room to Solve the Problems of the Future</w:t>
      </w:r>
    </w:p>
    <w:p>
      <w:pPr>
        <w:rPr>
          <w:b/>
          <w:color w:val="000000"/>
          <w:szCs w:val="21"/>
        </w:rPr>
      </w:pPr>
      <w:r>
        <w:rPr>
          <w:b/>
          <w:color w:val="000000"/>
          <w:szCs w:val="21"/>
        </w:rPr>
        <w:t>作    者：</w:t>
      </w:r>
      <w:bookmarkStart w:id="0" w:name="OLE_LINK1"/>
      <w:r>
        <w:rPr>
          <w:b/>
          <w:color w:val="000000"/>
          <w:szCs w:val="21"/>
        </w:rPr>
        <w:t>Jeremy Brown</w:t>
      </w:r>
    </w:p>
    <w:bookmarkEnd w:id="0"/>
    <w:p>
      <w:pPr>
        <w:rPr>
          <w:b/>
          <w:color w:val="000000"/>
          <w:szCs w:val="21"/>
        </w:rPr>
      </w:pPr>
      <w:r>
        <w:rPr>
          <w:b/>
          <w:color w:val="000000"/>
          <w:szCs w:val="21"/>
        </w:rPr>
        <w:t>出 版 社：LID Publishing</w:t>
      </w:r>
    </w:p>
    <w:p>
      <w:pPr>
        <w:rPr>
          <w:b/>
          <w:color w:val="000000"/>
          <w:szCs w:val="21"/>
        </w:rPr>
      </w:pPr>
      <w:r>
        <w:rPr>
          <w:b/>
          <w:color w:val="000000"/>
          <w:szCs w:val="21"/>
        </w:rPr>
        <w:t>代理公司：LID/ANA</w:t>
      </w:r>
      <w:bookmarkStart w:id="3" w:name="_GoBack"/>
      <w:bookmarkEnd w:id="3"/>
      <w:r>
        <w:rPr>
          <w:b/>
          <w:color w:val="000000"/>
          <w:szCs w:val="21"/>
        </w:rPr>
        <w:t>/Jessica</w:t>
      </w:r>
    </w:p>
    <w:p>
      <w:pPr>
        <w:rPr>
          <w:b/>
          <w:color w:val="000000"/>
          <w:szCs w:val="21"/>
        </w:rPr>
      </w:pPr>
      <w:r>
        <w:rPr>
          <w:b/>
          <w:color w:val="000000"/>
          <w:szCs w:val="21"/>
        </w:rPr>
        <w:t>页    数：128页</w:t>
      </w:r>
    </w:p>
    <w:p>
      <w:pPr>
        <w:rPr>
          <w:b/>
          <w:color w:val="000000"/>
          <w:szCs w:val="21"/>
        </w:rPr>
      </w:pPr>
      <w:r>
        <w:rPr>
          <w:b/>
          <w:color w:val="000000"/>
          <w:szCs w:val="21"/>
        </w:rPr>
        <w:t>出版时间：2024年</w:t>
      </w:r>
      <w:r>
        <w:rPr>
          <w:rFonts w:hint="eastAsia"/>
          <w:b/>
          <w:color w:val="000000"/>
          <w:szCs w:val="21"/>
          <w:lang w:val="en-US" w:eastAsia="zh-CN"/>
        </w:rPr>
        <w:t>6</w:t>
      </w:r>
      <w:r>
        <w:rPr>
          <w:b/>
          <w:color w:val="000000"/>
          <w:szCs w:val="21"/>
        </w:rPr>
        <w:t>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型：经管</w:t>
      </w:r>
    </w:p>
    <w:p>
      <w:pPr>
        <w:rPr>
          <w:b/>
          <w:bCs/>
          <w:color w:val="FF0000"/>
          <w:szCs w:val="21"/>
        </w:rPr>
      </w:pPr>
    </w:p>
    <w:p>
      <w:pPr>
        <w:rPr>
          <w:b/>
          <w:bCs/>
          <w:color w:val="000000"/>
          <w:szCs w:val="21"/>
        </w:rPr>
      </w:pPr>
    </w:p>
    <w:p>
      <w:pPr>
        <w:rPr>
          <w:color w:val="000000"/>
          <w:szCs w:val="21"/>
        </w:rPr>
      </w:pPr>
      <w:r>
        <w:rPr>
          <w:b/>
          <w:bCs/>
          <w:color w:val="000000"/>
          <w:szCs w:val="21"/>
        </w:rPr>
        <w:t>内容简介：</w:t>
      </w:r>
    </w:p>
    <w:p>
      <w:pPr>
        <w:rPr>
          <w:bCs/>
          <w:color w:val="000000"/>
          <w:szCs w:val="21"/>
        </w:rPr>
      </w:pPr>
    </w:p>
    <w:p>
      <w:pPr>
        <w:ind w:firstLine="420" w:firstLineChars="200"/>
      </w:pPr>
      <w:r>
        <w:t>我们生活在一个不确定、动荡的时代。现在，我们比以往任何时候都更需要</w:t>
      </w:r>
      <w:r>
        <w:rPr>
          <w:rFonts w:hint="eastAsia"/>
        </w:rPr>
        <w:t>大胆</w:t>
      </w:r>
      <w:r>
        <w:t>的突破性思维，</w:t>
      </w:r>
      <w:r>
        <w:rPr>
          <w:rFonts w:hint="eastAsia"/>
        </w:rPr>
        <w:t>以带来不同的结果、更好的业务</w:t>
      </w:r>
      <w:r>
        <w:t>和（真正）改变世界。然而，我们社会的僵化结构</w:t>
      </w:r>
      <w:r>
        <w:rPr>
          <w:rFonts w:hint="eastAsia"/>
        </w:rPr>
        <w:t>——</w:t>
      </w:r>
      <w:r>
        <w:t>我们的教育体系和劳动力市场</w:t>
      </w:r>
      <w:r>
        <w:rPr>
          <w:rFonts w:hint="eastAsia"/>
        </w:rPr>
        <w:t>——</w:t>
      </w:r>
      <w:r>
        <w:t>告诉我们，</w:t>
      </w:r>
      <w:r>
        <w:rPr>
          <w:rFonts w:hint="eastAsia"/>
        </w:rPr>
        <w:t>做事只有一种规定的方式，而实际上有无数种方式</w:t>
      </w:r>
      <w:r>
        <w:t>。</w:t>
      </w:r>
    </w:p>
    <w:p>
      <w:pPr>
        <w:ind w:firstLine="420" w:firstLineChars="200"/>
      </w:pPr>
    </w:p>
    <w:p>
      <w:pPr>
        <w:ind w:firstLine="420" w:firstLineChars="200"/>
      </w:pPr>
      <w:r>
        <w:t>杰里米·布朗（Jeremy Brown）建立了一个成功的企业，该企业大规模利用认知多样性来帮助领导者，创新者和团队以不同的方式看待事物并以不同的方式思考。他的公司The Sense Network是不同观点的独特来源，拥有来自全球5,000多个城市的1,000</w:t>
      </w:r>
      <w:r>
        <w:rPr>
          <w:rFonts w:hint="eastAsia"/>
        </w:rPr>
        <w:t>多位</w:t>
      </w:r>
      <w:r>
        <w:t xml:space="preserve">创作者。 </w:t>
      </w:r>
    </w:p>
    <w:p>
      <w:pPr>
        <w:ind w:firstLine="420" w:firstLineChars="200"/>
      </w:pPr>
    </w:p>
    <w:p>
      <w:pPr>
        <w:ind w:firstLine="420" w:firstLineChars="200"/>
      </w:pPr>
      <w:r>
        <w:rPr>
          <w:rFonts w:hint="eastAsia"/>
        </w:rPr>
        <w:t>作为一个团队，杰里米和他的团队运用创造性的智慧来拓展思维</w:t>
      </w:r>
      <w:r>
        <w:t xml:space="preserve">、了解未来的客户需求、识别增长机会、重塑品牌、颠覆类别、构思、迭代、验证和提供突破性创新。 </w:t>
      </w:r>
    </w:p>
    <w:p>
      <w:pPr>
        <w:ind w:firstLine="420" w:firstLineChars="200"/>
      </w:pPr>
    </w:p>
    <w:p>
      <w:pPr>
        <w:ind w:firstLine="420" w:firstLineChars="200"/>
      </w:pPr>
      <w:r>
        <w:t>杰里米了解未来，因为他已经和创造它的人一起生活在那里。在这本书中，</w:t>
      </w:r>
      <w:r>
        <w:rPr>
          <w:rFonts w:hint="eastAsia"/>
        </w:rPr>
        <w:t>读者被</w:t>
      </w:r>
      <w:r>
        <w:t>邀请加入他的革命性创造者、异类、格格不入者和叛逆者团队，以更好地了解未来并为您的业务制定突破性战略。</w:t>
      </w:r>
    </w:p>
    <w:p>
      <w:pPr>
        <w:ind w:firstLine="420" w:firstLineChars="200"/>
      </w:pPr>
    </w:p>
    <w:p>
      <w:pPr>
        <w:ind w:firstLine="420" w:firstLineChars="200"/>
      </w:pPr>
      <w:r>
        <w:t>这本大胆的书解释了为什么我们不应该继续利用相同的旧知识和信息来源。它研究了认知多样性的力量，以及创建与我们以前建立的任何东西都不同的网络的力量。边缘的声音</w:t>
      </w:r>
      <w:r>
        <w:rPr>
          <w:rFonts w:hint="eastAsia"/>
        </w:rPr>
        <w:t>——</w:t>
      </w:r>
      <w:r>
        <w:t>那些传统上被边缘化和淹没的声音</w:t>
      </w:r>
      <w:r>
        <w:rPr>
          <w:rFonts w:hint="eastAsia"/>
        </w:rPr>
        <w:t>——</w:t>
      </w:r>
      <w:r>
        <w:t xml:space="preserve">有能力提供我们迫切需要的观点，以创造创新和适合我们所有人的未来。 </w:t>
      </w:r>
    </w:p>
    <w:p>
      <w:pPr>
        <w:ind w:firstLine="420" w:firstLineChars="200"/>
      </w:pPr>
    </w:p>
    <w:p>
      <w:pPr>
        <w:ind w:firstLine="420" w:firstLineChars="200"/>
      </w:pPr>
      <w:r>
        <w:rPr>
          <w:rFonts w:hint="eastAsia"/>
        </w:rPr>
        <w:t>这是为了让古怪的人脱颖而出，成为房间里最重要的人。是时候让奇人进来了</w:t>
      </w:r>
      <w:r>
        <w:t>。</w:t>
      </w:r>
    </w:p>
    <w:p/>
    <w:p>
      <w:pPr>
        <w:rPr>
          <w:color w:val="000000"/>
          <w:szCs w:val="21"/>
        </w:rPr>
      </w:pPr>
    </w:p>
    <w:p>
      <w:pPr>
        <w:rPr>
          <w:b/>
          <w:bCs/>
          <w:color w:val="000000"/>
          <w:szCs w:val="21"/>
        </w:rPr>
      </w:pPr>
      <w:r>
        <w:rPr>
          <w:b/>
          <w:bCs/>
          <w:color w:val="000000"/>
          <w:szCs w:val="21"/>
        </w:rPr>
        <w:t>作者简介：</w:t>
      </w:r>
    </w:p>
    <w:p>
      <w:pPr>
        <w:rPr>
          <w:b/>
          <w:bCs/>
          <w:color w:val="000000"/>
          <w:szCs w:val="21"/>
        </w:rPr>
      </w:pPr>
    </w:p>
    <w:p>
      <w:pPr>
        <w:ind w:firstLine="420" w:firstLineChars="200"/>
      </w:pPr>
      <w:r>
        <w:drawing>
          <wp:anchor distT="0" distB="0" distL="114300" distR="114300" simplePos="0" relativeHeight="251661312" behindDoc="1" locked="0" layoutInCell="1" allowOverlap="1">
            <wp:simplePos x="0" y="0"/>
            <wp:positionH relativeFrom="margin">
              <wp:align>left</wp:align>
            </wp:positionH>
            <wp:positionV relativeFrom="paragraph">
              <wp:posOffset>19685</wp:posOffset>
            </wp:positionV>
            <wp:extent cx="1152525" cy="1152525"/>
            <wp:effectExtent l="0" t="0" r="9525" b="9525"/>
            <wp:wrapTight wrapText="bothSides">
              <wp:wrapPolygon>
                <wp:start x="0" y="0"/>
                <wp:lineTo x="0" y="21421"/>
                <wp:lineTo x="21421" y="21421"/>
                <wp:lineTo x="21421" y="0"/>
                <wp:lineTo x="0" y="0"/>
              </wp:wrapPolygon>
            </wp:wrapTight>
            <wp:docPr id="14" name="图片 14" descr="Jeremy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Jeremy Brow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52525" cy="1152525"/>
                    </a:xfrm>
                    <a:prstGeom prst="rect">
                      <a:avLst/>
                    </a:prstGeom>
                    <a:noFill/>
                    <a:ln>
                      <a:noFill/>
                    </a:ln>
                  </pic:spPr>
                </pic:pic>
              </a:graphicData>
            </a:graphic>
          </wp:anchor>
        </w:drawing>
      </w:r>
      <w:r>
        <w:rPr>
          <w:b/>
        </w:rPr>
        <w:t>杰里米·布朗（Jeremy Brown）</w:t>
      </w:r>
      <w:r>
        <w:t>是Sense Worldwide的首席执行官兼创始人，该公司与大公司（包括耐克，百事可乐，</w:t>
      </w:r>
      <w:r>
        <w:rPr>
          <w:rFonts w:hint="eastAsia"/>
        </w:rPr>
        <w:t>搜诺斯</w:t>
      </w:r>
      <w:r>
        <w:t>，</w:t>
      </w:r>
      <w:r>
        <w:rPr>
          <w:rFonts w:hint="eastAsia"/>
        </w:rPr>
        <w:t>通用电器</w:t>
      </w:r>
      <w:r>
        <w:t>，香奈儿）合作，帮助他们更具创新性。</w:t>
      </w:r>
      <w:r>
        <w:rPr>
          <w:iCs/>
        </w:rPr>
        <w:t>《疯狂的人：如果你不利用认知多样性来创新，那你就做错了》</w:t>
      </w:r>
      <w:r>
        <w:rPr>
          <w:rFonts w:hint="eastAsia"/>
          <w:i/>
        </w:rPr>
        <w:t>（</w:t>
      </w:r>
      <w:r>
        <w:rPr>
          <w:i/>
        </w:rPr>
        <w:t>The Crazy Ones: if you’re not using cognitive diversity to innovate, you’re doing it wrong</w:t>
      </w:r>
      <w:r>
        <w:rPr>
          <w:rFonts w:hint="eastAsia"/>
          <w:i/>
        </w:rPr>
        <w:t>）</w:t>
      </w:r>
      <w:r>
        <w:rPr>
          <w:iCs/>
        </w:rPr>
        <w:t>一书的作者</w:t>
      </w:r>
      <w:r>
        <w:t>。他常驻伦敦。他帮助人们创新</w:t>
      </w:r>
      <w:r>
        <w:rPr>
          <w:rFonts w:hint="eastAsia"/>
        </w:rPr>
        <w:t>；</w:t>
      </w:r>
      <w:r>
        <w:t>以不同的方式看待事物，以不同的方式思考。他认为，</w:t>
      </w:r>
      <w:r>
        <w:rPr>
          <w:rFonts w:hint="eastAsia"/>
        </w:rPr>
        <w:t>当拥有真正不同和与不同观点的人合作时</w:t>
      </w:r>
      <w:r>
        <w:t>，就会出现突破性的想法。这就是创建The Sense Network的原因。自1999年创立Sense Worldwide以来，他与许多世界上最具创新性的公司合作，帮助他们更具创新性。其中包括耐克、</w:t>
      </w:r>
      <w:r>
        <w:rPr>
          <w:rFonts w:hint="eastAsia"/>
        </w:rPr>
        <w:t>艾迪欧</w:t>
      </w:r>
      <w:r>
        <w:t>、</w:t>
      </w:r>
      <w:r>
        <w:rPr>
          <w:rFonts w:hint="eastAsia"/>
        </w:rPr>
        <w:t>搜诺斯</w:t>
      </w:r>
      <w:r>
        <w:t>、巴克莱、强生、百事可乐、维亚康姆、</w:t>
      </w:r>
      <w:r>
        <w:rPr>
          <w:rFonts w:hint="eastAsia"/>
        </w:rPr>
        <w:t>庄臣</w:t>
      </w:r>
      <w:r>
        <w:t>以及许多其他财富500强和高增长公司。他在The Sense Network</w:t>
      </w:r>
      <w:r>
        <w:rPr>
          <w:rFonts w:hint="eastAsia"/>
        </w:rPr>
        <w:t>遇到的每个人都提醒他，为什么他拥有世界上最好的工作</w:t>
      </w:r>
      <w:r>
        <w:t>。</w:t>
      </w:r>
    </w:p>
    <w:p/>
    <w:p/>
    <w:p>
      <w:pPr>
        <w:shd w:val="clear" w:color="auto" w:fill="FFFFFF"/>
        <w:rPr>
          <w:color w:val="000000"/>
          <w:szCs w:val="21"/>
        </w:rPr>
      </w:pPr>
      <w:bookmarkStart w:id="1" w:name="OLE_LINK38"/>
      <w:bookmarkStart w:id="2" w:name="OLE_LINK43"/>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
    <w:bookmarkEnd w:id="2"/>
    <w:p>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color w:val="000000"/>
          <w:kern w:val="0"/>
          <w:szCs w:val="21"/>
        </w:rPr>
      </w:pPr>
    </w:p>
    <w:p>
      <w:pPr>
        <w:ind w:right="420"/>
        <w:rPr>
          <w:color w:val="000000"/>
          <w:kern w:val="0"/>
          <w:szCs w:val="21"/>
        </w:rPr>
      </w:pPr>
    </w:p>
    <w:p>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070C"/>
    <w:rsid w:val="00012899"/>
    <w:rsid w:val="00013D7A"/>
    <w:rsid w:val="00014408"/>
    <w:rsid w:val="000154B0"/>
    <w:rsid w:val="00016D87"/>
    <w:rsid w:val="000226FA"/>
    <w:rsid w:val="00023764"/>
    <w:rsid w:val="00025B0D"/>
    <w:rsid w:val="00030D63"/>
    <w:rsid w:val="000351DB"/>
    <w:rsid w:val="00040304"/>
    <w:rsid w:val="00040E55"/>
    <w:rsid w:val="00044E33"/>
    <w:rsid w:val="0005032E"/>
    <w:rsid w:val="00061C2C"/>
    <w:rsid w:val="000665FD"/>
    <w:rsid w:val="00067C66"/>
    <w:rsid w:val="0007467F"/>
    <w:rsid w:val="00077051"/>
    <w:rsid w:val="000803A7"/>
    <w:rsid w:val="00080CD8"/>
    <w:rsid w:val="000810D5"/>
    <w:rsid w:val="000811E9"/>
    <w:rsid w:val="00082504"/>
    <w:rsid w:val="00086D63"/>
    <w:rsid w:val="0008781E"/>
    <w:rsid w:val="000914F5"/>
    <w:rsid w:val="00091E82"/>
    <w:rsid w:val="0009643C"/>
    <w:rsid w:val="00096F3D"/>
    <w:rsid w:val="000A01BD"/>
    <w:rsid w:val="000A2031"/>
    <w:rsid w:val="000A2D22"/>
    <w:rsid w:val="000A57E2"/>
    <w:rsid w:val="000A59C9"/>
    <w:rsid w:val="000A5EB7"/>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6168"/>
    <w:rsid w:val="00121268"/>
    <w:rsid w:val="00126E0D"/>
    <w:rsid w:val="00132921"/>
    <w:rsid w:val="00133C63"/>
    <w:rsid w:val="00134987"/>
    <w:rsid w:val="00134B87"/>
    <w:rsid w:val="00136D1B"/>
    <w:rsid w:val="00137C6A"/>
    <w:rsid w:val="00146EC3"/>
    <w:rsid w:val="00146F1E"/>
    <w:rsid w:val="00154D32"/>
    <w:rsid w:val="00163F80"/>
    <w:rsid w:val="00167007"/>
    <w:rsid w:val="00171197"/>
    <w:rsid w:val="00177543"/>
    <w:rsid w:val="00185B3C"/>
    <w:rsid w:val="00187B77"/>
    <w:rsid w:val="00193733"/>
    <w:rsid w:val="00195D6F"/>
    <w:rsid w:val="001A2F58"/>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372F0"/>
    <w:rsid w:val="00244604"/>
    <w:rsid w:val="00244F8F"/>
    <w:rsid w:val="002472D7"/>
    <w:rsid w:val="002516C3"/>
    <w:rsid w:val="002523C1"/>
    <w:rsid w:val="00265795"/>
    <w:rsid w:val="00266B6A"/>
    <w:rsid w:val="002727E9"/>
    <w:rsid w:val="002761DB"/>
    <w:rsid w:val="0027765C"/>
    <w:rsid w:val="00286E84"/>
    <w:rsid w:val="00295289"/>
    <w:rsid w:val="00295FD8"/>
    <w:rsid w:val="0029676A"/>
    <w:rsid w:val="002A1A26"/>
    <w:rsid w:val="002A771B"/>
    <w:rsid w:val="002B16E9"/>
    <w:rsid w:val="002B5ADD"/>
    <w:rsid w:val="002C0257"/>
    <w:rsid w:val="002C7293"/>
    <w:rsid w:val="002D009B"/>
    <w:rsid w:val="002D17BC"/>
    <w:rsid w:val="002D36AA"/>
    <w:rsid w:val="002D4D13"/>
    <w:rsid w:val="002E13E2"/>
    <w:rsid w:val="002E21FA"/>
    <w:rsid w:val="002E25C3"/>
    <w:rsid w:val="002E4527"/>
    <w:rsid w:val="002F362B"/>
    <w:rsid w:val="002F4176"/>
    <w:rsid w:val="00304C83"/>
    <w:rsid w:val="003065D4"/>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1D21"/>
    <w:rsid w:val="00385239"/>
    <w:rsid w:val="00387E71"/>
    <w:rsid w:val="003903F6"/>
    <w:rsid w:val="003935E9"/>
    <w:rsid w:val="0039543C"/>
    <w:rsid w:val="003A0A99"/>
    <w:rsid w:val="003A1A20"/>
    <w:rsid w:val="003A2AB9"/>
    <w:rsid w:val="003A3601"/>
    <w:rsid w:val="003A56A1"/>
    <w:rsid w:val="003B225E"/>
    <w:rsid w:val="003B76D1"/>
    <w:rsid w:val="003C524C"/>
    <w:rsid w:val="003D49B4"/>
    <w:rsid w:val="003D55B5"/>
    <w:rsid w:val="003D576A"/>
    <w:rsid w:val="003E55A8"/>
    <w:rsid w:val="003F4DC2"/>
    <w:rsid w:val="003F745B"/>
    <w:rsid w:val="00401915"/>
    <w:rsid w:val="004039C9"/>
    <w:rsid w:val="00422383"/>
    <w:rsid w:val="0042477E"/>
    <w:rsid w:val="00424F74"/>
    <w:rsid w:val="00426CAF"/>
    <w:rsid w:val="00426D12"/>
    <w:rsid w:val="00427236"/>
    <w:rsid w:val="00435906"/>
    <w:rsid w:val="00445B04"/>
    <w:rsid w:val="00446C35"/>
    <w:rsid w:val="004514B5"/>
    <w:rsid w:val="004655CB"/>
    <w:rsid w:val="00466365"/>
    <w:rsid w:val="00467B07"/>
    <w:rsid w:val="004743D0"/>
    <w:rsid w:val="00474A11"/>
    <w:rsid w:val="00485E2E"/>
    <w:rsid w:val="00485ECA"/>
    <w:rsid w:val="00486E31"/>
    <w:rsid w:val="00487CC3"/>
    <w:rsid w:val="004A0596"/>
    <w:rsid w:val="004A2487"/>
    <w:rsid w:val="004A4481"/>
    <w:rsid w:val="004C22F8"/>
    <w:rsid w:val="004C35AA"/>
    <w:rsid w:val="004C4664"/>
    <w:rsid w:val="004C5ECC"/>
    <w:rsid w:val="004D2C88"/>
    <w:rsid w:val="004D5ADA"/>
    <w:rsid w:val="004E317E"/>
    <w:rsid w:val="004E3B3B"/>
    <w:rsid w:val="004E6690"/>
    <w:rsid w:val="004E7761"/>
    <w:rsid w:val="004F6FDA"/>
    <w:rsid w:val="0050133A"/>
    <w:rsid w:val="00503654"/>
    <w:rsid w:val="00505E3E"/>
    <w:rsid w:val="00506296"/>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016"/>
    <w:rsid w:val="00553CE6"/>
    <w:rsid w:val="00554EB4"/>
    <w:rsid w:val="00555659"/>
    <w:rsid w:val="00561C3F"/>
    <w:rsid w:val="00564FD9"/>
    <w:rsid w:val="00567D91"/>
    <w:rsid w:val="00581810"/>
    <w:rsid w:val="0059271E"/>
    <w:rsid w:val="00595266"/>
    <w:rsid w:val="005A2E37"/>
    <w:rsid w:val="005A412C"/>
    <w:rsid w:val="005A7091"/>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50CEE"/>
    <w:rsid w:val="00652B81"/>
    <w:rsid w:val="00655FA9"/>
    <w:rsid w:val="00656DBD"/>
    <w:rsid w:val="00663743"/>
    <w:rsid w:val="00663D27"/>
    <w:rsid w:val="00664422"/>
    <w:rsid w:val="006656BA"/>
    <w:rsid w:val="00667C85"/>
    <w:rsid w:val="00670BE4"/>
    <w:rsid w:val="0067105E"/>
    <w:rsid w:val="00680EFB"/>
    <w:rsid w:val="006822A6"/>
    <w:rsid w:val="00683167"/>
    <w:rsid w:val="006A37A4"/>
    <w:rsid w:val="006B6CAB"/>
    <w:rsid w:val="006D0E09"/>
    <w:rsid w:val="006D21D8"/>
    <w:rsid w:val="006D37ED"/>
    <w:rsid w:val="006D4F71"/>
    <w:rsid w:val="006E2E2E"/>
    <w:rsid w:val="006E37EA"/>
    <w:rsid w:val="006E4A6F"/>
    <w:rsid w:val="006F0488"/>
    <w:rsid w:val="00703303"/>
    <w:rsid w:val="007078E0"/>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50D5"/>
    <w:rsid w:val="00765FF8"/>
    <w:rsid w:val="00784EB9"/>
    <w:rsid w:val="00792AB2"/>
    <w:rsid w:val="0079468B"/>
    <w:rsid w:val="007962CA"/>
    <w:rsid w:val="007A3BB7"/>
    <w:rsid w:val="007A513F"/>
    <w:rsid w:val="007A5AA6"/>
    <w:rsid w:val="007B5222"/>
    <w:rsid w:val="007B5693"/>
    <w:rsid w:val="007B60B0"/>
    <w:rsid w:val="007B6993"/>
    <w:rsid w:val="007C2FC3"/>
    <w:rsid w:val="007C3170"/>
    <w:rsid w:val="007C4BA4"/>
    <w:rsid w:val="007C5D7D"/>
    <w:rsid w:val="007C68DC"/>
    <w:rsid w:val="007D262A"/>
    <w:rsid w:val="007D69A1"/>
    <w:rsid w:val="007E108E"/>
    <w:rsid w:val="007E1C87"/>
    <w:rsid w:val="007E2BA6"/>
    <w:rsid w:val="007E348E"/>
    <w:rsid w:val="007E37FD"/>
    <w:rsid w:val="007E44C1"/>
    <w:rsid w:val="007E5BCC"/>
    <w:rsid w:val="007E602C"/>
    <w:rsid w:val="007F1B8C"/>
    <w:rsid w:val="007F249A"/>
    <w:rsid w:val="007F304A"/>
    <w:rsid w:val="007F652C"/>
    <w:rsid w:val="00805ED5"/>
    <w:rsid w:val="008129CA"/>
    <w:rsid w:val="00816558"/>
    <w:rsid w:val="00831B64"/>
    <w:rsid w:val="00851813"/>
    <w:rsid w:val="00870450"/>
    <w:rsid w:val="008719CB"/>
    <w:rsid w:val="008833DC"/>
    <w:rsid w:val="00887E41"/>
    <w:rsid w:val="0089492E"/>
    <w:rsid w:val="00895CB6"/>
    <w:rsid w:val="008A6811"/>
    <w:rsid w:val="008A7AE7"/>
    <w:rsid w:val="008B1908"/>
    <w:rsid w:val="008B3D40"/>
    <w:rsid w:val="008C0420"/>
    <w:rsid w:val="008C4BCC"/>
    <w:rsid w:val="008D07F2"/>
    <w:rsid w:val="008D115B"/>
    <w:rsid w:val="008D278C"/>
    <w:rsid w:val="008D4F84"/>
    <w:rsid w:val="008D68F0"/>
    <w:rsid w:val="008E1206"/>
    <w:rsid w:val="008E12F1"/>
    <w:rsid w:val="008E30C6"/>
    <w:rsid w:val="008E5DFE"/>
    <w:rsid w:val="008F46C1"/>
    <w:rsid w:val="008F5552"/>
    <w:rsid w:val="00906691"/>
    <w:rsid w:val="009117F5"/>
    <w:rsid w:val="00916A50"/>
    <w:rsid w:val="009222F0"/>
    <w:rsid w:val="00931DDB"/>
    <w:rsid w:val="00934CAF"/>
    <w:rsid w:val="00934F72"/>
    <w:rsid w:val="00937973"/>
    <w:rsid w:val="0094433A"/>
    <w:rsid w:val="00944F4C"/>
    <w:rsid w:val="0095104E"/>
    <w:rsid w:val="00951C90"/>
    <w:rsid w:val="00953C63"/>
    <w:rsid w:val="0095747D"/>
    <w:rsid w:val="009601DD"/>
    <w:rsid w:val="009605DD"/>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09B1"/>
    <w:rsid w:val="009E1504"/>
    <w:rsid w:val="009E229A"/>
    <w:rsid w:val="009E5739"/>
    <w:rsid w:val="009E7AD4"/>
    <w:rsid w:val="009F04AF"/>
    <w:rsid w:val="00A10F0C"/>
    <w:rsid w:val="00A1225E"/>
    <w:rsid w:val="00A17548"/>
    <w:rsid w:val="00A20CB0"/>
    <w:rsid w:val="00A241E9"/>
    <w:rsid w:val="00A27B87"/>
    <w:rsid w:val="00A40740"/>
    <w:rsid w:val="00A45A3D"/>
    <w:rsid w:val="00A521E5"/>
    <w:rsid w:val="00A54A8E"/>
    <w:rsid w:val="00A6684F"/>
    <w:rsid w:val="00A71EAE"/>
    <w:rsid w:val="00A85525"/>
    <w:rsid w:val="00A866EC"/>
    <w:rsid w:val="00A90D6D"/>
    <w:rsid w:val="00A90FC8"/>
    <w:rsid w:val="00A91D49"/>
    <w:rsid w:val="00A94442"/>
    <w:rsid w:val="00AB060D"/>
    <w:rsid w:val="00AB7588"/>
    <w:rsid w:val="00AB762B"/>
    <w:rsid w:val="00AC7610"/>
    <w:rsid w:val="00AD06B7"/>
    <w:rsid w:val="00AD1193"/>
    <w:rsid w:val="00AD23A3"/>
    <w:rsid w:val="00AD2DA8"/>
    <w:rsid w:val="00AD5069"/>
    <w:rsid w:val="00AE1611"/>
    <w:rsid w:val="00AF0671"/>
    <w:rsid w:val="00B01CB7"/>
    <w:rsid w:val="00B057F1"/>
    <w:rsid w:val="00B136B0"/>
    <w:rsid w:val="00B14851"/>
    <w:rsid w:val="00B254DB"/>
    <w:rsid w:val="00B262C1"/>
    <w:rsid w:val="00B44528"/>
    <w:rsid w:val="00B46E7C"/>
    <w:rsid w:val="00B47582"/>
    <w:rsid w:val="00B47736"/>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A50"/>
    <w:rsid w:val="00C23011"/>
    <w:rsid w:val="00C308BC"/>
    <w:rsid w:val="00C40DC8"/>
    <w:rsid w:val="00C45A48"/>
    <w:rsid w:val="00C5521F"/>
    <w:rsid w:val="00C572F0"/>
    <w:rsid w:val="00C60B95"/>
    <w:rsid w:val="00C64128"/>
    <w:rsid w:val="00C659EB"/>
    <w:rsid w:val="00C71DBF"/>
    <w:rsid w:val="00C741C0"/>
    <w:rsid w:val="00C77CCF"/>
    <w:rsid w:val="00C835AD"/>
    <w:rsid w:val="00C87186"/>
    <w:rsid w:val="00C9021F"/>
    <w:rsid w:val="00C94722"/>
    <w:rsid w:val="00C9494E"/>
    <w:rsid w:val="00C95444"/>
    <w:rsid w:val="00C954D8"/>
    <w:rsid w:val="00CA1DDF"/>
    <w:rsid w:val="00CA54AC"/>
    <w:rsid w:val="00CB6027"/>
    <w:rsid w:val="00CB7FDB"/>
    <w:rsid w:val="00CC69DA"/>
    <w:rsid w:val="00CD3036"/>
    <w:rsid w:val="00CD409A"/>
    <w:rsid w:val="00CF2E3B"/>
    <w:rsid w:val="00CF49E6"/>
    <w:rsid w:val="00CF6ACB"/>
    <w:rsid w:val="00D037E4"/>
    <w:rsid w:val="00D03F7F"/>
    <w:rsid w:val="00D0416C"/>
    <w:rsid w:val="00D068E5"/>
    <w:rsid w:val="00D153D6"/>
    <w:rsid w:val="00D17732"/>
    <w:rsid w:val="00D206C0"/>
    <w:rsid w:val="00D21B4C"/>
    <w:rsid w:val="00D22F61"/>
    <w:rsid w:val="00D24A70"/>
    <w:rsid w:val="00D24C78"/>
    <w:rsid w:val="00D24E00"/>
    <w:rsid w:val="00D27824"/>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7D8D"/>
    <w:rsid w:val="00D738A1"/>
    <w:rsid w:val="00D73AA5"/>
    <w:rsid w:val="00D749D5"/>
    <w:rsid w:val="00D74FF7"/>
    <w:rsid w:val="00D762D4"/>
    <w:rsid w:val="00D76715"/>
    <w:rsid w:val="00D876B7"/>
    <w:rsid w:val="00D90823"/>
    <w:rsid w:val="00D9169B"/>
    <w:rsid w:val="00D96FE3"/>
    <w:rsid w:val="00DA30E7"/>
    <w:rsid w:val="00DA5F2E"/>
    <w:rsid w:val="00DB3297"/>
    <w:rsid w:val="00DB7D8F"/>
    <w:rsid w:val="00DC0BB4"/>
    <w:rsid w:val="00DC232A"/>
    <w:rsid w:val="00DC2AF0"/>
    <w:rsid w:val="00DC6F74"/>
    <w:rsid w:val="00DE1CBF"/>
    <w:rsid w:val="00DE6A20"/>
    <w:rsid w:val="00DE7579"/>
    <w:rsid w:val="00DF0BB7"/>
    <w:rsid w:val="00DF23E7"/>
    <w:rsid w:val="00E00CC0"/>
    <w:rsid w:val="00E132E9"/>
    <w:rsid w:val="00E149B9"/>
    <w:rsid w:val="00E152B3"/>
    <w:rsid w:val="00E15659"/>
    <w:rsid w:val="00E15F3B"/>
    <w:rsid w:val="00E23A61"/>
    <w:rsid w:val="00E25A81"/>
    <w:rsid w:val="00E30213"/>
    <w:rsid w:val="00E30B51"/>
    <w:rsid w:val="00E36158"/>
    <w:rsid w:val="00E37C8D"/>
    <w:rsid w:val="00E40D0D"/>
    <w:rsid w:val="00E43366"/>
    <w:rsid w:val="00E43598"/>
    <w:rsid w:val="00E509A5"/>
    <w:rsid w:val="00E54E5E"/>
    <w:rsid w:val="00E557C1"/>
    <w:rsid w:val="00E6318A"/>
    <w:rsid w:val="00E6399E"/>
    <w:rsid w:val="00E65115"/>
    <w:rsid w:val="00E700DB"/>
    <w:rsid w:val="00E725A1"/>
    <w:rsid w:val="00E75367"/>
    <w:rsid w:val="00E76F8E"/>
    <w:rsid w:val="00E84F7F"/>
    <w:rsid w:val="00E87401"/>
    <w:rsid w:val="00EA2274"/>
    <w:rsid w:val="00EA4E82"/>
    <w:rsid w:val="00EA6987"/>
    <w:rsid w:val="00EA74CC"/>
    <w:rsid w:val="00EB27B1"/>
    <w:rsid w:val="00EB3C5F"/>
    <w:rsid w:val="00EB4781"/>
    <w:rsid w:val="00EB60A4"/>
    <w:rsid w:val="00EC129D"/>
    <w:rsid w:val="00EC1CA1"/>
    <w:rsid w:val="00EC71B4"/>
    <w:rsid w:val="00ED1D72"/>
    <w:rsid w:val="00ED30C7"/>
    <w:rsid w:val="00EE4676"/>
    <w:rsid w:val="00EE75F2"/>
    <w:rsid w:val="00EF4D04"/>
    <w:rsid w:val="00EF60DB"/>
    <w:rsid w:val="00F02CA9"/>
    <w:rsid w:val="00F033EC"/>
    <w:rsid w:val="00F050C7"/>
    <w:rsid w:val="00F05A6A"/>
    <w:rsid w:val="00F14ACE"/>
    <w:rsid w:val="00F25456"/>
    <w:rsid w:val="00F26218"/>
    <w:rsid w:val="00F331B4"/>
    <w:rsid w:val="00F34420"/>
    <w:rsid w:val="00F34483"/>
    <w:rsid w:val="00F349FA"/>
    <w:rsid w:val="00F36745"/>
    <w:rsid w:val="00F36C2D"/>
    <w:rsid w:val="00F40E86"/>
    <w:rsid w:val="00F5145D"/>
    <w:rsid w:val="00F54836"/>
    <w:rsid w:val="00F57001"/>
    <w:rsid w:val="00F578E8"/>
    <w:rsid w:val="00F57900"/>
    <w:rsid w:val="00F62E71"/>
    <w:rsid w:val="00F6382F"/>
    <w:rsid w:val="00F64BB7"/>
    <w:rsid w:val="00F6635E"/>
    <w:rsid w:val="00F668A4"/>
    <w:rsid w:val="00F7106E"/>
    <w:rsid w:val="00F75A83"/>
    <w:rsid w:val="00F75E87"/>
    <w:rsid w:val="00F80E8A"/>
    <w:rsid w:val="00F820B3"/>
    <w:rsid w:val="00F82EC8"/>
    <w:rsid w:val="00F846CD"/>
    <w:rsid w:val="00F951F0"/>
    <w:rsid w:val="00FA2346"/>
    <w:rsid w:val="00FA66A5"/>
    <w:rsid w:val="00FA7E5A"/>
    <w:rsid w:val="00FB19D3"/>
    <w:rsid w:val="00FB1C03"/>
    <w:rsid w:val="00FB277E"/>
    <w:rsid w:val="00FB5963"/>
    <w:rsid w:val="00FC3699"/>
    <w:rsid w:val="00FC4DC8"/>
    <w:rsid w:val="00FC5E52"/>
    <w:rsid w:val="00FC6961"/>
    <w:rsid w:val="00FD013F"/>
    <w:rsid w:val="00FD049B"/>
    <w:rsid w:val="00FD087E"/>
    <w:rsid w:val="00FD1C37"/>
    <w:rsid w:val="00FD2972"/>
    <w:rsid w:val="00FD3BC4"/>
    <w:rsid w:val="00FD5850"/>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4776896"/>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autoRedefine/>
    <w:qFormat/>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autoRedefine/>
    <w:qFormat/>
    <w:uiPriority w:val="0"/>
    <w:rPr>
      <w:color w:val="800080"/>
      <w:u w:val="single"/>
    </w:rPr>
  </w:style>
  <w:style w:type="character" w:styleId="16">
    <w:name w:val="Emphasis"/>
    <w:autoRedefine/>
    <w:qFormat/>
    <w:uiPriority w:val="20"/>
    <w:rPr>
      <w:i/>
      <w:iCs/>
    </w:rPr>
  </w:style>
  <w:style w:type="character" w:styleId="17">
    <w:name w:val="Hyperlink"/>
    <w:uiPriority w:val="0"/>
    <w:rPr>
      <w:color w:val="0000FF"/>
      <w:u w:val="single"/>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autoRedefine/>
    <w:qFormat/>
    <w:uiPriority w:val="0"/>
    <w:pPr>
      <w:widowControl/>
    </w:pPr>
    <w:rPr>
      <w:kern w:val="0"/>
      <w:sz w:val="24"/>
      <w:lang w:eastAsia="en-US"/>
    </w:rPr>
  </w:style>
  <w:style w:type="paragraph" w:styleId="38">
    <w:name w:val="List Paragraph"/>
    <w:basedOn w:val="1"/>
    <w:autoRedefine/>
    <w:qFormat/>
    <w:uiPriority w:val="99"/>
    <w:pPr>
      <w:ind w:firstLine="420" w:firstLineChars="200"/>
    </w:pPr>
  </w:style>
  <w:style w:type="character" w:customStyle="1" w:styleId="39">
    <w:name w:val="标题 4 字符"/>
    <w:basedOn w:val="13"/>
    <w:link w:val="5"/>
    <w:semiHidden/>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CA77D-A9AC-40BF-BB05-7A1A27D9CB76}">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317</Words>
  <Characters>1813</Characters>
  <Lines>15</Lines>
  <Paragraphs>4</Paragraphs>
  <TotalTime>25</TotalTime>
  <ScaleCrop>false</ScaleCrop>
  <LinksUpToDate>false</LinksUpToDate>
  <CharactersWithSpaces>2126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2023-11-22T09:39:00Z</dcterms:created>
  <dc:creator>Image</dc:creator>
  <cp:lastModifiedBy>Jessica_Wu</cp:lastModifiedBy>
  <cp:lastPrinted>2005-06-10T06:33:00Z</cp:lastPrinted>
  <dcterms:modified xsi:type="dcterms:W3CDTF">2024-02-06T02:05:24Z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