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465EDC" w:rsidRPr="00465EDC" w:rsidRDefault="004A40DE" w:rsidP="00465EDC">
      <w:pPr>
        <w:tabs>
          <w:tab w:val="left" w:pos="341"/>
          <w:tab w:val="left" w:pos="5235"/>
        </w:tabs>
        <w:rPr>
          <w:b/>
          <w:bCs/>
          <w:color w:val="000000"/>
          <w:szCs w:val="21"/>
        </w:rPr>
      </w:pPr>
      <w:r>
        <w:rPr>
          <w:noProof/>
        </w:rPr>
        <w:drawing>
          <wp:anchor distT="0" distB="0" distL="114300" distR="114300" simplePos="0" relativeHeight="251732992" behindDoc="0" locked="0" layoutInCell="1" allowOverlap="1">
            <wp:simplePos x="0" y="0"/>
            <wp:positionH relativeFrom="margin">
              <wp:align>right</wp:align>
            </wp:positionH>
            <wp:positionV relativeFrom="paragraph">
              <wp:posOffset>12065</wp:posOffset>
            </wp:positionV>
            <wp:extent cx="1428750" cy="2143125"/>
            <wp:effectExtent l="0" t="0" r="0" b="9525"/>
            <wp:wrapSquare wrapText="bothSides"/>
            <wp:docPr id="5" name="图片 5" descr="https://m.media-amazon.com/images/I/81nCns+Nij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nCns+Nij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EDC" w:rsidRPr="00465EDC">
        <w:rPr>
          <w:b/>
          <w:bCs/>
          <w:color w:val="000000"/>
          <w:szCs w:val="21"/>
        </w:rPr>
        <w:t>中文书名：</w:t>
      </w:r>
      <w:r w:rsidR="00465EDC" w:rsidRPr="00465EDC">
        <w:rPr>
          <w:rFonts w:hint="eastAsia"/>
          <w:b/>
          <w:bCs/>
          <w:color w:val="000000"/>
          <w:szCs w:val="21"/>
        </w:rPr>
        <w:t>《壮观城市中的日常生活</w:t>
      </w:r>
      <w:r w:rsidR="00465EDC">
        <w:rPr>
          <w:rFonts w:hint="eastAsia"/>
          <w:b/>
          <w:bCs/>
          <w:color w:val="000000"/>
          <w:szCs w:val="21"/>
        </w:rPr>
        <w:t>：</w:t>
      </w:r>
      <w:r w:rsidR="00465EDC" w:rsidRPr="00465EDC">
        <w:rPr>
          <w:rFonts w:hint="eastAsia"/>
          <w:b/>
          <w:bCs/>
          <w:color w:val="000000"/>
          <w:szCs w:val="21"/>
        </w:rPr>
        <w:t>在迪拜安家》</w:t>
      </w:r>
    </w:p>
    <w:p w:rsidR="00465EDC" w:rsidRPr="00465EDC" w:rsidRDefault="00465EDC" w:rsidP="00465EDC">
      <w:pPr>
        <w:rPr>
          <w:b/>
          <w:bCs/>
          <w:color w:val="000000"/>
          <w:szCs w:val="21"/>
        </w:rPr>
      </w:pPr>
      <w:r w:rsidRPr="00465EDC">
        <w:rPr>
          <w:b/>
          <w:bCs/>
          <w:color w:val="000000"/>
          <w:szCs w:val="21"/>
        </w:rPr>
        <w:t>英文书名</w:t>
      </w:r>
      <w:r w:rsidRPr="00465EDC">
        <w:rPr>
          <w:rFonts w:hint="eastAsia"/>
          <w:b/>
          <w:bCs/>
          <w:color w:val="000000"/>
          <w:szCs w:val="21"/>
        </w:rPr>
        <w:t>：</w:t>
      </w:r>
      <w:r w:rsidRPr="00465EDC">
        <w:rPr>
          <w:b/>
        </w:rPr>
        <w:t>EVERYDAY LIFE IN THE SPECTACULAR CITY</w:t>
      </w:r>
      <w:r w:rsidR="004A40DE">
        <w:rPr>
          <w:rFonts w:hint="eastAsia"/>
          <w:b/>
        </w:rPr>
        <w:t>:</w:t>
      </w:r>
      <w:r w:rsidR="004A40DE">
        <w:rPr>
          <w:b/>
        </w:rPr>
        <w:t xml:space="preserve"> </w:t>
      </w:r>
      <w:r w:rsidRPr="00465EDC">
        <w:rPr>
          <w:b/>
        </w:rPr>
        <w:t>Making Home in Dubai</w:t>
      </w:r>
    </w:p>
    <w:p w:rsidR="00465EDC" w:rsidRPr="00465EDC" w:rsidRDefault="00465EDC" w:rsidP="00465EDC">
      <w:pPr>
        <w:tabs>
          <w:tab w:val="left" w:pos="341"/>
          <w:tab w:val="left" w:pos="5235"/>
        </w:tabs>
        <w:rPr>
          <w:b/>
        </w:rPr>
      </w:pPr>
      <w:r w:rsidRPr="00465EDC">
        <w:rPr>
          <w:b/>
          <w:bCs/>
          <w:color w:val="000000"/>
          <w:szCs w:val="21"/>
        </w:rPr>
        <w:t>作</w:t>
      </w:r>
      <w:r w:rsidRPr="00465EDC">
        <w:rPr>
          <w:b/>
          <w:bCs/>
          <w:color w:val="000000"/>
          <w:szCs w:val="21"/>
        </w:rPr>
        <w:t xml:space="preserve">    </w:t>
      </w:r>
      <w:r w:rsidRPr="00465EDC">
        <w:rPr>
          <w:b/>
          <w:bCs/>
          <w:color w:val="000000"/>
          <w:szCs w:val="21"/>
        </w:rPr>
        <w:t>者：</w:t>
      </w:r>
      <w:r w:rsidRPr="00465EDC">
        <w:rPr>
          <w:b/>
        </w:rPr>
        <w:t xml:space="preserve">Rana </w:t>
      </w:r>
      <w:proofErr w:type="spellStart"/>
      <w:r w:rsidRPr="00465EDC">
        <w:rPr>
          <w:b/>
        </w:rPr>
        <w:t>AlMutawa</w:t>
      </w:r>
      <w:proofErr w:type="spellEnd"/>
    </w:p>
    <w:p w:rsidR="00465EDC" w:rsidRPr="00465EDC" w:rsidRDefault="00465EDC" w:rsidP="00465EDC">
      <w:pPr>
        <w:tabs>
          <w:tab w:val="left" w:pos="341"/>
          <w:tab w:val="left" w:pos="5235"/>
        </w:tabs>
        <w:rPr>
          <w:b/>
          <w:bCs/>
          <w:color w:val="000000"/>
          <w:szCs w:val="21"/>
        </w:rPr>
      </w:pPr>
      <w:r w:rsidRPr="00465EDC">
        <w:rPr>
          <w:b/>
          <w:bCs/>
          <w:color w:val="000000"/>
          <w:szCs w:val="21"/>
        </w:rPr>
        <w:t>出</w:t>
      </w:r>
      <w:r w:rsidRPr="00465EDC">
        <w:rPr>
          <w:b/>
          <w:bCs/>
          <w:color w:val="000000"/>
          <w:szCs w:val="21"/>
        </w:rPr>
        <w:t xml:space="preserve"> </w:t>
      </w:r>
      <w:r w:rsidRPr="00465EDC">
        <w:rPr>
          <w:b/>
          <w:bCs/>
          <w:color w:val="000000"/>
          <w:szCs w:val="21"/>
        </w:rPr>
        <w:t>版</w:t>
      </w:r>
      <w:r w:rsidRPr="00465EDC">
        <w:rPr>
          <w:b/>
          <w:bCs/>
          <w:color w:val="000000"/>
          <w:szCs w:val="21"/>
        </w:rPr>
        <w:t xml:space="preserve"> </w:t>
      </w:r>
      <w:r w:rsidRPr="00465EDC">
        <w:rPr>
          <w:b/>
          <w:bCs/>
          <w:color w:val="000000"/>
          <w:szCs w:val="21"/>
        </w:rPr>
        <w:t>社：</w:t>
      </w:r>
      <w:r w:rsidRPr="00465EDC">
        <w:rPr>
          <w:rFonts w:hint="eastAsia"/>
          <w:b/>
          <w:bCs/>
          <w:color w:val="000000"/>
          <w:szCs w:val="21"/>
        </w:rPr>
        <w:t>U</w:t>
      </w:r>
      <w:r w:rsidRPr="00465EDC">
        <w:rPr>
          <w:b/>
          <w:bCs/>
          <w:color w:val="000000"/>
          <w:szCs w:val="21"/>
        </w:rPr>
        <w:t>niversity of California Press</w:t>
      </w:r>
    </w:p>
    <w:p w:rsidR="00465EDC" w:rsidRPr="00465EDC" w:rsidRDefault="00465EDC" w:rsidP="00465EDC">
      <w:pPr>
        <w:tabs>
          <w:tab w:val="left" w:pos="341"/>
          <w:tab w:val="left" w:pos="5235"/>
        </w:tabs>
        <w:rPr>
          <w:b/>
          <w:bCs/>
          <w:color w:val="000000"/>
          <w:szCs w:val="21"/>
        </w:rPr>
      </w:pPr>
      <w:r w:rsidRPr="00465EDC">
        <w:rPr>
          <w:b/>
          <w:bCs/>
          <w:color w:val="000000"/>
          <w:szCs w:val="21"/>
        </w:rPr>
        <w:t>代理公司：</w:t>
      </w:r>
      <w:r w:rsidRPr="00465EDC">
        <w:rPr>
          <w:b/>
          <w:bCs/>
          <w:color w:val="000000"/>
          <w:szCs w:val="21"/>
        </w:rPr>
        <w:t>ANA/Jessica</w:t>
      </w:r>
    </w:p>
    <w:p w:rsidR="00465EDC" w:rsidRPr="00465EDC" w:rsidRDefault="00465EDC" w:rsidP="00465EDC">
      <w:pPr>
        <w:tabs>
          <w:tab w:val="left" w:pos="341"/>
          <w:tab w:val="left" w:pos="5235"/>
        </w:tabs>
        <w:rPr>
          <w:rFonts w:hint="eastAsia"/>
          <w:b/>
          <w:bCs/>
          <w:color w:val="000000"/>
          <w:szCs w:val="21"/>
        </w:rPr>
      </w:pPr>
      <w:r w:rsidRPr="00465EDC">
        <w:rPr>
          <w:b/>
          <w:bCs/>
          <w:color w:val="000000"/>
          <w:szCs w:val="21"/>
        </w:rPr>
        <w:t>页</w:t>
      </w:r>
      <w:r w:rsidRPr="00465EDC">
        <w:rPr>
          <w:b/>
          <w:bCs/>
          <w:color w:val="000000"/>
          <w:szCs w:val="21"/>
        </w:rPr>
        <w:t xml:space="preserve">    </w:t>
      </w:r>
      <w:r w:rsidRPr="00465EDC">
        <w:rPr>
          <w:b/>
          <w:bCs/>
          <w:color w:val="000000"/>
          <w:szCs w:val="21"/>
        </w:rPr>
        <w:t>数：</w:t>
      </w:r>
      <w:r w:rsidR="004A40DE" w:rsidRPr="004A40DE">
        <w:rPr>
          <w:b/>
          <w:bCs/>
          <w:color w:val="000000"/>
          <w:szCs w:val="21"/>
        </w:rPr>
        <w:t>294</w:t>
      </w:r>
      <w:r w:rsidR="004A40DE">
        <w:rPr>
          <w:b/>
          <w:bCs/>
          <w:color w:val="000000"/>
          <w:szCs w:val="21"/>
        </w:rPr>
        <w:t>页</w:t>
      </w:r>
    </w:p>
    <w:p w:rsidR="00465EDC" w:rsidRPr="00465EDC" w:rsidRDefault="00465EDC" w:rsidP="00465EDC">
      <w:pPr>
        <w:tabs>
          <w:tab w:val="left" w:pos="341"/>
          <w:tab w:val="left" w:pos="5235"/>
        </w:tabs>
        <w:rPr>
          <w:b/>
          <w:bCs/>
          <w:color w:val="000000"/>
          <w:szCs w:val="21"/>
        </w:rPr>
      </w:pPr>
      <w:r w:rsidRPr="00465EDC">
        <w:rPr>
          <w:b/>
          <w:bCs/>
          <w:color w:val="000000"/>
          <w:szCs w:val="21"/>
        </w:rPr>
        <w:t>出版时间：</w:t>
      </w:r>
      <w:r w:rsidRPr="00465EDC">
        <w:rPr>
          <w:b/>
          <w:bCs/>
          <w:color w:val="000000"/>
          <w:szCs w:val="21"/>
        </w:rPr>
        <w:t>2024</w:t>
      </w:r>
      <w:r w:rsidRPr="00465EDC">
        <w:rPr>
          <w:b/>
          <w:bCs/>
          <w:color w:val="000000"/>
          <w:szCs w:val="21"/>
        </w:rPr>
        <w:t>年</w:t>
      </w:r>
      <w:r w:rsidRPr="00465EDC">
        <w:rPr>
          <w:b/>
          <w:bCs/>
          <w:color w:val="000000"/>
          <w:szCs w:val="21"/>
        </w:rPr>
        <w:t>1</w:t>
      </w:r>
      <w:r w:rsidRPr="00465EDC">
        <w:rPr>
          <w:b/>
          <w:bCs/>
          <w:color w:val="000000"/>
          <w:szCs w:val="21"/>
        </w:rPr>
        <w:t>月</w:t>
      </w:r>
      <w:r w:rsidRPr="00465EDC">
        <w:rPr>
          <w:b/>
          <w:bCs/>
          <w:color w:val="000000"/>
          <w:szCs w:val="21"/>
        </w:rPr>
        <w:t xml:space="preserve"> </w:t>
      </w:r>
    </w:p>
    <w:p w:rsidR="00465EDC" w:rsidRPr="00465EDC" w:rsidRDefault="00465EDC" w:rsidP="00465EDC">
      <w:pPr>
        <w:rPr>
          <w:b/>
          <w:bCs/>
          <w:color w:val="000000"/>
        </w:rPr>
      </w:pPr>
      <w:r w:rsidRPr="00465EDC">
        <w:rPr>
          <w:b/>
          <w:bCs/>
          <w:color w:val="000000"/>
        </w:rPr>
        <w:t>代理地区：中国大陆、台湾</w:t>
      </w:r>
    </w:p>
    <w:p w:rsidR="00465EDC" w:rsidRPr="00465EDC" w:rsidRDefault="00465EDC" w:rsidP="00465EDC">
      <w:pPr>
        <w:tabs>
          <w:tab w:val="left" w:pos="341"/>
          <w:tab w:val="left" w:pos="5235"/>
        </w:tabs>
        <w:rPr>
          <w:rFonts w:hint="eastAsia"/>
          <w:b/>
          <w:bCs/>
          <w:szCs w:val="21"/>
        </w:rPr>
      </w:pPr>
      <w:r w:rsidRPr="00465EDC">
        <w:rPr>
          <w:b/>
          <w:bCs/>
          <w:szCs w:val="21"/>
        </w:rPr>
        <w:t>审读资料：电子稿</w:t>
      </w:r>
    </w:p>
    <w:p w:rsidR="00465EDC" w:rsidRDefault="00465EDC" w:rsidP="00465EDC">
      <w:pPr>
        <w:tabs>
          <w:tab w:val="left" w:pos="341"/>
          <w:tab w:val="left" w:pos="5235"/>
        </w:tabs>
        <w:rPr>
          <w:b/>
          <w:bCs/>
          <w:szCs w:val="21"/>
        </w:rPr>
      </w:pPr>
      <w:r w:rsidRPr="00465EDC">
        <w:rPr>
          <w:b/>
          <w:bCs/>
          <w:szCs w:val="21"/>
        </w:rPr>
        <w:t>类</w:t>
      </w:r>
      <w:r w:rsidRPr="00465EDC">
        <w:rPr>
          <w:b/>
          <w:bCs/>
          <w:szCs w:val="21"/>
        </w:rPr>
        <w:t xml:space="preserve">    </w:t>
      </w:r>
      <w:r w:rsidRPr="00465EDC">
        <w:rPr>
          <w:b/>
          <w:bCs/>
          <w:szCs w:val="21"/>
        </w:rPr>
        <w:t>型：</w:t>
      </w:r>
      <w:r w:rsidR="004A40DE">
        <w:rPr>
          <w:b/>
          <w:bCs/>
          <w:szCs w:val="21"/>
        </w:rPr>
        <w:t>大众</w:t>
      </w:r>
      <w:r w:rsidRPr="00465EDC">
        <w:rPr>
          <w:rFonts w:hint="eastAsia"/>
          <w:b/>
          <w:bCs/>
          <w:szCs w:val="21"/>
        </w:rPr>
        <w:t>社科</w:t>
      </w:r>
    </w:p>
    <w:p w:rsidR="00EA3E0B" w:rsidRPr="00EA3E0B" w:rsidRDefault="00EA3E0B" w:rsidP="00465EDC">
      <w:pPr>
        <w:tabs>
          <w:tab w:val="left" w:pos="341"/>
          <w:tab w:val="left" w:pos="5235"/>
        </w:tabs>
        <w:rPr>
          <w:b/>
          <w:bCs/>
          <w:color w:val="FF0000"/>
          <w:szCs w:val="21"/>
        </w:rPr>
      </w:pPr>
      <w:r w:rsidRPr="00EA3E0B">
        <w:rPr>
          <w:b/>
          <w:bCs/>
          <w:color w:val="FF0000"/>
          <w:szCs w:val="21"/>
        </w:rPr>
        <w:t>亚马逊畅销书排名：</w:t>
      </w:r>
    </w:p>
    <w:p w:rsidR="00EA3E0B" w:rsidRPr="00465EDC" w:rsidRDefault="00EA3E0B" w:rsidP="00465EDC">
      <w:pPr>
        <w:tabs>
          <w:tab w:val="left" w:pos="341"/>
          <w:tab w:val="left" w:pos="5235"/>
        </w:tabs>
        <w:rPr>
          <w:rFonts w:hint="eastAsia"/>
          <w:b/>
          <w:bCs/>
          <w:color w:val="FF0000"/>
          <w:szCs w:val="21"/>
        </w:rPr>
      </w:pPr>
      <w:r w:rsidRPr="00EA3E0B">
        <w:rPr>
          <w:b/>
          <w:bCs/>
          <w:color w:val="FF0000"/>
          <w:szCs w:val="21"/>
        </w:rPr>
        <w:t>#140 in Middle Eastern Studies</w:t>
      </w:r>
    </w:p>
    <w:p w:rsidR="00CE590F" w:rsidRPr="00465EDC"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4A40DE" w:rsidRPr="004A40DE" w:rsidRDefault="004A40DE" w:rsidP="004A40DE">
      <w:pPr>
        <w:ind w:firstLineChars="200" w:firstLine="420"/>
        <w:rPr>
          <w:rFonts w:hint="eastAsia"/>
          <w:szCs w:val="21"/>
        </w:rPr>
      </w:pPr>
      <w:r w:rsidRPr="004A40DE">
        <w:rPr>
          <w:rFonts w:hint="eastAsia"/>
          <w:szCs w:val="21"/>
        </w:rPr>
        <w:t>《壮观城市中的日常生活</w:t>
      </w:r>
      <w:r w:rsidRPr="004A40DE">
        <w:rPr>
          <w:rFonts w:hint="eastAsia"/>
          <w:szCs w:val="21"/>
        </w:rPr>
        <w:t>》是一部开创性的城市民族志，揭示了迪拜的中产阶级市民和长期居民如何与城市所谓的表面空间互动，创造有意义的社会生活。拉娜</w:t>
      </w:r>
      <w:r>
        <w:rPr>
          <w:rFonts w:hint="eastAsia"/>
          <w:szCs w:val="21"/>
        </w:rPr>
        <w:t>·</w:t>
      </w:r>
      <w:r w:rsidRPr="004A40DE">
        <w:rPr>
          <w:rFonts w:hint="eastAsia"/>
          <w:szCs w:val="21"/>
        </w:rPr>
        <w:t>阿尔穆塔瓦（</w:t>
      </w:r>
      <w:r w:rsidRPr="004A40DE">
        <w:rPr>
          <w:rFonts w:hint="eastAsia"/>
          <w:szCs w:val="21"/>
        </w:rPr>
        <w:t xml:space="preserve">Rana </w:t>
      </w:r>
      <w:proofErr w:type="spellStart"/>
      <w:r w:rsidRPr="004A40DE">
        <w:rPr>
          <w:rFonts w:hint="eastAsia"/>
          <w:szCs w:val="21"/>
        </w:rPr>
        <w:t>AlMutawa</w:t>
      </w:r>
      <w:proofErr w:type="spellEnd"/>
      <w:r w:rsidRPr="004A40DE">
        <w:rPr>
          <w:rFonts w:hint="eastAsia"/>
          <w:szCs w:val="21"/>
        </w:rPr>
        <w:t>）指出，从大型购物中心到超大型项目，居民们都在适应自上而下的发展项目。这些建筑满足了居民不断变化的社会需求，将迪拜壮观的空间转变为个人重要的文化场所。这些实践意义重大，因为它们拓展了我们对</w:t>
      </w:r>
      <w:r>
        <w:rPr>
          <w:rFonts w:hint="eastAsia"/>
          <w:szCs w:val="21"/>
        </w:rPr>
        <w:t>能动性</w:t>
      </w:r>
      <w:r w:rsidRPr="004A40DE">
        <w:rPr>
          <w:rFonts w:hint="eastAsia"/>
          <w:szCs w:val="21"/>
        </w:rPr>
        <w:t>的理解，其不仅具有颠覆性，还具有适应性。</w:t>
      </w:r>
    </w:p>
    <w:p w:rsidR="004A40DE" w:rsidRPr="004A40DE" w:rsidRDefault="004A40DE" w:rsidP="004A40DE">
      <w:pPr>
        <w:ind w:firstLineChars="200" w:firstLine="420"/>
        <w:rPr>
          <w:szCs w:val="21"/>
        </w:rPr>
      </w:pPr>
    </w:p>
    <w:p w:rsidR="0069632C" w:rsidRPr="0069632C" w:rsidRDefault="004A40DE" w:rsidP="004A40DE">
      <w:pPr>
        <w:ind w:firstLineChars="200" w:firstLine="420"/>
        <w:rPr>
          <w:szCs w:val="21"/>
        </w:rPr>
      </w:pPr>
      <w:r w:rsidRPr="004A40DE">
        <w:rPr>
          <w:rFonts w:hint="eastAsia"/>
          <w:szCs w:val="21"/>
        </w:rPr>
        <w:t>阿尔穆塔瓦本人是土生土长的迪拜阿联酋人，通过广泛的</w:t>
      </w:r>
      <w:r>
        <w:rPr>
          <w:rFonts w:hint="eastAsia"/>
          <w:szCs w:val="21"/>
        </w:rPr>
        <w:t>田野</w:t>
      </w:r>
      <w:r w:rsidRPr="004A40DE">
        <w:rPr>
          <w:rFonts w:hint="eastAsia"/>
          <w:szCs w:val="21"/>
        </w:rPr>
        <w:t>调查，她发现了一个更加细致入微的</w:t>
      </w:r>
      <w:r>
        <w:rPr>
          <w:rFonts w:hint="eastAsia"/>
          <w:szCs w:val="21"/>
        </w:rPr>
        <w:t>关于归属感的</w:t>
      </w:r>
      <w:r w:rsidRPr="004A40DE">
        <w:rPr>
          <w:rFonts w:hint="eastAsia"/>
          <w:szCs w:val="21"/>
        </w:rPr>
        <w:t>故事。这个故事并不是要揭示隐藏在奇观表象下的</w:t>
      </w:r>
      <w:r>
        <w:rPr>
          <w:rFonts w:hint="eastAsia"/>
          <w:szCs w:val="21"/>
        </w:rPr>
        <w:t>“</w:t>
      </w:r>
      <w:r w:rsidRPr="004A40DE">
        <w:rPr>
          <w:rFonts w:hint="eastAsia"/>
          <w:szCs w:val="21"/>
        </w:rPr>
        <w:t>真实</w:t>
      </w:r>
      <w:r>
        <w:rPr>
          <w:rFonts w:hint="eastAsia"/>
          <w:szCs w:val="21"/>
        </w:rPr>
        <w:t>”</w:t>
      </w:r>
      <w:r w:rsidRPr="004A40DE">
        <w:rPr>
          <w:rFonts w:hint="eastAsia"/>
          <w:szCs w:val="21"/>
        </w:rPr>
        <w:t>城市，而是要证明社会意义和归属形式就发生在奇观本身之中。阿尔穆塔瓦为真实性话语提供了另一种选择，并阐明了矛盾归属感的动态变化，从而驳斥了将迪拜的发展描绘成异化和本质上丧失力量的刻板印象。《壮观城市中的日常生活》超越了中东的范围，揭示了一种全球化现象，</w:t>
      </w:r>
      <w:r w:rsidRPr="004A40DE">
        <w:rPr>
          <w:rFonts w:hint="eastAsia"/>
          <w:szCs w:val="21"/>
        </w:rPr>
        <w:t>因为在当今变化的世界中，</w:t>
      </w:r>
      <w:r w:rsidRPr="004A40DE">
        <w:rPr>
          <w:rFonts w:hint="eastAsia"/>
          <w:szCs w:val="21"/>
        </w:rPr>
        <w:t>迪拜的壮观景象</w:t>
      </w:r>
      <w:r>
        <w:rPr>
          <w:rFonts w:hint="eastAsia"/>
          <w:szCs w:val="21"/>
        </w:rPr>
        <w:t>并不算例外</w:t>
      </w:r>
      <w:r w:rsidRPr="004A40DE">
        <w:rPr>
          <w:rFonts w:hint="eastAsia"/>
          <w:szCs w:val="21"/>
        </w:rPr>
        <w:t>。</w:t>
      </w:r>
    </w:p>
    <w:p w:rsidR="00A7604E" w:rsidRPr="004A40DE" w:rsidRDefault="00A7604E">
      <w:pPr>
        <w:rPr>
          <w:szCs w:val="21"/>
        </w:rPr>
      </w:pPr>
    </w:p>
    <w:p w:rsidR="000E600B" w:rsidRPr="00626B30" w:rsidRDefault="000E600B">
      <w:pPr>
        <w:rPr>
          <w:szCs w:val="21"/>
        </w:rPr>
      </w:pPr>
    </w:p>
    <w:p w:rsidR="00AE574A" w:rsidRDefault="00A14DF2">
      <w:pPr>
        <w:rPr>
          <w:b/>
          <w:bCs/>
          <w:color w:val="000000"/>
          <w:szCs w:val="21"/>
        </w:rPr>
      </w:pPr>
      <w:r>
        <w:rPr>
          <w:b/>
          <w:bCs/>
          <w:color w:val="000000"/>
          <w:szCs w:val="21"/>
        </w:rPr>
        <w:t>作者简介：</w:t>
      </w:r>
    </w:p>
    <w:p w:rsidR="00045802" w:rsidRDefault="00045802" w:rsidP="00045802">
      <w:pPr>
        <w:rPr>
          <w:color w:val="000000"/>
          <w:szCs w:val="21"/>
        </w:rPr>
      </w:pPr>
    </w:p>
    <w:p w:rsidR="00E74A65" w:rsidRPr="004A40DE" w:rsidRDefault="00EA3E0B" w:rsidP="00B84A70">
      <w:pPr>
        <w:ind w:firstLineChars="200" w:firstLine="420"/>
        <w:rPr>
          <w:color w:val="000000"/>
          <w:szCs w:val="21"/>
        </w:rPr>
      </w:pPr>
      <w:r>
        <w:rPr>
          <w:noProof/>
        </w:rPr>
        <w:lastRenderedPageBreak/>
        <w:drawing>
          <wp:anchor distT="0" distB="0" distL="114300" distR="114300" simplePos="0" relativeHeight="251734016" behindDoc="1" locked="0" layoutInCell="1" allowOverlap="1">
            <wp:simplePos x="0" y="0"/>
            <wp:positionH relativeFrom="margin">
              <wp:align>left</wp:align>
            </wp:positionH>
            <wp:positionV relativeFrom="paragraph">
              <wp:posOffset>13970</wp:posOffset>
            </wp:positionV>
            <wp:extent cx="1152525" cy="1152525"/>
            <wp:effectExtent l="0" t="0" r="9525" b="9525"/>
            <wp:wrapTight wrapText="bothSides">
              <wp:wrapPolygon edited="0">
                <wp:start x="0" y="0"/>
                <wp:lineTo x="0" y="21421"/>
                <wp:lineTo x="21421" y="21421"/>
                <wp:lineTo x="21421" y="0"/>
                <wp:lineTo x="0" y="0"/>
              </wp:wrapPolygon>
            </wp:wrapTight>
            <wp:docPr id="6" name="图片 6" descr="Rana Khalid AlMutawa , Assistant Professor of Social Research and Public Poli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na Khalid AlMutawa , Assistant Professor of Social Research and Public Polic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40DE" w:rsidRPr="004A40DE">
        <w:rPr>
          <w:rFonts w:hint="eastAsia"/>
          <w:b/>
          <w:color w:val="000000"/>
          <w:szCs w:val="21"/>
        </w:rPr>
        <w:t>拉娜·阿尔穆塔瓦（</w:t>
      </w:r>
      <w:r w:rsidR="004A40DE" w:rsidRPr="004A40DE">
        <w:rPr>
          <w:rFonts w:hint="eastAsia"/>
          <w:b/>
          <w:color w:val="000000"/>
          <w:szCs w:val="21"/>
        </w:rPr>
        <w:t xml:space="preserve">Rana </w:t>
      </w:r>
      <w:proofErr w:type="spellStart"/>
      <w:r w:rsidR="004A40DE" w:rsidRPr="004A40DE">
        <w:rPr>
          <w:rFonts w:hint="eastAsia"/>
          <w:b/>
          <w:color w:val="000000"/>
          <w:szCs w:val="21"/>
        </w:rPr>
        <w:t>AlMutawa</w:t>
      </w:r>
      <w:proofErr w:type="spellEnd"/>
      <w:r w:rsidR="004A40DE" w:rsidRPr="004A40DE">
        <w:rPr>
          <w:rFonts w:hint="eastAsia"/>
          <w:b/>
          <w:color w:val="000000"/>
          <w:szCs w:val="21"/>
        </w:rPr>
        <w:t>）</w:t>
      </w:r>
      <w:r w:rsidR="004A40DE" w:rsidRPr="004A40DE">
        <w:rPr>
          <w:rFonts w:hint="eastAsia"/>
          <w:color w:val="000000"/>
          <w:szCs w:val="21"/>
        </w:rPr>
        <w:t>是纽约大学阿布扎比分校</w:t>
      </w:r>
      <w:r>
        <w:rPr>
          <w:rFonts w:hint="eastAsia"/>
          <w:color w:val="000000"/>
          <w:szCs w:val="21"/>
        </w:rPr>
        <w:t>（</w:t>
      </w:r>
      <w:r w:rsidRPr="00EA3E0B">
        <w:rPr>
          <w:color w:val="000000"/>
          <w:szCs w:val="21"/>
        </w:rPr>
        <w:t>New York University Abu Dhabi</w:t>
      </w:r>
      <w:r>
        <w:rPr>
          <w:rFonts w:hint="eastAsia"/>
          <w:color w:val="000000"/>
          <w:szCs w:val="21"/>
        </w:rPr>
        <w:t>）</w:t>
      </w:r>
      <w:r w:rsidR="004A40DE" w:rsidRPr="004A40DE">
        <w:rPr>
          <w:rFonts w:hint="eastAsia"/>
          <w:color w:val="000000"/>
          <w:szCs w:val="21"/>
        </w:rPr>
        <w:t>社会研究与公共政策助理教授。</w:t>
      </w:r>
      <w:r w:rsidRPr="00EA3E0B">
        <w:rPr>
          <w:rFonts w:hint="eastAsia"/>
          <w:color w:val="000000"/>
          <w:szCs w:val="21"/>
        </w:rPr>
        <w:t>2021</w:t>
      </w:r>
      <w:r w:rsidRPr="00EA3E0B">
        <w:rPr>
          <w:rFonts w:hint="eastAsia"/>
          <w:color w:val="000000"/>
          <w:szCs w:val="21"/>
        </w:rPr>
        <w:t>年，拉娜·阿尔穆塔瓦在牛津大学</w:t>
      </w:r>
      <w:r>
        <w:rPr>
          <w:rFonts w:hint="eastAsia"/>
          <w:color w:val="000000"/>
          <w:szCs w:val="21"/>
        </w:rPr>
        <w:t>（</w:t>
      </w:r>
      <w:r w:rsidRPr="00EA3E0B">
        <w:rPr>
          <w:color w:val="000000"/>
          <w:szCs w:val="21"/>
        </w:rPr>
        <w:t>University of Oxford</w:t>
      </w:r>
      <w:r>
        <w:rPr>
          <w:rFonts w:hint="eastAsia"/>
          <w:color w:val="000000"/>
          <w:szCs w:val="21"/>
        </w:rPr>
        <w:t>）</w:t>
      </w:r>
      <w:r w:rsidRPr="00EA3E0B">
        <w:rPr>
          <w:rFonts w:hint="eastAsia"/>
          <w:color w:val="000000"/>
          <w:szCs w:val="21"/>
        </w:rPr>
        <w:t>完成了博士学业。她的毕业论文是关于迪拜中产阶级市民和长期居民的城市人种学研究</w:t>
      </w:r>
      <w:r>
        <w:rPr>
          <w:rFonts w:hint="eastAsia"/>
          <w:color w:val="000000"/>
          <w:szCs w:val="21"/>
        </w:rPr>
        <w:t>。</w:t>
      </w:r>
      <w:r w:rsidRPr="00EA3E0B">
        <w:rPr>
          <w:rFonts w:hint="eastAsia"/>
          <w:color w:val="000000"/>
          <w:szCs w:val="21"/>
        </w:rPr>
        <w:t>在进入牛津大学之前，</w:t>
      </w:r>
      <w:r w:rsidRPr="00EA3E0B">
        <w:rPr>
          <w:rFonts w:hint="eastAsia"/>
          <w:color w:val="000000"/>
          <w:szCs w:val="21"/>
        </w:rPr>
        <w:t>阿尔穆塔瓦</w:t>
      </w:r>
      <w:r w:rsidRPr="00EA3E0B">
        <w:rPr>
          <w:rFonts w:hint="eastAsia"/>
          <w:color w:val="000000"/>
          <w:szCs w:val="21"/>
        </w:rPr>
        <w:t>曾在迪拜扎耶德大学</w:t>
      </w:r>
      <w:r>
        <w:rPr>
          <w:rFonts w:hint="eastAsia"/>
          <w:color w:val="000000"/>
          <w:szCs w:val="21"/>
        </w:rPr>
        <w:t>（</w:t>
      </w:r>
      <w:proofErr w:type="spellStart"/>
      <w:r w:rsidRPr="00EA3E0B">
        <w:rPr>
          <w:color w:val="000000"/>
          <w:szCs w:val="21"/>
        </w:rPr>
        <w:t>Zayed</w:t>
      </w:r>
      <w:proofErr w:type="spellEnd"/>
      <w:r w:rsidRPr="00EA3E0B">
        <w:rPr>
          <w:color w:val="000000"/>
          <w:szCs w:val="21"/>
        </w:rPr>
        <w:t xml:space="preserve"> University</w:t>
      </w:r>
      <w:r>
        <w:rPr>
          <w:rFonts w:hint="eastAsia"/>
          <w:color w:val="000000"/>
          <w:szCs w:val="21"/>
        </w:rPr>
        <w:t>）</w:t>
      </w:r>
      <w:r w:rsidRPr="00EA3E0B">
        <w:rPr>
          <w:rFonts w:hint="eastAsia"/>
          <w:color w:val="000000"/>
          <w:szCs w:val="21"/>
        </w:rPr>
        <w:t>担任过三年的讲师和研究员。作为一名阿联酋女性，她对阿联酋人中的国家女权主义、民族身份和种族多样性等问题很感兴趣，并撰写了相关文章。她曾在《</w:t>
      </w:r>
      <w:r w:rsidRPr="00EA3E0B">
        <w:rPr>
          <w:color w:val="000000"/>
          <w:szCs w:val="21"/>
        </w:rPr>
        <w:t>Arab Studies Journal</w:t>
      </w:r>
      <w:r w:rsidRPr="00EA3E0B">
        <w:rPr>
          <w:rFonts w:hint="eastAsia"/>
          <w:color w:val="000000"/>
          <w:szCs w:val="21"/>
        </w:rPr>
        <w:t>》（</w:t>
      </w:r>
      <w:r w:rsidRPr="00EA3E0B">
        <w:rPr>
          <w:rFonts w:hint="eastAsia"/>
          <w:color w:val="000000"/>
          <w:szCs w:val="21"/>
        </w:rPr>
        <w:t>2020</w:t>
      </w:r>
      <w:r w:rsidRPr="00EA3E0B">
        <w:rPr>
          <w:rFonts w:hint="eastAsia"/>
          <w:color w:val="000000"/>
          <w:szCs w:val="21"/>
        </w:rPr>
        <w:t>年）、《</w:t>
      </w:r>
      <w:proofErr w:type="spellStart"/>
      <w:r w:rsidRPr="00EA3E0B">
        <w:rPr>
          <w:rFonts w:hint="eastAsia"/>
          <w:color w:val="000000"/>
          <w:szCs w:val="21"/>
        </w:rPr>
        <w:t>Hawwa</w:t>
      </w:r>
      <w:proofErr w:type="spellEnd"/>
      <w:r w:rsidRPr="00EA3E0B">
        <w:rPr>
          <w:rFonts w:hint="eastAsia"/>
          <w:color w:val="000000"/>
          <w:szCs w:val="21"/>
        </w:rPr>
        <w:t>》（</w:t>
      </w:r>
      <w:r>
        <w:rPr>
          <w:rFonts w:hint="eastAsia"/>
          <w:color w:val="000000"/>
          <w:szCs w:val="21"/>
        </w:rPr>
        <w:t>2020</w:t>
      </w:r>
      <w:r w:rsidRPr="00EA3E0B">
        <w:rPr>
          <w:rFonts w:hint="eastAsia"/>
          <w:color w:val="000000"/>
          <w:szCs w:val="21"/>
        </w:rPr>
        <w:t>年）、《城市人类学》（</w:t>
      </w:r>
      <w:r w:rsidRPr="00EA3E0B">
        <w:rPr>
          <w:i/>
          <w:color w:val="000000"/>
          <w:szCs w:val="21"/>
        </w:rPr>
        <w:t>Urban Anthropology</w:t>
      </w:r>
      <w:r>
        <w:rPr>
          <w:rFonts w:hint="eastAsia"/>
          <w:color w:val="000000"/>
          <w:szCs w:val="21"/>
        </w:rPr>
        <w:t>,</w:t>
      </w:r>
      <w:r>
        <w:rPr>
          <w:color w:val="000000"/>
          <w:szCs w:val="21"/>
        </w:rPr>
        <w:t xml:space="preserve"> </w:t>
      </w:r>
      <w:r>
        <w:rPr>
          <w:rFonts w:hint="eastAsia"/>
          <w:color w:val="000000"/>
          <w:szCs w:val="21"/>
        </w:rPr>
        <w:t>2019</w:t>
      </w:r>
      <w:r w:rsidRPr="00EA3E0B">
        <w:rPr>
          <w:rFonts w:hint="eastAsia"/>
          <w:color w:val="000000"/>
          <w:szCs w:val="21"/>
        </w:rPr>
        <w:t>年）、《</w:t>
      </w:r>
      <w:r w:rsidRPr="00EA3E0B">
        <w:rPr>
          <w:color w:val="000000"/>
          <w:szCs w:val="21"/>
        </w:rPr>
        <w:t>New Middle Eastern Studies</w:t>
      </w:r>
      <w:r w:rsidRPr="00EA3E0B">
        <w:rPr>
          <w:rFonts w:hint="eastAsia"/>
          <w:color w:val="000000"/>
          <w:szCs w:val="21"/>
        </w:rPr>
        <w:t>》（</w:t>
      </w:r>
      <w:r>
        <w:rPr>
          <w:rFonts w:hint="eastAsia"/>
          <w:color w:val="000000"/>
          <w:szCs w:val="21"/>
        </w:rPr>
        <w:t>2016</w:t>
      </w:r>
      <w:r w:rsidRPr="00EA3E0B">
        <w:rPr>
          <w:rFonts w:hint="eastAsia"/>
          <w:color w:val="000000"/>
          <w:szCs w:val="21"/>
        </w:rPr>
        <w:t>年）以及</w:t>
      </w:r>
      <w:r>
        <w:rPr>
          <w:rFonts w:hint="eastAsia"/>
          <w:color w:val="000000"/>
          <w:szCs w:val="21"/>
        </w:rPr>
        <w:t>LSE</w:t>
      </w:r>
      <w:r w:rsidRPr="00EA3E0B">
        <w:rPr>
          <w:rFonts w:hint="eastAsia"/>
          <w:color w:val="000000"/>
          <w:szCs w:val="21"/>
        </w:rPr>
        <w:t>中东研究博客</w:t>
      </w:r>
      <w:r>
        <w:rPr>
          <w:rFonts w:hint="eastAsia"/>
          <w:color w:val="000000"/>
          <w:szCs w:val="21"/>
        </w:rPr>
        <w:t>（</w:t>
      </w:r>
      <w:r w:rsidRPr="00EA3E0B">
        <w:rPr>
          <w:color w:val="000000"/>
          <w:szCs w:val="21"/>
        </w:rPr>
        <w:t>LSE Middle East Studies Blog</w:t>
      </w:r>
      <w:r>
        <w:rPr>
          <w:rFonts w:hint="eastAsia"/>
          <w:color w:val="000000"/>
          <w:szCs w:val="21"/>
        </w:rPr>
        <w:t>）</w:t>
      </w:r>
      <w:r w:rsidRPr="00EA3E0B">
        <w:rPr>
          <w:rFonts w:hint="eastAsia"/>
          <w:color w:val="000000"/>
          <w:szCs w:val="21"/>
        </w:rPr>
        <w:t>等其他公共平台上发表作品。</w:t>
      </w:r>
    </w:p>
    <w:p w:rsidR="00B84A70" w:rsidRDefault="00B84A70" w:rsidP="00B84A70">
      <w:pPr>
        <w:rPr>
          <w:color w:val="000000"/>
          <w:szCs w:val="21"/>
        </w:rPr>
      </w:pPr>
    </w:p>
    <w:p w:rsidR="00B84A70" w:rsidRPr="00EA3E0B" w:rsidRDefault="00B84A70" w:rsidP="00B84A70">
      <w:pPr>
        <w:rPr>
          <w:color w:val="000000"/>
          <w:szCs w:val="21"/>
        </w:rPr>
      </w:pPr>
    </w:p>
    <w:p w:rsidR="00B84A70" w:rsidRPr="00B84A70" w:rsidRDefault="00B84A70" w:rsidP="00B84A70">
      <w:pPr>
        <w:rPr>
          <w:b/>
          <w:color w:val="000000"/>
          <w:szCs w:val="21"/>
        </w:rPr>
      </w:pPr>
      <w:r>
        <w:rPr>
          <w:b/>
          <w:color w:val="000000"/>
          <w:szCs w:val="21"/>
        </w:rPr>
        <w:t>媒体评价：</w:t>
      </w:r>
    </w:p>
    <w:p w:rsidR="00B84A70" w:rsidRDefault="00B84A70" w:rsidP="00EA3E0B">
      <w:pPr>
        <w:rPr>
          <w:rFonts w:hint="eastAsia"/>
          <w:noProof/>
        </w:rPr>
      </w:pPr>
    </w:p>
    <w:p w:rsidR="00B84A70" w:rsidRDefault="00B84A70" w:rsidP="00B84A70">
      <w:pPr>
        <w:ind w:firstLineChars="200" w:firstLine="420"/>
        <w:rPr>
          <w:noProof/>
        </w:rPr>
      </w:pPr>
      <w:r>
        <w:rPr>
          <w:rFonts w:hint="eastAsia"/>
          <w:noProof/>
        </w:rPr>
        <w:t>“</w:t>
      </w:r>
      <w:r w:rsidR="00EA3E0B" w:rsidRPr="004A40DE">
        <w:rPr>
          <w:rFonts w:hint="eastAsia"/>
          <w:szCs w:val="21"/>
        </w:rPr>
        <w:t>《壮观城市中的日常生活》</w:t>
      </w:r>
      <w:r w:rsidR="00EA3E0B" w:rsidRPr="00EA3E0B">
        <w:rPr>
          <w:rFonts w:hint="eastAsia"/>
          <w:noProof/>
        </w:rPr>
        <w:t>是对海湾地区研究的一次及时而出色的介入。该书以迪拜为重点，展示了</w:t>
      </w:r>
      <w:r w:rsidR="00EA3E0B">
        <w:rPr>
          <w:rFonts w:hint="eastAsia"/>
          <w:noProof/>
        </w:rPr>
        <w:t>‘</w:t>
      </w:r>
      <w:r w:rsidR="00EA3E0B" w:rsidRPr="00EA3E0B">
        <w:rPr>
          <w:rFonts w:hint="eastAsia"/>
          <w:noProof/>
        </w:rPr>
        <w:t>壮观</w:t>
      </w:r>
      <w:r w:rsidR="00EA3E0B">
        <w:rPr>
          <w:rFonts w:hint="eastAsia"/>
          <w:noProof/>
        </w:rPr>
        <w:t>’</w:t>
      </w:r>
      <w:r w:rsidR="00EA3E0B" w:rsidRPr="00EA3E0B">
        <w:rPr>
          <w:rFonts w:hint="eastAsia"/>
          <w:noProof/>
        </w:rPr>
        <w:t>空间的居住方式，打破了真实空间与虚假空间、归属与边缘化、反抗与屈服的二元对立</w:t>
      </w:r>
      <w:r w:rsidR="00EA3E0B">
        <w:rPr>
          <w:rFonts w:hint="eastAsia"/>
          <w:noProof/>
        </w:rPr>
        <w:t>。</w:t>
      </w:r>
      <w:r>
        <w:rPr>
          <w:rFonts w:hint="eastAsia"/>
          <w:noProof/>
        </w:rPr>
        <w:t>”</w:t>
      </w:r>
    </w:p>
    <w:p w:rsidR="00EA3E0B" w:rsidRDefault="00EA3E0B" w:rsidP="00EA3E0B">
      <w:pPr>
        <w:ind w:firstLineChars="200" w:firstLine="420"/>
        <w:jc w:val="right"/>
        <w:rPr>
          <w:noProof/>
        </w:rPr>
      </w:pPr>
      <w:r>
        <w:rPr>
          <w:rFonts w:hint="eastAsia"/>
          <w:noProof/>
        </w:rPr>
        <w:t>-</w:t>
      </w:r>
      <w:r>
        <w:rPr>
          <w:noProof/>
        </w:rPr>
        <w:t>---</w:t>
      </w:r>
      <w:r w:rsidRPr="00EA3E0B">
        <w:rPr>
          <w:rFonts w:hint="eastAsia"/>
          <w:noProof/>
        </w:rPr>
        <w:t>诺拉</w:t>
      </w:r>
      <w:r>
        <w:rPr>
          <w:rFonts w:hint="eastAsia"/>
          <w:noProof/>
        </w:rPr>
        <w:t>·</w:t>
      </w:r>
      <w:r w:rsidRPr="00EA3E0B">
        <w:rPr>
          <w:rFonts w:hint="eastAsia"/>
          <w:noProof/>
        </w:rPr>
        <w:t>A</w:t>
      </w:r>
      <w:r>
        <w:rPr>
          <w:rFonts w:hint="eastAsia"/>
          <w:noProof/>
        </w:rPr>
        <w:t>·</w:t>
      </w:r>
      <w:r w:rsidRPr="00EA3E0B">
        <w:rPr>
          <w:rFonts w:hint="eastAsia"/>
          <w:noProof/>
        </w:rPr>
        <w:t>洛里</w:t>
      </w:r>
      <w:r>
        <w:rPr>
          <w:noProof/>
        </w:rPr>
        <w:t>（</w:t>
      </w:r>
      <w:r w:rsidRPr="00EA3E0B">
        <w:rPr>
          <w:noProof/>
        </w:rPr>
        <w:t>Noora A. Lori</w:t>
      </w:r>
      <w:r>
        <w:rPr>
          <w:noProof/>
        </w:rPr>
        <w:t>），《</w:t>
      </w:r>
      <w:r w:rsidRPr="00EA3E0B">
        <w:rPr>
          <w:rFonts w:hint="eastAsia"/>
          <w:noProof/>
        </w:rPr>
        <w:t>离岸公民：海湾地区的永久性临时身份</w:t>
      </w:r>
      <w:r>
        <w:rPr>
          <w:noProof/>
        </w:rPr>
        <w:t>》（</w:t>
      </w:r>
      <w:r w:rsidRPr="00EA3E0B">
        <w:rPr>
          <w:i/>
          <w:noProof/>
        </w:rPr>
        <w:t>Offshore Citizens: Permanent Temporary Status in the Gulf</w:t>
      </w:r>
      <w:r>
        <w:rPr>
          <w:noProof/>
        </w:rPr>
        <w:t>）的作者</w:t>
      </w:r>
    </w:p>
    <w:p w:rsidR="00EA3E0B" w:rsidRDefault="00EA3E0B" w:rsidP="00B84A70">
      <w:pPr>
        <w:ind w:firstLineChars="200" w:firstLine="420"/>
        <w:rPr>
          <w:noProof/>
        </w:rPr>
      </w:pPr>
    </w:p>
    <w:p w:rsidR="00EA3E0B" w:rsidRDefault="00EA3E0B" w:rsidP="00B84A70">
      <w:pPr>
        <w:ind w:firstLineChars="200" w:firstLine="420"/>
        <w:rPr>
          <w:noProof/>
        </w:rPr>
      </w:pPr>
      <w:r>
        <w:rPr>
          <w:rFonts w:hint="eastAsia"/>
          <w:noProof/>
        </w:rPr>
        <w:t>“</w:t>
      </w:r>
      <w:r w:rsidRPr="00EA3E0B">
        <w:rPr>
          <w:rFonts w:hint="eastAsia"/>
          <w:noProof/>
        </w:rPr>
        <w:t>这本书做了一项非常重要而有益的工作，即揭开迪拜的神秘面纱</w:t>
      </w:r>
      <w:r>
        <w:rPr>
          <w:rFonts w:hint="eastAsia"/>
          <w:noProof/>
        </w:rPr>
        <w:t>——</w:t>
      </w:r>
      <w:r w:rsidRPr="00EA3E0B">
        <w:rPr>
          <w:rFonts w:hint="eastAsia"/>
          <w:noProof/>
        </w:rPr>
        <w:t>这对迪拜的地区邻国也有借鉴意义</w:t>
      </w:r>
      <w:r>
        <w:rPr>
          <w:rFonts w:hint="eastAsia"/>
          <w:noProof/>
        </w:rPr>
        <w:t>——</w:t>
      </w:r>
      <w:r w:rsidRPr="00EA3E0B">
        <w:rPr>
          <w:rFonts w:hint="eastAsia"/>
          <w:noProof/>
        </w:rPr>
        <w:t>将迪拜展现为一个真实的、有生命力的地方，它既不是乌托邦，也不是</w:t>
      </w:r>
      <w:r>
        <w:rPr>
          <w:rFonts w:hint="eastAsia"/>
          <w:noProof/>
        </w:rPr>
        <w:t>敌托邦</w:t>
      </w:r>
      <w:r w:rsidRPr="00EA3E0B">
        <w:rPr>
          <w:rFonts w:hint="eastAsia"/>
          <w:noProof/>
        </w:rPr>
        <w:t>，而是一个由日常的兴奋、失望、调整和即兴创作组成的真实主题。</w:t>
      </w:r>
      <w:r>
        <w:rPr>
          <w:rFonts w:hint="eastAsia"/>
          <w:noProof/>
        </w:rPr>
        <w:t>”</w:t>
      </w:r>
    </w:p>
    <w:p w:rsidR="00EA3E0B" w:rsidRDefault="00EA3E0B" w:rsidP="00EA3E0B">
      <w:pPr>
        <w:ind w:firstLineChars="200" w:firstLine="420"/>
        <w:jc w:val="right"/>
        <w:rPr>
          <w:noProof/>
        </w:rPr>
      </w:pPr>
      <w:r>
        <w:rPr>
          <w:rFonts w:hint="eastAsia"/>
          <w:noProof/>
        </w:rPr>
        <w:t>-</w:t>
      </w:r>
      <w:r>
        <w:rPr>
          <w:noProof/>
        </w:rPr>
        <w:t>---</w:t>
      </w:r>
      <w:r w:rsidRPr="00EA3E0B">
        <w:rPr>
          <w:rFonts w:hint="eastAsia"/>
          <w:noProof/>
        </w:rPr>
        <w:t>瑞安</w:t>
      </w:r>
      <w:r>
        <w:rPr>
          <w:rFonts w:hint="eastAsia"/>
          <w:noProof/>
        </w:rPr>
        <w:t>·</w:t>
      </w:r>
      <w:r w:rsidRPr="00EA3E0B">
        <w:rPr>
          <w:rFonts w:hint="eastAsia"/>
          <w:noProof/>
        </w:rPr>
        <w:t>森特纳</w:t>
      </w:r>
      <w:r>
        <w:rPr>
          <w:noProof/>
        </w:rPr>
        <w:t>（</w:t>
      </w:r>
      <w:r w:rsidRPr="00EA3E0B">
        <w:rPr>
          <w:noProof/>
        </w:rPr>
        <w:t>Ryan Centner</w:t>
      </w:r>
      <w:r>
        <w:rPr>
          <w:noProof/>
        </w:rPr>
        <w:t>），</w:t>
      </w:r>
      <w:r w:rsidRPr="00EA3E0B">
        <w:rPr>
          <w:rFonts w:hint="eastAsia"/>
          <w:noProof/>
        </w:rPr>
        <w:t>伦敦经济学院人文地理与城市研究副教授</w:t>
      </w:r>
    </w:p>
    <w:p w:rsidR="00EA3E0B" w:rsidRDefault="00EA3E0B" w:rsidP="00B84A70">
      <w:pPr>
        <w:ind w:firstLineChars="200" w:firstLine="420"/>
        <w:rPr>
          <w:noProof/>
        </w:rPr>
      </w:pPr>
    </w:p>
    <w:p w:rsidR="00EA3E0B" w:rsidRDefault="00EA3E0B" w:rsidP="00B84A70">
      <w:pPr>
        <w:ind w:firstLineChars="200" w:firstLine="420"/>
        <w:rPr>
          <w:noProof/>
        </w:rPr>
      </w:pPr>
      <w:r>
        <w:rPr>
          <w:rFonts w:hint="eastAsia"/>
          <w:noProof/>
        </w:rPr>
        <w:t>“</w:t>
      </w:r>
      <w:r w:rsidRPr="00EA3E0B">
        <w:rPr>
          <w:rFonts w:hint="eastAsia"/>
          <w:noProof/>
        </w:rPr>
        <w:t>这是观察当代迪拜的一个令人耳目一新的、必要的、纠正性的视角。当其他观察家将这座城市作为他们意识形态的基石时，</w:t>
      </w:r>
      <w:r w:rsidRPr="00EA3E0B">
        <w:rPr>
          <w:rFonts w:hint="eastAsia"/>
          <w:color w:val="000000"/>
          <w:szCs w:val="21"/>
        </w:rPr>
        <w:t>拉娜·阿尔穆塔瓦</w:t>
      </w:r>
      <w:r w:rsidRPr="00EA3E0B">
        <w:rPr>
          <w:rFonts w:hint="eastAsia"/>
          <w:noProof/>
        </w:rPr>
        <w:t>揭示了一个真实的迪拜的轮廓及其所有的复杂性。我们了解到，这座因不断变化而臭名昭著的城市，在以它为家的人们手中发生了变化</w:t>
      </w:r>
      <w:r>
        <w:rPr>
          <w:rFonts w:hint="eastAsia"/>
          <w:noProof/>
        </w:rPr>
        <w:t>。”</w:t>
      </w:r>
    </w:p>
    <w:p w:rsidR="00EA3E0B" w:rsidRDefault="00EA3E0B" w:rsidP="00EA3E0B">
      <w:pPr>
        <w:ind w:firstLineChars="200" w:firstLine="420"/>
        <w:jc w:val="right"/>
        <w:rPr>
          <w:rFonts w:hint="eastAsia"/>
          <w:noProof/>
        </w:rPr>
      </w:pPr>
      <w:r>
        <w:rPr>
          <w:rFonts w:hint="eastAsia"/>
          <w:noProof/>
        </w:rPr>
        <w:t>-</w:t>
      </w:r>
      <w:r>
        <w:rPr>
          <w:noProof/>
        </w:rPr>
        <w:t>---</w:t>
      </w:r>
      <w:r w:rsidRPr="00EA3E0B">
        <w:rPr>
          <w:rFonts w:hint="eastAsia"/>
          <w:noProof/>
        </w:rPr>
        <w:t>托德</w:t>
      </w:r>
      <w:r>
        <w:rPr>
          <w:rFonts w:hint="eastAsia"/>
          <w:noProof/>
        </w:rPr>
        <w:t>·</w:t>
      </w:r>
      <w:r w:rsidRPr="00EA3E0B">
        <w:rPr>
          <w:rFonts w:hint="eastAsia"/>
          <w:noProof/>
        </w:rPr>
        <w:t>雷兹（</w:t>
      </w:r>
      <w:r w:rsidRPr="00EA3E0B">
        <w:rPr>
          <w:rFonts w:hint="eastAsia"/>
          <w:noProof/>
        </w:rPr>
        <w:t>Todd Reisz</w:t>
      </w:r>
      <w:r w:rsidRPr="00EA3E0B">
        <w:rPr>
          <w:rFonts w:hint="eastAsia"/>
          <w:noProof/>
        </w:rPr>
        <w:t>）</w:t>
      </w:r>
      <w:r>
        <w:rPr>
          <w:rFonts w:hint="eastAsia"/>
          <w:noProof/>
        </w:rPr>
        <w:t>，《</w:t>
      </w:r>
      <w:r w:rsidRPr="00EA3E0B">
        <w:rPr>
          <w:rFonts w:hint="eastAsia"/>
          <w:noProof/>
        </w:rPr>
        <w:t>炫耀之城：建筑如何造就迪拜</w:t>
      </w:r>
      <w:r>
        <w:rPr>
          <w:rFonts w:hint="eastAsia"/>
          <w:noProof/>
        </w:rPr>
        <w:t>》（</w:t>
      </w:r>
      <w:r w:rsidRPr="00EA3E0B">
        <w:rPr>
          <w:i/>
          <w:noProof/>
        </w:rPr>
        <w:t xml:space="preserve">Showpiece City: </w:t>
      </w:r>
      <w:bookmarkStart w:id="0" w:name="_GoBack"/>
      <w:bookmarkEnd w:id="0"/>
      <w:r w:rsidRPr="00EA3E0B">
        <w:rPr>
          <w:i/>
          <w:noProof/>
        </w:rPr>
        <w:t>How Architecture Made Dubai</w:t>
      </w:r>
      <w:r>
        <w:rPr>
          <w:rFonts w:hint="eastAsia"/>
          <w:noProof/>
        </w:rPr>
        <w:t>）的作者</w:t>
      </w:r>
    </w:p>
    <w:p w:rsidR="00B938E8" w:rsidRDefault="00B938E8" w:rsidP="00636ECB">
      <w:pPr>
        <w:rPr>
          <w:szCs w:val="21"/>
        </w:rPr>
      </w:pPr>
    </w:p>
    <w:p w:rsidR="00B938E8" w:rsidRDefault="00B938E8" w:rsidP="00636ECB">
      <w:pPr>
        <w:rPr>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lastRenderedPageBreak/>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E68" w:rsidRDefault="008E5E68">
      <w:r>
        <w:separator/>
      </w:r>
    </w:p>
  </w:endnote>
  <w:endnote w:type="continuationSeparator" w:id="0">
    <w:p w:rsidR="008E5E68" w:rsidRDefault="008E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E68" w:rsidRDefault="008E5E68">
      <w:r>
        <w:separator/>
      </w:r>
    </w:p>
  </w:footnote>
  <w:footnote w:type="continuationSeparator" w:id="0">
    <w:p w:rsidR="008E5E68" w:rsidRDefault="008E5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6796"/>
    <w:multiLevelType w:val="hybridMultilevel"/>
    <w:tmpl w:val="50B0C1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6BB609D"/>
    <w:multiLevelType w:val="hybridMultilevel"/>
    <w:tmpl w:val="55D8D9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2"/>
  </w:num>
  <w:num w:numId="3">
    <w:abstractNumId w:val="8"/>
  </w:num>
  <w:num w:numId="4">
    <w:abstractNumId w:val="6"/>
  </w:num>
  <w:num w:numId="5">
    <w:abstractNumId w:val="9"/>
  </w:num>
  <w:num w:numId="6">
    <w:abstractNumId w:val="7"/>
  </w:num>
  <w:num w:numId="7">
    <w:abstractNumId w:val="3"/>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45802"/>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32397"/>
    <w:rsid w:val="00132921"/>
    <w:rsid w:val="00134987"/>
    <w:rsid w:val="0014260B"/>
    <w:rsid w:val="001467D7"/>
    <w:rsid w:val="00146F1E"/>
    <w:rsid w:val="0015144D"/>
    <w:rsid w:val="00156770"/>
    <w:rsid w:val="00163F80"/>
    <w:rsid w:val="00167007"/>
    <w:rsid w:val="001726C7"/>
    <w:rsid w:val="00181BA9"/>
    <w:rsid w:val="00193733"/>
    <w:rsid w:val="00195D6F"/>
    <w:rsid w:val="001A0EE1"/>
    <w:rsid w:val="001B2196"/>
    <w:rsid w:val="001B679D"/>
    <w:rsid w:val="001B7491"/>
    <w:rsid w:val="001C6D65"/>
    <w:rsid w:val="001D0115"/>
    <w:rsid w:val="001D0FAF"/>
    <w:rsid w:val="001D3690"/>
    <w:rsid w:val="001D4E4F"/>
    <w:rsid w:val="001E03D0"/>
    <w:rsid w:val="001F0F15"/>
    <w:rsid w:val="002068EA"/>
    <w:rsid w:val="00215BF8"/>
    <w:rsid w:val="002234B7"/>
    <w:rsid w:val="002243E8"/>
    <w:rsid w:val="002279D2"/>
    <w:rsid w:val="00227E6E"/>
    <w:rsid w:val="00236060"/>
    <w:rsid w:val="00236B97"/>
    <w:rsid w:val="002373FE"/>
    <w:rsid w:val="00243F61"/>
    <w:rsid w:val="00244604"/>
    <w:rsid w:val="00244F8F"/>
    <w:rsid w:val="002516C3"/>
    <w:rsid w:val="002523C1"/>
    <w:rsid w:val="0025514A"/>
    <w:rsid w:val="002551EE"/>
    <w:rsid w:val="00261231"/>
    <w:rsid w:val="00265795"/>
    <w:rsid w:val="002727E9"/>
    <w:rsid w:val="0027765C"/>
    <w:rsid w:val="00281D83"/>
    <w:rsid w:val="00295FD8"/>
    <w:rsid w:val="0029676A"/>
    <w:rsid w:val="002978E2"/>
    <w:rsid w:val="00297BD7"/>
    <w:rsid w:val="002A0C2F"/>
    <w:rsid w:val="002A7C2F"/>
    <w:rsid w:val="002B5ADD"/>
    <w:rsid w:val="002C0257"/>
    <w:rsid w:val="002D009B"/>
    <w:rsid w:val="002D1A14"/>
    <w:rsid w:val="002E13E2"/>
    <w:rsid w:val="002E21FA"/>
    <w:rsid w:val="002E25C3"/>
    <w:rsid w:val="002E4527"/>
    <w:rsid w:val="002F5DE6"/>
    <w:rsid w:val="00304C83"/>
    <w:rsid w:val="00310AD2"/>
    <w:rsid w:val="00312D3B"/>
    <w:rsid w:val="00314D8C"/>
    <w:rsid w:val="00315BCD"/>
    <w:rsid w:val="003169AA"/>
    <w:rsid w:val="00317D09"/>
    <w:rsid w:val="003212C8"/>
    <w:rsid w:val="003250A9"/>
    <w:rsid w:val="0033179B"/>
    <w:rsid w:val="00336416"/>
    <w:rsid w:val="00340C73"/>
    <w:rsid w:val="00341881"/>
    <w:rsid w:val="0034331D"/>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C524C"/>
    <w:rsid w:val="003D49B4"/>
    <w:rsid w:val="003E732F"/>
    <w:rsid w:val="003F4DC2"/>
    <w:rsid w:val="003F745B"/>
    <w:rsid w:val="004039C9"/>
    <w:rsid w:val="00403BF3"/>
    <w:rsid w:val="00407188"/>
    <w:rsid w:val="00415275"/>
    <w:rsid w:val="00422383"/>
    <w:rsid w:val="00422BE4"/>
    <w:rsid w:val="00427236"/>
    <w:rsid w:val="00435906"/>
    <w:rsid w:val="004655CB"/>
    <w:rsid w:val="00465EDC"/>
    <w:rsid w:val="00470F14"/>
    <w:rsid w:val="00476503"/>
    <w:rsid w:val="00477097"/>
    <w:rsid w:val="00485E2E"/>
    <w:rsid w:val="00486E31"/>
    <w:rsid w:val="004A1E2E"/>
    <w:rsid w:val="004A2E5F"/>
    <w:rsid w:val="004A40DE"/>
    <w:rsid w:val="004B0B31"/>
    <w:rsid w:val="004C1656"/>
    <w:rsid w:val="004C4664"/>
    <w:rsid w:val="004D5ADA"/>
    <w:rsid w:val="004F1C04"/>
    <w:rsid w:val="004F6FDA"/>
    <w:rsid w:val="00500312"/>
    <w:rsid w:val="0050133A"/>
    <w:rsid w:val="0050298B"/>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8295A"/>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4C3F"/>
    <w:rsid w:val="00616A0F"/>
    <w:rsid w:val="006176AA"/>
    <w:rsid w:val="00624740"/>
    <w:rsid w:val="006247F7"/>
    <w:rsid w:val="00626B30"/>
    <w:rsid w:val="00636ECB"/>
    <w:rsid w:val="00641A9F"/>
    <w:rsid w:val="00655FA9"/>
    <w:rsid w:val="006656BA"/>
    <w:rsid w:val="00667C85"/>
    <w:rsid w:val="00680EFB"/>
    <w:rsid w:val="0069632C"/>
    <w:rsid w:val="006A4F4B"/>
    <w:rsid w:val="006A5F5C"/>
    <w:rsid w:val="006B6CAB"/>
    <w:rsid w:val="006D37ED"/>
    <w:rsid w:val="006D4FC0"/>
    <w:rsid w:val="006E2E2E"/>
    <w:rsid w:val="006F1E29"/>
    <w:rsid w:val="00701B34"/>
    <w:rsid w:val="007078E0"/>
    <w:rsid w:val="00713329"/>
    <w:rsid w:val="00715F9D"/>
    <w:rsid w:val="00716293"/>
    <w:rsid w:val="007230DA"/>
    <w:rsid w:val="0072726F"/>
    <w:rsid w:val="00733BEE"/>
    <w:rsid w:val="007419C0"/>
    <w:rsid w:val="00747520"/>
    <w:rsid w:val="0075002B"/>
    <w:rsid w:val="0075196D"/>
    <w:rsid w:val="00761403"/>
    <w:rsid w:val="00771BAB"/>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451D8"/>
    <w:rsid w:val="00852DF8"/>
    <w:rsid w:val="00867535"/>
    <w:rsid w:val="008833DC"/>
    <w:rsid w:val="00895CB6"/>
    <w:rsid w:val="008A6811"/>
    <w:rsid w:val="008A7AE7"/>
    <w:rsid w:val="008B18DA"/>
    <w:rsid w:val="008C0420"/>
    <w:rsid w:val="008C2DD2"/>
    <w:rsid w:val="008C4BCC"/>
    <w:rsid w:val="008D069E"/>
    <w:rsid w:val="008D07F2"/>
    <w:rsid w:val="008D278C"/>
    <w:rsid w:val="008D4F84"/>
    <w:rsid w:val="008E1206"/>
    <w:rsid w:val="008E502B"/>
    <w:rsid w:val="008E5A07"/>
    <w:rsid w:val="008E5DFE"/>
    <w:rsid w:val="008E5E68"/>
    <w:rsid w:val="008F46C1"/>
    <w:rsid w:val="008F60FE"/>
    <w:rsid w:val="00906691"/>
    <w:rsid w:val="00907DFE"/>
    <w:rsid w:val="00910BEB"/>
    <w:rsid w:val="009163D0"/>
    <w:rsid w:val="00916A50"/>
    <w:rsid w:val="009222F0"/>
    <w:rsid w:val="00923692"/>
    <w:rsid w:val="00925931"/>
    <w:rsid w:val="009261E6"/>
    <w:rsid w:val="00931DDB"/>
    <w:rsid w:val="00937973"/>
    <w:rsid w:val="00943659"/>
    <w:rsid w:val="0095366B"/>
    <w:rsid w:val="00953C63"/>
    <w:rsid w:val="0095747D"/>
    <w:rsid w:val="00973993"/>
    <w:rsid w:val="00973E1A"/>
    <w:rsid w:val="009836C5"/>
    <w:rsid w:val="00986039"/>
    <w:rsid w:val="00995581"/>
    <w:rsid w:val="00996023"/>
    <w:rsid w:val="009A1093"/>
    <w:rsid w:val="009B01A7"/>
    <w:rsid w:val="009B3943"/>
    <w:rsid w:val="009C536D"/>
    <w:rsid w:val="009C66BB"/>
    <w:rsid w:val="009D09AC"/>
    <w:rsid w:val="009D7EA7"/>
    <w:rsid w:val="009E5739"/>
    <w:rsid w:val="00A05112"/>
    <w:rsid w:val="00A10F0C"/>
    <w:rsid w:val="00A1225E"/>
    <w:rsid w:val="00A13476"/>
    <w:rsid w:val="00A14DF2"/>
    <w:rsid w:val="00A2587A"/>
    <w:rsid w:val="00A42C6D"/>
    <w:rsid w:val="00A45A3D"/>
    <w:rsid w:val="00A54A8E"/>
    <w:rsid w:val="00A54B52"/>
    <w:rsid w:val="00A71EAE"/>
    <w:rsid w:val="00A7604E"/>
    <w:rsid w:val="00A84DAF"/>
    <w:rsid w:val="00A866EC"/>
    <w:rsid w:val="00A90D6D"/>
    <w:rsid w:val="00A90FC8"/>
    <w:rsid w:val="00A91D49"/>
    <w:rsid w:val="00AB060D"/>
    <w:rsid w:val="00AB72B0"/>
    <w:rsid w:val="00AB7588"/>
    <w:rsid w:val="00AB762B"/>
    <w:rsid w:val="00AC6720"/>
    <w:rsid w:val="00AC7610"/>
    <w:rsid w:val="00AD1193"/>
    <w:rsid w:val="00AD23A3"/>
    <w:rsid w:val="00AE574A"/>
    <w:rsid w:val="00AF0671"/>
    <w:rsid w:val="00B057F1"/>
    <w:rsid w:val="00B05A00"/>
    <w:rsid w:val="00B254DB"/>
    <w:rsid w:val="00B262C1"/>
    <w:rsid w:val="00B3203A"/>
    <w:rsid w:val="00B46E7C"/>
    <w:rsid w:val="00B47582"/>
    <w:rsid w:val="00B54288"/>
    <w:rsid w:val="00B5540C"/>
    <w:rsid w:val="00B5587F"/>
    <w:rsid w:val="00B62889"/>
    <w:rsid w:val="00B62C5A"/>
    <w:rsid w:val="00B63D45"/>
    <w:rsid w:val="00B648F3"/>
    <w:rsid w:val="00B6616C"/>
    <w:rsid w:val="00B67863"/>
    <w:rsid w:val="00B7181F"/>
    <w:rsid w:val="00B71934"/>
    <w:rsid w:val="00B71C53"/>
    <w:rsid w:val="00B764CF"/>
    <w:rsid w:val="00B7682F"/>
    <w:rsid w:val="00B773C1"/>
    <w:rsid w:val="00B82CB7"/>
    <w:rsid w:val="00B84A70"/>
    <w:rsid w:val="00B928DA"/>
    <w:rsid w:val="00B938E8"/>
    <w:rsid w:val="00BA25D1"/>
    <w:rsid w:val="00BA2F96"/>
    <w:rsid w:val="00BA59A7"/>
    <w:rsid w:val="00BB38B3"/>
    <w:rsid w:val="00BB493B"/>
    <w:rsid w:val="00BB6A0E"/>
    <w:rsid w:val="00BB6E9B"/>
    <w:rsid w:val="00BC3360"/>
    <w:rsid w:val="00BC558C"/>
    <w:rsid w:val="00BD57A4"/>
    <w:rsid w:val="00BD7950"/>
    <w:rsid w:val="00BD7BD7"/>
    <w:rsid w:val="00BE36D7"/>
    <w:rsid w:val="00BE6763"/>
    <w:rsid w:val="00BF20A3"/>
    <w:rsid w:val="00BF237B"/>
    <w:rsid w:val="00BF39E0"/>
    <w:rsid w:val="00BF523C"/>
    <w:rsid w:val="00C01700"/>
    <w:rsid w:val="00C061D1"/>
    <w:rsid w:val="00C117A9"/>
    <w:rsid w:val="00C12D15"/>
    <w:rsid w:val="00C1399B"/>
    <w:rsid w:val="00C160F7"/>
    <w:rsid w:val="00C16D2E"/>
    <w:rsid w:val="00C308BC"/>
    <w:rsid w:val="00C348D1"/>
    <w:rsid w:val="00C40DC8"/>
    <w:rsid w:val="00C570F1"/>
    <w:rsid w:val="00C71CE9"/>
    <w:rsid w:val="00C71DBF"/>
    <w:rsid w:val="00C835AD"/>
    <w:rsid w:val="00C9021F"/>
    <w:rsid w:val="00CA032E"/>
    <w:rsid w:val="00CA1DDF"/>
    <w:rsid w:val="00CB6027"/>
    <w:rsid w:val="00CC69DA"/>
    <w:rsid w:val="00CD3036"/>
    <w:rsid w:val="00CD409A"/>
    <w:rsid w:val="00CE590F"/>
    <w:rsid w:val="00D068E5"/>
    <w:rsid w:val="00D1678C"/>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5FE8"/>
    <w:rsid w:val="00D762D4"/>
    <w:rsid w:val="00D76715"/>
    <w:rsid w:val="00DA29AD"/>
    <w:rsid w:val="00DA72DB"/>
    <w:rsid w:val="00DB3297"/>
    <w:rsid w:val="00DB6D5C"/>
    <w:rsid w:val="00DB7D8F"/>
    <w:rsid w:val="00DD4F03"/>
    <w:rsid w:val="00DE34D0"/>
    <w:rsid w:val="00DE74B1"/>
    <w:rsid w:val="00DF0BB7"/>
    <w:rsid w:val="00E00CC0"/>
    <w:rsid w:val="00E132E9"/>
    <w:rsid w:val="00E13770"/>
    <w:rsid w:val="00E15659"/>
    <w:rsid w:val="00E35440"/>
    <w:rsid w:val="00E43598"/>
    <w:rsid w:val="00E509A5"/>
    <w:rsid w:val="00E54E5E"/>
    <w:rsid w:val="00E557C1"/>
    <w:rsid w:val="00E65115"/>
    <w:rsid w:val="00E725A1"/>
    <w:rsid w:val="00E74A65"/>
    <w:rsid w:val="00E74E90"/>
    <w:rsid w:val="00E81AB5"/>
    <w:rsid w:val="00E86708"/>
    <w:rsid w:val="00E92DB2"/>
    <w:rsid w:val="00EA3E0B"/>
    <w:rsid w:val="00EA6987"/>
    <w:rsid w:val="00EA74CC"/>
    <w:rsid w:val="00EB27B1"/>
    <w:rsid w:val="00EC129D"/>
    <w:rsid w:val="00ED1D72"/>
    <w:rsid w:val="00EE4676"/>
    <w:rsid w:val="00EF60DB"/>
    <w:rsid w:val="00F033EC"/>
    <w:rsid w:val="00F0464D"/>
    <w:rsid w:val="00F25456"/>
    <w:rsid w:val="00F26218"/>
    <w:rsid w:val="00F331B4"/>
    <w:rsid w:val="00F34420"/>
    <w:rsid w:val="00F34483"/>
    <w:rsid w:val="00F347E3"/>
    <w:rsid w:val="00F349FA"/>
    <w:rsid w:val="00F5113F"/>
    <w:rsid w:val="00F54836"/>
    <w:rsid w:val="00F55047"/>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D4F39"/>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80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8017845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1844828">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11190149">
      <w:bodyDiv w:val="1"/>
      <w:marLeft w:val="0"/>
      <w:marRight w:val="0"/>
      <w:marTop w:val="0"/>
      <w:marBottom w:val="0"/>
      <w:divBdr>
        <w:top w:val="none" w:sz="0" w:space="0" w:color="auto"/>
        <w:left w:val="none" w:sz="0" w:space="0" w:color="auto"/>
        <w:bottom w:val="none" w:sz="0" w:space="0" w:color="auto"/>
        <w:right w:val="none" w:sz="0" w:space="0" w:color="auto"/>
      </w:divBdr>
    </w:div>
    <w:div w:id="55116143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9965000">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3815821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381</Words>
  <Characters>2175</Characters>
  <Application>Microsoft Office Word</Application>
  <DocSecurity>0</DocSecurity>
  <Lines>18</Lines>
  <Paragraphs>5</Paragraphs>
  <ScaleCrop>false</ScaleCrop>
  <Company>2ndSpAcE</Company>
  <LinksUpToDate>false</LinksUpToDate>
  <CharactersWithSpaces>2551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2024-02-18T06:23:00Z</dcterms:created>
  <dcterms:modified xsi:type="dcterms:W3CDTF">2024-02-18T06:45:00Z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