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4029075</wp:posOffset>
            </wp:positionH>
            <wp:positionV relativeFrom="paragraph">
              <wp:posOffset>12065</wp:posOffset>
            </wp:positionV>
            <wp:extent cx="1358265" cy="2124075"/>
            <wp:effectExtent l="0" t="0" r="0" b="9525"/>
            <wp:wrapSquare wrapText="bothSides"/>
            <wp:docPr id="2" name="图片 2" descr="https://m.media-amazon.com/images/I/4167TTxjAQL._SL125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m.media-amazon.com/images/I/4167TTxjAQL._SL1251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58265" cy="2124075"/>
                    </a:xfrm>
                    <a:prstGeom prst="rect">
                      <a:avLst/>
                    </a:prstGeom>
                    <a:noFill/>
                    <a:ln>
                      <a:noFill/>
                    </a:ln>
                  </pic:spPr>
                </pic:pic>
              </a:graphicData>
            </a:graphic>
          </wp:anchor>
        </w:drawing>
      </w:r>
      <w:r>
        <w:rPr>
          <w:b/>
          <w:color w:val="000000"/>
          <w:szCs w:val="21"/>
        </w:rPr>
        <w:t>中文书名：《倾斜：女性在职场中取得成功的策略》</w:t>
      </w:r>
    </w:p>
    <w:p>
      <w:pPr>
        <w:rPr>
          <w:b/>
          <w:color w:val="000000"/>
          <w:szCs w:val="21"/>
        </w:rPr>
      </w:pPr>
      <w:r>
        <w:rPr>
          <w:b/>
          <w:color w:val="000000"/>
          <w:szCs w:val="21"/>
        </w:rPr>
        <w:t>英文书名：TILT: Strategies That Shift the Odds for Women at Work and in Business</w:t>
      </w:r>
    </w:p>
    <w:p>
      <w:pPr>
        <w:rPr>
          <w:b/>
          <w:color w:val="000000"/>
          <w:szCs w:val="21"/>
        </w:rPr>
      </w:pPr>
      <w:r>
        <w:rPr>
          <w:b/>
          <w:color w:val="000000"/>
          <w:szCs w:val="21"/>
        </w:rPr>
        <w:t>作    者：Monica McCoy</w:t>
      </w:r>
    </w:p>
    <w:p>
      <w:pPr>
        <w:rPr>
          <w:b/>
          <w:color w:val="000000"/>
          <w:szCs w:val="21"/>
        </w:rPr>
      </w:pPr>
      <w:r>
        <w:rPr>
          <w:b/>
          <w:color w:val="000000"/>
          <w:szCs w:val="21"/>
        </w:rPr>
        <w:t>出 版 社：LID Publishing</w:t>
      </w:r>
    </w:p>
    <w:p>
      <w:pPr>
        <w:rPr>
          <w:b/>
          <w:color w:val="000000"/>
          <w:szCs w:val="21"/>
        </w:rPr>
      </w:pPr>
      <w:r>
        <w:rPr>
          <w:b/>
          <w:color w:val="000000"/>
          <w:szCs w:val="21"/>
        </w:rPr>
        <w:t>代理公司：ANA/Jessica</w:t>
      </w:r>
    </w:p>
    <w:p>
      <w:pPr>
        <w:rPr>
          <w:b/>
          <w:color w:val="000000"/>
          <w:szCs w:val="21"/>
        </w:rPr>
      </w:pPr>
      <w:r>
        <w:rPr>
          <w:b/>
          <w:color w:val="000000"/>
          <w:szCs w:val="21"/>
        </w:rPr>
        <w:t>页    数：256页</w:t>
      </w:r>
    </w:p>
    <w:p>
      <w:pPr>
        <w:rPr>
          <w:b/>
          <w:color w:val="000000"/>
          <w:szCs w:val="21"/>
        </w:rPr>
      </w:pPr>
      <w:r>
        <w:rPr>
          <w:b/>
          <w:color w:val="000000"/>
          <w:szCs w:val="21"/>
        </w:rPr>
        <w:t>出版时间：2024年2月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型：经管</w:t>
      </w:r>
    </w:p>
    <w:p>
      <w:pPr>
        <w:rPr>
          <w:b/>
          <w:bCs/>
          <w:color w:val="FF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2" w:firstLineChars="200"/>
        <w:rPr>
          <w:rFonts w:hint="eastAsia"/>
          <w:b/>
        </w:rPr>
      </w:pPr>
      <w:r>
        <w:rPr>
          <w:rFonts w:hint="eastAsia"/>
          <w:b/>
        </w:rPr>
        <w:t>定义和指导你自己的领导之旅!</w:t>
      </w:r>
    </w:p>
    <w:p>
      <w:pPr>
        <w:ind w:firstLine="422" w:firstLineChars="200"/>
        <w:rPr>
          <w:rFonts w:hint="eastAsia"/>
          <w:b/>
        </w:rPr>
      </w:pPr>
    </w:p>
    <w:p>
      <w:pPr>
        <w:ind w:firstLine="420" w:firstLineChars="200"/>
        <w:rPr>
          <w:rFonts w:hint="eastAsia"/>
          <w:i w:val="0"/>
          <w:iCs/>
        </w:rPr>
      </w:pPr>
      <w:r>
        <w:rPr>
          <w:rFonts w:hint="eastAsia"/>
          <w:i w:val="0"/>
          <w:iCs/>
          <w:lang w:eastAsia="zh-CN"/>
        </w:rPr>
        <w:t>《</w:t>
      </w:r>
      <w:r>
        <w:rPr>
          <w:rFonts w:hint="eastAsia"/>
          <w:i w:val="0"/>
          <w:iCs/>
          <w:lang w:val="en-US" w:eastAsia="zh-CN"/>
        </w:rPr>
        <w:t>倾斜</w:t>
      </w:r>
      <w:r>
        <w:rPr>
          <w:rFonts w:hint="eastAsia"/>
          <w:i w:val="0"/>
          <w:iCs/>
          <w:lang w:eastAsia="zh-CN"/>
        </w:rPr>
        <w:t>》</w:t>
      </w:r>
      <w:r>
        <w:rPr>
          <w:rFonts w:hint="eastAsia"/>
          <w:i w:val="0"/>
          <w:iCs/>
        </w:rPr>
        <w:t>展示了来自重要学术研究的见解，并为女性如何提高克服职场挑战的机会提供了策略。</w:t>
      </w:r>
    </w:p>
    <w:p>
      <w:pPr>
        <w:ind w:firstLine="420" w:firstLineChars="200"/>
        <w:rPr>
          <w:rFonts w:hint="eastAsia"/>
          <w:i w:val="0"/>
          <w:iCs/>
        </w:rPr>
      </w:pPr>
    </w:p>
    <w:p>
      <w:pPr>
        <w:ind w:firstLine="420" w:firstLineChars="200"/>
        <w:rPr>
          <w:rFonts w:hint="eastAsia"/>
          <w:i w:val="0"/>
          <w:iCs/>
        </w:rPr>
      </w:pPr>
      <w:r>
        <w:rPr>
          <w:rFonts w:hint="eastAsia"/>
          <w:i w:val="0"/>
          <w:iCs/>
        </w:rPr>
        <w:t>世界需要更多的女性领袖;当妇女面临更少的障碍，并能够发挥她们的全部技能和独特观点来应对当今最大的挑战和机遇时，国家、公司和社区就会做得更好。</w:t>
      </w:r>
    </w:p>
    <w:p>
      <w:pPr>
        <w:ind w:firstLine="420" w:firstLineChars="200"/>
        <w:rPr>
          <w:rFonts w:hint="eastAsia"/>
          <w:i w:val="0"/>
          <w:iCs/>
        </w:rPr>
      </w:pPr>
    </w:p>
    <w:p>
      <w:pPr>
        <w:ind w:firstLine="420" w:firstLineChars="200"/>
        <w:rPr>
          <w:rFonts w:hint="eastAsia"/>
          <w:i w:val="0"/>
          <w:iCs/>
        </w:rPr>
      </w:pPr>
      <w:r>
        <w:rPr>
          <w:rFonts w:hint="eastAsia"/>
          <w:i w:val="0"/>
          <w:iCs/>
        </w:rPr>
        <w:t>虽然我们可以指出女性在工作中取得了重大进展，但数据显示，前面的路还很长。女性仍然比男性挣得少，升职的机会少，被要求的标准更高(而且经常是相互矛盾的)，而且仍然承担着最大份额的家务和工作中的“企业公民”任务。</w:t>
      </w:r>
    </w:p>
    <w:p>
      <w:pPr>
        <w:ind w:firstLine="420" w:firstLineChars="200"/>
        <w:rPr>
          <w:rFonts w:hint="eastAsia"/>
          <w:i w:val="0"/>
          <w:iCs/>
        </w:rPr>
      </w:pPr>
    </w:p>
    <w:p>
      <w:pPr>
        <w:ind w:firstLine="420" w:firstLineChars="200"/>
        <w:rPr>
          <w:rFonts w:hint="eastAsia"/>
          <w:i w:val="0"/>
          <w:iCs/>
        </w:rPr>
      </w:pPr>
      <w:r>
        <w:rPr>
          <w:rFonts w:hint="eastAsia"/>
          <w:i w:val="0"/>
          <w:iCs/>
        </w:rPr>
        <w:t>“</w:t>
      </w:r>
      <w:r>
        <w:rPr>
          <w:rFonts w:hint="eastAsia" w:ascii="楷体" w:hAnsi="楷体" w:eastAsia="楷体" w:cs="楷体"/>
          <w:i w:val="0"/>
          <w:iCs/>
        </w:rPr>
        <w:t>这本书的目的是改变女性在职场上的胜算。它将严酷的事实公之于众，让女性知道她们面临的是什么。这将为他们提供支持和策略，帮助他们克服职业障碍，加速他们的成功。</w:t>
      </w:r>
      <w:r>
        <w:rPr>
          <w:rFonts w:hint="eastAsia"/>
          <w:i w:val="0"/>
          <w:iCs/>
        </w:rPr>
        <w:t>”</w:t>
      </w:r>
    </w:p>
    <w:p>
      <w:pPr>
        <w:ind w:firstLine="420" w:firstLineChars="200"/>
        <w:rPr>
          <w:rFonts w:hint="eastAsia"/>
          <w:i w:val="0"/>
          <w:iCs/>
        </w:rPr>
      </w:pPr>
    </w:p>
    <w:p>
      <w:pPr>
        <w:ind w:firstLine="420" w:firstLineChars="200"/>
        <w:rPr>
          <w:rFonts w:hint="eastAsia"/>
          <w:i w:val="0"/>
          <w:iCs/>
        </w:rPr>
      </w:pPr>
      <w:r>
        <w:rPr>
          <w:rFonts w:hint="eastAsia"/>
          <w:i w:val="0"/>
          <w:iCs/>
        </w:rPr>
        <w:t>虽然社会在消除工作场所性别障碍方面取得了一些进展，但仍然存在重大障碍，妇女的进步仍然缓慢。由于全球大流行，工作场所性别平等甚至遭受了重大挫折，有色人种妇女面临的挑战更大。女性需要倾听那些理解她们生活经历的人，那些经历过同样非常真实的挫折的人，那些支持她们的人，那些有真正的策略来帮助她们前进的人。</w:t>
      </w:r>
    </w:p>
    <w:p>
      <w:pPr>
        <w:ind w:firstLine="420" w:firstLineChars="200"/>
        <w:rPr>
          <w:rFonts w:hint="eastAsia"/>
          <w:i w:val="0"/>
          <w:iCs/>
        </w:rPr>
      </w:pPr>
    </w:p>
    <w:p>
      <w:pPr>
        <w:ind w:firstLine="420" w:firstLineChars="200"/>
        <w:rPr>
          <w:rFonts w:hint="eastAsia"/>
          <w:i w:val="0"/>
          <w:iCs/>
        </w:rPr>
      </w:pPr>
      <w:r>
        <w:rPr>
          <w:rFonts w:hint="eastAsia"/>
          <w:i w:val="0"/>
          <w:iCs/>
        </w:rPr>
        <w:t>这本书分享了残酷的事实，让你知道你面对的是什么，更重要的是，给你提供了工具、战术和策略的内幕，帮助你享受你的才能、雄心、奉献和独特天赋应得的所有选择。</w:t>
      </w:r>
    </w:p>
    <w:p>
      <w:pPr>
        <w:ind w:firstLine="420" w:firstLineChars="200"/>
        <w:rPr>
          <w:rFonts w:hint="eastAsia"/>
          <w:i w:val="0"/>
          <w:iCs/>
        </w:rPr>
      </w:pPr>
    </w:p>
    <w:p>
      <w:pPr>
        <w:ind w:firstLine="420" w:firstLineChars="200"/>
        <w:rPr>
          <w:rFonts w:hint="eastAsia"/>
          <w:i w:val="0"/>
          <w:iCs/>
        </w:rPr>
      </w:pPr>
      <w:r>
        <w:rPr>
          <w:rFonts w:hint="eastAsia"/>
          <w:i w:val="0"/>
          <w:iCs/>
        </w:rPr>
        <w:t>这本书将严峻的事实摆在了公众面前，让女性知道她们面临的是什么，然后为她们提供支持和行之有效的策略，帮助她们克服、跨越和绕过职业障碍，加速她们自己的成功。这是一本坦率的个人剧本，雄心勃勃的、有才华的女性可以从这本书中获得关于所有专业问题的可行见解，并特别关注有色人种女性面临的独特挑战。</w:t>
      </w:r>
    </w:p>
    <w:p>
      <w:pPr>
        <w:ind w:firstLine="420" w:firstLineChars="200"/>
        <w:rPr>
          <w:rFonts w:hint="eastAsia"/>
          <w:i w:val="0"/>
          <w:iCs/>
        </w:rPr>
      </w:pPr>
    </w:p>
    <w:p>
      <w:pPr>
        <w:ind w:firstLine="420" w:firstLineChars="200"/>
        <w:rPr>
          <w:rFonts w:hint="eastAsia"/>
          <w:i w:val="0"/>
          <w:iCs/>
        </w:rPr>
      </w:pPr>
      <w:r>
        <w:rPr>
          <w:rFonts w:hint="eastAsia"/>
          <w:i w:val="0"/>
          <w:iCs/>
          <w:lang w:eastAsia="zh-CN"/>
        </w:rPr>
        <w:t>《</w:t>
      </w:r>
      <w:r>
        <w:rPr>
          <w:rFonts w:hint="eastAsia"/>
          <w:i w:val="0"/>
          <w:iCs/>
          <w:lang w:val="en-US" w:eastAsia="zh-CN"/>
        </w:rPr>
        <w:t>倾斜</w:t>
      </w:r>
      <w:r>
        <w:rPr>
          <w:rFonts w:hint="eastAsia"/>
          <w:i w:val="0"/>
          <w:iCs/>
          <w:lang w:eastAsia="zh-CN"/>
        </w:rPr>
        <w:t>》</w:t>
      </w:r>
      <w:r>
        <w:rPr>
          <w:rFonts w:hint="eastAsia"/>
          <w:i w:val="0"/>
          <w:iCs/>
        </w:rPr>
        <w:t>列出了一些具体的策略，包括与导师和赞助商建立改变职业的关系，建立一个强大的网络，塑造你的目标感，扩展你的专业知识并获得曝光来突出它，消除完美主义和骗子现象等认知扭曲，为你的全部价值进行谈判，何时坚持，何时转向，自我照顾是成功的先决条件，解决工作场所的种族主义问题，以及建立自己的企业。</w:t>
      </w:r>
    </w:p>
    <w:p>
      <w:pPr>
        <w:ind w:firstLine="420" w:firstLineChars="200"/>
        <w:rPr>
          <w:rFonts w:hint="eastAsia"/>
          <w:i w:val="0"/>
          <w:iCs/>
        </w:rPr>
      </w:pPr>
    </w:p>
    <w:p/>
    <w:p>
      <w:pPr>
        <w:rPr>
          <w:b/>
          <w:bCs/>
          <w:color w:val="000000"/>
          <w:szCs w:val="21"/>
        </w:rPr>
      </w:pPr>
      <w:r>
        <w:rPr>
          <w:b/>
          <w:bCs/>
          <w:color w:val="000000"/>
          <w:szCs w:val="21"/>
        </w:rPr>
        <w:t>作者简介：</w:t>
      </w:r>
    </w:p>
    <w:p>
      <w:pPr>
        <w:rPr>
          <w:b/>
          <w:bCs/>
          <w:color w:val="000000"/>
          <w:szCs w:val="21"/>
        </w:rPr>
      </w:pPr>
    </w:p>
    <w:p>
      <w:pPr>
        <w:ind w:firstLine="422" w:firstLineChars="200"/>
      </w:pPr>
      <w:r>
        <w:rPr>
          <w:rFonts w:hint="eastAsia"/>
          <w:b/>
        </w:rPr>
        <w:t>莫妮卡·麦考伊</w:t>
      </w:r>
      <w:r>
        <w:rPr>
          <w:rFonts w:hint="eastAsia"/>
          <w:b/>
          <w:lang w:val="en-US" w:eastAsia="zh-CN"/>
        </w:rPr>
        <w:t>(</w:t>
      </w:r>
      <w:r>
        <w:rPr>
          <w:b/>
        </w:rPr>
        <w:t>Monica McCoy</w:t>
      </w:r>
      <w:r>
        <w:rPr>
          <w:rFonts w:hint="eastAsia"/>
          <w:b/>
          <w:lang w:val="en-US" w:eastAsia="zh-CN"/>
        </w:rPr>
        <w:t>)</w:t>
      </w:r>
      <w:r>
        <w:rPr>
          <w:rFonts w:hint="eastAsia"/>
          <w:b w:val="0"/>
          <w:bCs/>
        </w:rPr>
        <w:t>是</w:t>
      </w:r>
      <w:r>
        <w:rPr>
          <w:rFonts w:hint="eastAsia"/>
          <w:b w:val="0"/>
          <w:bCs/>
          <w:lang w:eastAsia="zh-CN"/>
        </w:rPr>
        <w:t>“</w:t>
      </w:r>
      <w:r>
        <w:rPr>
          <w:rFonts w:hint="eastAsia"/>
          <w:b w:val="0"/>
          <w:bCs/>
        </w:rPr>
        <w:t>莫妮卡激励和全球供应商多元化会议</w:t>
      </w:r>
      <w:r>
        <w:rPr>
          <w:rFonts w:hint="eastAsia"/>
          <w:b w:val="0"/>
          <w:bCs/>
          <w:lang w:eastAsia="zh-CN"/>
        </w:rPr>
        <w:t>”</w:t>
      </w:r>
      <w:r>
        <w:rPr>
          <w:rFonts w:hint="eastAsia"/>
          <w:b w:val="0"/>
          <w:bCs/>
        </w:rPr>
        <w:t>的创始人。在此之前，她在可口可乐公司工作了11年。她住在美国的亚特兰大。莫妮卡·麦考伊是一位备受追捧的获奖全球演说家、商业战略家和顾问。2017年，麦考伊创立了莫妮卡激励有限责任公司。莫妮卡激励组织为女性和代表性不足的企业家提供教育和咨询服务，为他们提供发展和扩大业务所需的工具和知识。认识到性别和种族在决定女性企业主和代表性不足的创始人获得资本方面发挥着重要作用，她的愿景是消除对创始人产生负面影响的障碍，缩小由于缺乏教育、资源和资本渠道而存在的机会差距。</w:t>
      </w:r>
      <w:r>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1133475" cy="1146810"/>
            <wp:effectExtent l="0" t="0" r="0" b="0"/>
            <wp:wrapTight wrapText="bothSides">
              <wp:wrapPolygon>
                <wp:start x="0" y="0"/>
                <wp:lineTo x="0" y="21169"/>
                <wp:lineTo x="21055" y="21169"/>
                <wp:lineTo x="2105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919" cy="1152724"/>
                    </a:xfrm>
                    <a:prstGeom prst="rect">
                      <a:avLst/>
                    </a:prstGeom>
                  </pic:spPr>
                </pic:pic>
              </a:graphicData>
            </a:graphic>
          </wp:anchor>
        </w:drawing>
      </w:r>
    </w:p>
    <w:p/>
    <w:p/>
    <w:p>
      <w:pPr>
        <w:rPr>
          <w:b/>
        </w:rPr>
      </w:pPr>
      <w:r>
        <w:rPr>
          <w:b/>
        </w:rPr>
        <w:t>媒体评价：</w:t>
      </w:r>
    </w:p>
    <w:p>
      <w:pPr>
        <w:ind w:firstLine="420" w:firstLineChars="200"/>
      </w:pPr>
    </w:p>
    <w:p>
      <w:pPr>
        <w:ind w:firstLine="420" w:firstLineChars="200"/>
        <w:rPr>
          <w:rFonts w:hint="eastAsia"/>
        </w:rPr>
      </w:pPr>
      <w:r>
        <w:rPr>
          <w:rFonts w:hint="eastAsia"/>
        </w:rPr>
        <w:t>“我们很高兴能与莫妮卡·麦考伊合作撰写这本重要而及时的书。作为一名拥有成功企业生涯的有色人种女性，以及如今与全球顶级公司合作的成功企业创始人，作者提供了切实可行的见解，帮助女性应对职业发展中的现实挑战。莫妮卡给了我们深深的希望:进步是可能的，至少在某种程度上，是在你的控制之下的。”</w:t>
      </w:r>
    </w:p>
    <w:p>
      <w:pPr>
        <w:ind w:firstLine="420" w:firstLineChars="200"/>
        <w:jc w:val="right"/>
        <w:rPr>
          <w:rFonts w:hint="eastAsia" w:eastAsia="宋体"/>
          <w:lang w:eastAsia="zh-CN"/>
        </w:rPr>
      </w:pPr>
      <w:r>
        <w:rPr>
          <w:rFonts w:hint="eastAsia"/>
        </w:rPr>
        <w:t>----亚历克·伊根</w:t>
      </w:r>
      <w:r>
        <w:rPr>
          <w:rFonts w:hint="eastAsia"/>
          <w:lang w:eastAsia="zh-CN"/>
        </w:rPr>
        <w:t>（</w:t>
      </w:r>
      <w:r>
        <w:t>Alec Egan</w:t>
      </w:r>
      <w:r>
        <w:rPr>
          <w:rFonts w:hint="eastAsia"/>
          <w:lang w:eastAsia="zh-CN"/>
        </w:rPr>
        <w:t>）</w:t>
      </w:r>
    </w:p>
    <w:p>
      <w:pPr>
        <w:ind w:firstLine="420" w:firstLineChars="200"/>
        <w:rPr>
          <w:rFonts w:hint="eastAsia"/>
        </w:rPr>
      </w:pPr>
    </w:p>
    <w:p>
      <w:pPr>
        <w:ind w:firstLine="420" w:firstLineChars="200"/>
        <w:rPr>
          <w:rFonts w:hint="eastAsia"/>
        </w:rPr>
      </w:pPr>
      <w:r>
        <w:rPr>
          <w:rFonts w:hint="eastAsia"/>
        </w:rPr>
        <w:t>“我们非常感谢您在过去的几个月里为我们的项目所付出的时间和关心。你们本着合作精神与我们一起工作，理解我们努力实现的目标背后的意义。我非常感谢你愿意与我们一起工作，从开始到结束，把我们的想法放在一起，把它们带到页面上。你的想法让我们很高兴，你积极主动的方法让我们继续前进，即使我们偶尔陷入困境。尽管我们缺乏经验，但您能够理解我们的需求和愿景，并提供建议，帮助我们最终做出漂亮的产品!你的耐心和经验真的帮助了我们，我们代表我们向你的辛勤工作表示感谢。”</w:t>
      </w:r>
    </w:p>
    <w:p>
      <w:pPr>
        <w:ind w:firstLine="420" w:firstLineChars="200"/>
        <w:jc w:val="right"/>
        <w:rPr>
          <w:rFonts w:hint="eastAsia" w:eastAsia="宋体"/>
          <w:lang w:eastAsia="zh-CN"/>
        </w:rPr>
      </w:pPr>
      <w:r>
        <w:rPr>
          <w:rFonts w:hint="eastAsia"/>
        </w:rPr>
        <w:t>----乔·泰勒</w:t>
      </w:r>
      <w:r>
        <w:rPr>
          <w:rFonts w:hint="eastAsia"/>
          <w:lang w:eastAsia="zh-CN"/>
        </w:rPr>
        <w:t>（</w:t>
      </w:r>
      <w:r>
        <w:t>Joe Taylor</w:t>
      </w:r>
      <w:r>
        <w:rPr>
          <w:rFonts w:hint="eastAsia"/>
          <w:lang w:eastAsia="zh-CN"/>
        </w:rPr>
        <w:t>）</w:t>
      </w:r>
    </w:p>
    <w:p>
      <w:pPr>
        <w:ind w:firstLine="420" w:firstLineChars="200"/>
      </w:pPr>
    </w:p>
    <w:p/>
    <w:p/>
    <w:p>
      <w:bookmarkStart w:id="2" w:name="_GoBack"/>
      <w:bookmarkEnd w:id="2"/>
    </w:p>
    <w:p>
      <w:pPr>
        <w:shd w:val="clear" w:color="auto" w:fill="FFFFFF"/>
        <w:rPr>
          <w:color w:val="000000"/>
          <w:szCs w:val="21"/>
        </w:rPr>
      </w:pPr>
      <w:bookmarkStart w:id="0" w:name="OLE_LINK38"/>
      <w:bookmarkStart w:id="1" w:name="OLE_LINK43"/>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C35AA"/>
    <w:rsid w:val="004C4664"/>
    <w:rsid w:val="004C5ECC"/>
    <w:rsid w:val="004D2C88"/>
    <w:rsid w:val="004D5ADA"/>
    <w:rsid w:val="004E317E"/>
    <w:rsid w:val="004E3B3B"/>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5FA9"/>
    <w:rsid w:val="00656DBD"/>
    <w:rsid w:val="00663743"/>
    <w:rsid w:val="00663D27"/>
    <w:rsid w:val="00664422"/>
    <w:rsid w:val="006656BA"/>
    <w:rsid w:val="00667C85"/>
    <w:rsid w:val="00670BE4"/>
    <w:rsid w:val="0067105E"/>
    <w:rsid w:val="00680EFB"/>
    <w:rsid w:val="006822A6"/>
    <w:rsid w:val="006A37A4"/>
    <w:rsid w:val="006B6CAB"/>
    <w:rsid w:val="006D21D8"/>
    <w:rsid w:val="006D37ED"/>
    <w:rsid w:val="006D4F71"/>
    <w:rsid w:val="006E2E2E"/>
    <w:rsid w:val="006E37EA"/>
    <w:rsid w:val="006E4A6F"/>
    <w:rsid w:val="006F0488"/>
    <w:rsid w:val="00703303"/>
    <w:rsid w:val="007078E0"/>
    <w:rsid w:val="007111BD"/>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5739"/>
    <w:rsid w:val="009E7AD4"/>
    <w:rsid w:val="009F04AF"/>
    <w:rsid w:val="00A10F0C"/>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254DB"/>
    <w:rsid w:val="00B262C1"/>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7D8D"/>
    <w:rsid w:val="00D738A1"/>
    <w:rsid w:val="00D73AA5"/>
    <w:rsid w:val="00D749D5"/>
    <w:rsid w:val="00D74FF7"/>
    <w:rsid w:val="00D762D4"/>
    <w:rsid w:val="00D76715"/>
    <w:rsid w:val="00D876B7"/>
    <w:rsid w:val="00D90823"/>
    <w:rsid w:val="00D9169B"/>
    <w:rsid w:val="00D96FE3"/>
    <w:rsid w:val="00DA0B6E"/>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3C5F"/>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6F06FEE"/>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1BC645A"/>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uiPriority w:val="0"/>
    <w:pPr>
      <w:spacing w:after="120" w:line="480" w:lineRule="auto"/>
    </w:p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autoRedefine/>
    <w:qFormat/>
    <w:uiPriority w:val="0"/>
    <w:rPr>
      <w:b/>
      <w:bCs/>
    </w:rPr>
  </w:style>
  <w:style w:type="character" w:styleId="15">
    <w:name w:val="FollowedHyperlink"/>
    <w:autoRedefine/>
    <w:qFormat/>
    <w:uiPriority w:val="0"/>
    <w:rPr>
      <w:color w:val="800080"/>
      <w:u w:val="single"/>
    </w:rPr>
  </w:style>
  <w:style w:type="character" w:styleId="16">
    <w:name w:val="Emphasis"/>
    <w:autoRedefine/>
    <w:qFormat/>
    <w:uiPriority w:val="20"/>
    <w:rPr>
      <w:i/>
      <w:iCs/>
    </w:rPr>
  </w:style>
  <w:style w:type="character" w:styleId="17">
    <w:name w:val="Hyperlink"/>
    <w:uiPriority w:val="0"/>
    <w:rPr>
      <w:color w:val="0000FF"/>
      <w:u w:val="single"/>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autoRedefine/>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5"/>
    <w:autoRedefine/>
    <w:qFormat/>
    <w:uiPriority w:val="99"/>
    <w:rPr>
      <w:rFonts w:cs="Myriad Pro"/>
      <w:color w:val="000014"/>
    </w:rPr>
  </w:style>
  <w:style w:type="character" w:customStyle="1" w:styleId="35">
    <w:name w:val="apple-converted-space"/>
    <w:autoRedefin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Char"/>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A2ED-2D09-4345-91A0-1DC8F1CAB2F2}">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872</Words>
  <Characters>4973</Characters>
  <Lines>41</Lines>
  <Paragraphs>11</Paragraphs>
  <TotalTime>4</TotalTime>
  <ScaleCrop>false</ScaleCrop>
  <LinksUpToDate>false</LinksUpToDate>
  <CharactersWithSpaces>5834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2023-11-22T07:42:00Z</dcterms:created>
  <dc:creator>Image</dc:creator>
  <cp:lastModifiedBy>Jessica_Wu</cp:lastModifiedBy>
  <cp:lastPrinted>2005-06-10T06:33:00Z</cp:lastPrinted>
  <dcterms:modified xsi:type="dcterms:W3CDTF">2024-02-19T06:54:04Z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C5F2466FD0CE46EA93AF710BFE73F3F1_13</vt:lpwstr>
  </property>
</Properties>
</file>