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A7582B" w:rsidRPr="00102958" w:rsidRDefault="003F0FDE" w:rsidP="00A7582B">
      <w:pPr>
        <w:rPr>
          <w:b/>
          <w:color w:val="000000"/>
          <w:szCs w:val="21"/>
        </w:rPr>
      </w:pPr>
      <w:r>
        <w:rPr>
          <w:noProof/>
        </w:rPr>
        <w:drawing>
          <wp:anchor distT="0" distB="0" distL="114300" distR="114300" simplePos="0" relativeHeight="251727872" behindDoc="0" locked="0" layoutInCell="1" allowOverlap="1">
            <wp:simplePos x="0" y="0"/>
            <wp:positionH relativeFrom="margin">
              <wp:align>right</wp:align>
            </wp:positionH>
            <wp:positionV relativeFrom="paragraph">
              <wp:posOffset>12065</wp:posOffset>
            </wp:positionV>
            <wp:extent cx="1352550" cy="2022475"/>
            <wp:effectExtent l="0" t="0" r="0" b="0"/>
            <wp:wrapSquare wrapText="bothSides"/>
            <wp:docPr id="8" name="图片 8" descr="https://m.media-amazon.com/images/I/71m4RDJ5W4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edia-amazon.com/images/I/71m4RDJ5W4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202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82B" w:rsidRPr="00102958">
        <w:rPr>
          <w:b/>
          <w:color w:val="000000"/>
          <w:szCs w:val="21"/>
        </w:rPr>
        <w:t>中文书名：《</w:t>
      </w:r>
      <w:r w:rsidRPr="003F0FDE">
        <w:rPr>
          <w:rFonts w:hint="eastAsia"/>
          <w:b/>
          <w:color w:val="000000"/>
          <w:szCs w:val="21"/>
        </w:rPr>
        <w:t>墨守成规的大学</w:t>
      </w:r>
      <w:r>
        <w:rPr>
          <w:rFonts w:hint="eastAsia"/>
          <w:b/>
          <w:color w:val="000000"/>
          <w:szCs w:val="21"/>
        </w:rPr>
        <w:t>：</w:t>
      </w:r>
      <w:r w:rsidRPr="003F0FDE">
        <w:rPr>
          <w:rFonts w:hint="eastAsia"/>
          <w:b/>
          <w:color w:val="000000"/>
          <w:szCs w:val="21"/>
        </w:rPr>
        <w:t>美国大学对知识创造力和异议的破坏</w:t>
      </w:r>
      <w:r w:rsidR="00A7582B" w:rsidRPr="00102958">
        <w:rPr>
          <w:b/>
          <w:color w:val="000000"/>
          <w:szCs w:val="21"/>
        </w:rPr>
        <w:t>》</w:t>
      </w:r>
    </w:p>
    <w:p w:rsidR="00A7582B" w:rsidRPr="00102958" w:rsidRDefault="00A7582B" w:rsidP="00A7582B">
      <w:pPr>
        <w:rPr>
          <w:b/>
          <w:color w:val="000000"/>
          <w:szCs w:val="21"/>
        </w:rPr>
      </w:pPr>
      <w:r w:rsidRPr="00102958">
        <w:rPr>
          <w:b/>
          <w:color w:val="000000"/>
          <w:szCs w:val="21"/>
        </w:rPr>
        <w:t>英文书名：</w:t>
      </w:r>
      <w:r w:rsidR="00A85346" w:rsidRPr="00A85346">
        <w:rPr>
          <w:b/>
          <w:color w:val="000000"/>
          <w:szCs w:val="21"/>
        </w:rPr>
        <w:t>CONFORMITY COLLEGES: The Destruction of Intellectual Creativity and Dissent in America's Universities</w:t>
      </w:r>
    </w:p>
    <w:p w:rsidR="00A7582B" w:rsidRPr="00102958" w:rsidRDefault="00A7582B" w:rsidP="00A7582B">
      <w:pPr>
        <w:rPr>
          <w:b/>
          <w:color w:val="000000"/>
          <w:szCs w:val="21"/>
        </w:rPr>
      </w:pPr>
      <w:r w:rsidRPr="00102958">
        <w:rPr>
          <w:b/>
          <w:color w:val="000000"/>
          <w:szCs w:val="21"/>
        </w:rPr>
        <w:t>作</w:t>
      </w:r>
      <w:r w:rsidRPr="00102958">
        <w:rPr>
          <w:b/>
          <w:color w:val="000000"/>
          <w:szCs w:val="21"/>
        </w:rPr>
        <w:t xml:space="preserve">    </w:t>
      </w:r>
      <w:r w:rsidRPr="00102958">
        <w:rPr>
          <w:b/>
          <w:color w:val="000000"/>
          <w:szCs w:val="21"/>
        </w:rPr>
        <w:t>者：</w:t>
      </w:r>
      <w:r w:rsidR="003F0FDE" w:rsidRPr="003F0FDE">
        <w:rPr>
          <w:b/>
          <w:color w:val="000000"/>
          <w:szCs w:val="21"/>
        </w:rPr>
        <w:t xml:space="preserve">David R. </w:t>
      </w:r>
      <w:proofErr w:type="spellStart"/>
      <w:r w:rsidR="003F0FDE" w:rsidRPr="003F0FDE">
        <w:rPr>
          <w:b/>
          <w:color w:val="000000"/>
          <w:szCs w:val="21"/>
        </w:rPr>
        <w:t>Barnhizer</w:t>
      </w:r>
      <w:proofErr w:type="spellEnd"/>
    </w:p>
    <w:p w:rsidR="00A7582B" w:rsidRPr="00102958" w:rsidRDefault="00A7582B" w:rsidP="00A7582B">
      <w:pPr>
        <w:rPr>
          <w:b/>
          <w:color w:val="000000"/>
          <w:szCs w:val="21"/>
        </w:rPr>
      </w:pPr>
      <w:r w:rsidRPr="00102958">
        <w:rPr>
          <w:b/>
          <w:color w:val="000000"/>
          <w:szCs w:val="21"/>
        </w:rPr>
        <w:t>出</w:t>
      </w:r>
      <w:r w:rsidRPr="00102958">
        <w:rPr>
          <w:b/>
          <w:color w:val="000000"/>
          <w:szCs w:val="21"/>
        </w:rPr>
        <w:t xml:space="preserve"> </w:t>
      </w:r>
      <w:r w:rsidRPr="00102958">
        <w:rPr>
          <w:b/>
          <w:color w:val="000000"/>
          <w:szCs w:val="21"/>
        </w:rPr>
        <w:t>版</w:t>
      </w:r>
      <w:r w:rsidRPr="00102958">
        <w:rPr>
          <w:b/>
          <w:color w:val="000000"/>
          <w:szCs w:val="21"/>
        </w:rPr>
        <w:t xml:space="preserve"> </w:t>
      </w:r>
      <w:r w:rsidRPr="00102958">
        <w:rPr>
          <w:b/>
          <w:color w:val="000000"/>
          <w:szCs w:val="21"/>
        </w:rPr>
        <w:t>社：</w:t>
      </w:r>
      <w:r w:rsidR="00762ACE" w:rsidRPr="00762ACE">
        <w:rPr>
          <w:b/>
          <w:color w:val="000000"/>
          <w:szCs w:val="21"/>
        </w:rPr>
        <w:t>Skyhorse</w:t>
      </w:r>
    </w:p>
    <w:p w:rsidR="00A7582B" w:rsidRPr="00102958" w:rsidRDefault="00A7582B" w:rsidP="00A7582B">
      <w:pPr>
        <w:rPr>
          <w:b/>
          <w:color w:val="000000"/>
          <w:szCs w:val="21"/>
        </w:rPr>
      </w:pPr>
      <w:r w:rsidRPr="00102958">
        <w:rPr>
          <w:b/>
          <w:color w:val="000000"/>
          <w:szCs w:val="21"/>
        </w:rPr>
        <w:t>代理公司：</w:t>
      </w:r>
      <w:r w:rsidRPr="00102958">
        <w:rPr>
          <w:b/>
          <w:color w:val="000000"/>
          <w:szCs w:val="21"/>
        </w:rPr>
        <w:t>ANA/Jessica</w:t>
      </w:r>
    </w:p>
    <w:p w:rsidR="00A7582B" w:rsidRPr="00102958" w:rsidRDefault="00A7582B" w:rsidP="00A7582B">
      <w:pPr>
        <w:rPr>
          <w:b/>
          <w:color w:val="000000"/>
          <w:szCs w:val="21"/>
        </w:rPr>
      </w:pPr>
      <w:r w:rsidRPr="00102958">
        <w:rPr>
          <w:b/>
          <w:color w:val="000000"/>
          <w:szCs w:val="21"/>
        </w:rPr>
        <w:t>页</w:t>
      </w:r>
      <w:r w:rsidRPr="00102958">
        <w:rPr>
          <w:b/>
          <w:color w:val="000000"/>
          <w:szCs w:val="21"/>
        </w:rPr>
        <w:t xml:space="preserve">    </w:t>
      </w:r>
      <w:r w:rsidRPr="00102958">
        <w:rPr>
          <w:b/>
          <w:color w:val="000000"/>
          <w:szCs w:val="21"/>
        </w:rPr>
        <w:t>数：</w:t>
      </w:r>
      <w:r w:rsidR="003F0FDE">
        <w:rPr>
          <w:b/>
          <w:color w:val="000000"/>
          <w:szCs w:val="21"/>
        </w:rPr>
        <w:t>336</w:t>
      </w:r>
      <w:r w:rsidRPr="00102958">
        <w:rPr>
          <w:b/>
          <w:color w:val="000000"/>
          <w:szCs w:val="21"/>
        </w:rPr>
        <w:t>页</w:t>
      </w:r>
    </w:p>
    <w:p w:rsidR="00A7582B" w:rsidRPr="00102958" w:rsidRDefault="00A7582B" w:rsidP="00A7582B">
      <w:pPr>
        <w:rPr>
          <w:b/>
          <w:color w:val="000000"/>
          <w:szCs w:val="21"/>
        </w:rPr>
      </w:pPr>
      <w:r w:rsidRPr="00102958">
        <w:rPr>
          <w:b/>
          <w:color w:val="000000"/>
          <w:szCs w:val="21"/>
        </w:rPr>
        <w:t>出版时间：</w:t>
      </w:r>
      <w:r w:rsidR="001E324C" w:rsidRPr="001E324C">
        <w:rPr>
          <w:b/>
          <w:color w:val="000000"/>
          <w:szCs w:val="21"/>
        </w:rPr>
        <w:t>2024</w:t>
      </w:r>
      <w:r w:rsidRPr="00102958">
        <w:rPr>
          <w:b/>
          <w:color w:val="000000"/>
          <w:szCs w:val="21"/>
        </w:rPr>
        <w:t>年</w:t>
      </w:r>
      <w:r w:rsidR="008A4ECC">
        <w:rPr>
          <w:b/>
          <w:color w:val="000000"/>
          <w:szCs w:val="21"/>
        </w:rPr>
        <w:t>1</w:t>
      </w:r>
      <w:r w:rsidRPr="00102958">
        <w:rPr>
          <w:b/>
          <w:color w:val="000000"/>
          <w:szCs w:val="21"/>
        </w:rPr>
        <w:t>月</w:t>
      </w:r>
    </w:p>
    <w:p w:rsidR="00A7582B" w:rsidRPr="00102958" w:rsidRDefault="00A7582B" w:rsidP="00A7582B">
      <w:pPr>
        <w:rPr>
          <w:b/>
          <w:color w:val="000000"/>
          <w:szCs w:val="21"/>
        </w:rPr>
      </w:pPr>
      <w:r w:rsidRPr="00102958">
        <w:rPr>
          <w:b/>
          <w:color w:val="000000"/>
          <w:szCs w:val="21"/>
        </w:rPr>
        <w:t>代理地区：中国大陆、台湾</w:t>
      </w:r>
    </w:p>
    <w:p w:rsidR="00A7582B" w:rsidRPr="00102958" w:rsidRDefault="00A7582B" w:rsidP="00A7582B">
      <w:pPr>
        <w:rPr>
          <w:b/>
          <w:color w:val="000000"/>
          <w:szCs w:val="21"/>
        </w:rPr>
      </w:pPr>
      <w:r w:rsidRPr="00102958">
        <w:rPr>
          <w:b/>
          <w:color w:val="000000"/>
          <w:szCs w:val="21"/>
        </w:rPr>
        <w:t>审读资料：电子稿</w:t>
      </w:r>
    </w:p>
    <w:p w:rsidR="00A7582B" w:rsidRPr="00102958" w:rsidRDefault="00A7582B" w:rsidP="00A7582B">
      <w:pPr>
        <w:rPr>
          <w:b/>
          <w:color w:val="000000"/>
          <w:szCs w:val="21"/>
        </w:rPr>
      </w:pPr>
      <w:r w:rsidRPr="00102958">
        <w:rPr>
          <w:b/>
          <w:color w:val="000000"/>
          <w:szCs w:val="21"/>
        </w:rPr>
        <w:t>类</w:t>
      </w:r>
      <w:r w:rsidRPr="00102958">
        <w:rPr>
          <w:b/>
          <w:color w:val="000000"/>
          <w:szCs w:val="21"/>
        </w:rPr>
        <w:t xml:space="preserve">    </w:t>
      </w:r>
      <w:r w:rsidRPr="00102958">
        <w:rPr>
          <w:b/>
          <w:color w:val="000000"/>
          <w:szCs w:val="21"/>
        </w:rPr>
        <w:t>型：</w:t>
      </w:r>
      <w:r w:rsidR="003F0FDE">
        <w:rPr>
          <w:rFonts w:hint="eastAsia"/>
          <w:b/>
          <w:color w:val="000000"/>
          <w:szCs w:val="21"/>
        </w:rPr>
        <w:t>教育研究</w:t>
      </w:r>
    </w:p>
    <w:p w:rsidR="00A7582B" w:rsidRPr="00102958" w:rsidRDefault="00A7582B" w:rsidP="00A7582B">
      <w:pPr>
        <w:rPr>
          <w:b/>
          <w:color w:val="FF0000"/>
          <w:szCs w:val="21"/>
        </w:rPr>
      </w:pPr>
      <w:r w:rsidRPr="00102958">
        <w:rPr>
          <w:b/>
          <w:color w:val="FF0000"/>
          <w:szCs w:val="21"/>
        </w:rPr>
        <w:t>亚马逊畅销书排名：</w:t>
      </w:r>
    </w:p>
    <w:p w:rsidR="00762ACE" w:rsidRDefault="003F0FDE">
      <w:pPr>
        <w:rPr>
          <w:b/>
          <w:color w:val="FF0000"/>
          <w:szCs w:val="21"/>
        </w:rPr>
      </w:pPr>
      <w:r w:rsidRPr="003F0FDE">
        <w:rPr>
          <w:b/>
          <w:color w:val="FF0000"/>
          <w:szCs w:val="21"/>
        </w:rPr>
        <w:t>#211 in Higher Education Administration</w:t>
      </w:r>
    </w:p>
    <w:p w:rsidR="008A4ECC" w:rsidRPr="00B43E57" w:rsidRDefault="008A4ECC">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3F0FDE" w:rsidRPr="003F0FDE" w:rsidRDefault="003F0FDE" w:rsidP="003F0FDE">
      <w:pPr>
        <w:ind w:firstLineChars="200" w:firstLine="422"/>
        <w:rPr>
          <w:rFonts w:hint="eastAsia"/>
          <w:b/>
          <w:szCs w:val="21"/>
        </w:rPr>
      </w:pPr>
      <w:r w:rsidRPr="003F0FDE">
        <w:rPr>
          <w:rFonts w:hint="eastAsia"/>
          <w:b/>
          <w:szCs w:val="21"/>
        </w:rPr>
        <w:t>美国的教育体系，尤其是美国的大学，正受到意识形态左翼的</w:t>
      </w:r>
      <w:r>
        <w:rPr>
          <w:rFonts w:hint="eastAsia"/>
          <w:b/>
          <w:szCs w:val="21"/>
        </w:rPr>
        <w:t>猛烈</w:t>
      </w:r>
      <w:r w:rsidRPr="003F0FDE">
        <w:rPr>
          <w:rFonts w:hint="eastAsia"/>
          <w:b/>
          <w:szCs w:val="21"/>
        </w:rPr>
        <w:t>攻击，而</w:t>
      </w:r>
      <w:r>
        <w:rPr>
          <w:rFonts w:hint="eastAsia"/>
          <w:b/>
          <w:szCs w:val="21"/>
        </w:rPr>
        <w:t>这些</w:t>
      </w:r>
      <w:r w:rsidRPr="003F0FDE">
        <w:rPr>
          <w:rFonts w:hint="eastAsia"/>
          <w:b/>
          <w:szCs w:val="21"/>
        </w:rPr>
        <w:t>左翼</w:t>
      </w:r>
      <w:r>
        <w:rPr>
          <w:rFonts w:hint="eastAsia"/>
          <w:b/>
          <w:szCs w:val="21"/>
        </w:rPr>
        <w:t>势力主要由“</w:t>
      </w:r>
      <w:r w:rsidRPr="003F0FDE">
        <w:rPr>
          <w:rFonts w:hint="eastAsia"/>
          <w:b/>
          <w:szCs w:val="21"/>
        </w:rPr>
        <w:t>觉醒</w:t>
      </w:r>
      <w:r>
        <w:rPr>
          <w:rFonts w:hint="eastAsia"/>
          <w:b/>
          <w:szCs w:val="21"/>
        </w:rPr>
        <w:t>文化”</w:t>
      </w:r>
      <w:r w:rsidRPr="003F0FDE">
        <w:rPr>
          <w:rFonts w:hint="eastAsia"/>
          <w:b/>
          <w:szCs w:val="21"/>
        </w:rPr>
        <w:t>和</w:t>
      </w:r>
      <w:r>
        <w:rPr>
          <w:rFonts w:hint="eastAsia"/>
          <w:b/>
          <w:szCs w:val="21"/>
        </w:rPr>
        <w:t>“</w:t>
      </w:r>
      <w:r w:rsidRPr="003F0FDE">
        <w:rPr>
          <w:rFonts w:hint="eastAsia"/>
          <w:b/>
          <w:szCs w:val="21"/>
        </w:rPr>
        <w:t>批判种族理论</w:t>
      </w:r>
      <w:r>
        <w:rPr>
          <w:rFonts w:hint="eastAsia"/>
          <w:b/>
          <w:szCs w:val="21"/>
        </w:rPr>
        <w:t>”</w:t>
      </w:r>
      <w:r w:rsidRPr="003F0FDE">
        <w:rPr>
          <w:rFonts w:hint="eastAsia"/>
          <w:b/>
          <w:szCs w:val="21"/>
        </w:rPr>
        <w:t>的倡导者</w:t>
      </w:r>
      <w:r>
        <w:rPr>
          <w:rFonts w:hint="eastAsia"/>
          <w:b/>
          <w:szCs w:val="21"/>
        </w:rPr>
        <w:t>所拥护</w:t>
      </w:r>
      <w:r w:rsidRPr="003F0FDE">
        <w:rPr>
          <w:rFonts w:hint="eastAsia"/>
          <w:b/>
          <w:szCs w:val="21"/>
        </w:rPr>
        <w:t>。</w:t>
      </w:r>
    </w:p>
    <w:p w:rsidR="003F0FDE" w:rsidRPr="003F0FDE" w:rsidRDefault="003F0FDE" w:rsidP="003F0FDE">
      <w:pPr>
        <w:ind w:firstLineChars="200" w:firstLine="422"/>
        <w:rPr>
          <w:b/>
          <w:szCs w:val="21"/>
        </w:rPr>
      </w:pPr>
    </w:p>
    <w:p w:rsidR="00F636C4" w:rsidRDefault="003F0FDE" w:rsidP="003F0FDE">
      <w:pPr>
        <w:ind w:firstLineChars="200" w:firstLine="420"/>
        <w:rPr>
          <w:szCs w:val="21"/>
        </w:rPr>
      </w:pPr>
      <w:r w:rsidRPr="003F0FDE">
        <w:rPr>
          <w:rFonts w:hint="eastAsia"/>
          <w:szCs w:val="21"/>
        </w:rPr>
        <w:t>马歇尔</w:t>
      </w:r>
      <w:r>
        <w:rPr>
          <w:rFonts w:hint="eastAsia"/>
          <w:szCs w:val="21"/>
        </w:rPr>
        <w:t>·</w:t>
      </w:r>
      <w:r w:rsidRPr="003F0FDE">
        <w:rPr>
          <w:rFonts w:hint="eastAsia"/>
          <w:szCs w:val="21"/>
        </w:rPr>
        <w:t>麦克卢汉（</w:t>
      </w:r>
      <w:r w:rsidRPr="003F0FDE">
        <w:rPr>
          <w:rFonts w:hint="eastAsia"/>
          <w:szCs w:val="21"/>
        </w:rPr>
        <w:t>Marshall McLuhan</w:t>
      </w:r>
      <w:r w:rsidRPr="003F0FDE">
        <w:rPr>
          <w:rFonts w:hint="eastAsia"/>
          <w:szCs w:val="21"/>
        </w:rPr>
        <w:t>）是一位杰出的思想家，他最著名的见解是</w:t>
      </w:r>
      <w:r>
        <w:rPr>
          <w:rFonts w:hint="eastAsia"/>
          <w:szCs w:val="21"/>
        </w:rPr>
        <w:t>“</w:t>
      </w:r>
      <w:r w:rsidRPr="003F0FDE">
        <w:rPr>
          <w:rFonts w:hint="eastAsia"/>
          <w:szCs w:val="21"/>
        </w:rPr>
        <w:t>媒介</w:t>
      </w:r>
      <w:r>
        <w:rPr>
          <w:rFonts w:hint="eastAsia"/>
          <w:szCs w:val="21"/>
        </w:rPr>
        <w:t>即</w:t>
      </w:r>
      <w:proofErr w:type="gramStart"/>
      <w:r w:rsidRPr="003F0FDE">
        <w:rPr>
          <w:rFonts w:hint="eastAsia"/>
          <w:szCs w:val="21"/>
        </w:rPr>
        <w:t>讯息</w:t>
      </w:r>
      <w:proofErr w:type="gramEnd"/>
      <w:r>
        <w:rPr>
          <w:rFonts w:hint="eastAsia"/>
          <w:szCs w:val="21"/>
        </w:rPr>
        <w:t>”</w:t>
      </w:r>
      <w:r w:rsidRPr="003F0FDE">
        <w:rPr>
          <w:rFonts w:hint="eastAsia"/>
          <w:szCs w:val="21"/>
        </w:rPr>
        <w:t>。大学以及我们的整个教育</w:t>
      </w:r>
      <w:r>
        <w:rPr>
          <w:rFonts w:hint="eastAsia"/>
          <w:szCs w:val="21"/>
        </w:rPr>
        <w:t>“</w:t>
      </w:r>
      <w:r w:rsidRPr="003F0FDE">
        <w:rPr>
          <w:rFonts w:hint="eastAsia"/>
          <w:szCs w:val="21"/>
        </w:rPr>
        <w:t>媒介</w:t>
      </w:r>
      <w:r>
        <w:rPr>
          <w:rFonts w:hint="eastAsia"/>
          <w:szCs w:val="21"/>
        </w:rPr>
        <w:t>”</w:t>
      </w:r>
      <w:r w:rsidRPr="003F0FDE">
        <w:rPr>
          <w:rFonts w:hint="eastAsia"/>
          <w:szCs w:val="21"/>
        </w:rPr>
        <w:t>，包括为大学和社会系统输送毕业生的</w:t>
      </w:r>
      <w:r>
        <w:rPr>
          <w:rFonts w:hint="eastAsia"/>
          <w:szCs w:val="21"/>
        </w:rPr>
        <w:t>K-12</w:t>
      </w:r>
      <w:r w:rsidRPr="003F0FDE">
        <w:rPr>
          <w:rFonts w:hint="eastAsia"/>
          <w:szCs w:val="21"/>
        </w:rPr>
        <w:t>系统，都是我们用来塑造理解力的强大而全面的机制。对于西方国家来说，大学和</w:t>
      </w:r>
      <w:r w:rsidR="00C421FF">
        <w:rPr>
          <w:rFonts w:hint="eastAsia"/>
          <w:szCs w:val="21"/>
        </w:rPr>
        <w:t>普遍</w:t>
      </w:r>
      <w:r w:rsidRPr="003F0FDE">
        <w:rPr>
          <w:rFonts w:hint="eastAsia"/>
          <w:szCs w:val="21"/>
        </w:rPr>
        <w:t>教育的理想一直是为我们提供分析技能、知识以及创造和培育一个健康社会的能力，使尽可能多的人受益。</w:t>
      </w:r>
      <w:r w:rsidR="00C421FF">
        <w:rPr>
          <w:rFonts w:hint="eastAsia"/>
          <w:szCs w:val="21"/>
        </w:rPr>
        <w:t>然而</w:t>
      </w:r>
      <w:r w:rsidRPr="003F0FDE">
        <w:rPr>
          <w:rFonts w:hint="eastAsia"/>
          <w:szCs w:val="21"/>
        </w:rPr>
        <w:t>这一理想，以及作为教育和社会</w:t>
      </w:r>
      <w:r w:rsidR="00C421FF">
        <w:rPr>
          <w:rFonts w:hint="eastAsia"/>
          <w:szCs w:val="21"/>
        </w:rPr>
        <w:t>“</w:t>
      </w:r>
      <w:r w:rsidR="00C421FF" w:rsidRPr="003F0FDE">
        <w:rPr>
          <w:rFonts w:hint="eastAsia"/>
          <w:szCs w:val="21"/>
        </w:rPr>
        <w:t>媒介</w:t>
      </w:r>
      <w:r w:rsidR="00C421FF">
        <w:rPr>
          <w:rFonts w:hint="eastAsia"/>
          <w:szCs w:val="21"/>
        </w:rPr>
        <w:t>”</w:t>
      </w:r>
      <w:r w:rsidRPr="003F0FDE">
        <w:rPr>
          <w:rFonts w:hint="eastAsia"/>
          <w:szCs w:val="21"/>
        </w:rPr>
        <w:t>的大学，</w:t>
      </w:r>
      <w:r w:rsidR="00C421FF" w:rsidRPr="00C421FF">
        <w:rPr>
          <w:rFonts w:hint="eastAsia"/>
          <w:szCs w:val="21"/>
        </w:rPr>
        <w:t>正</w:t>
      </w:r>
      <w:r w:rsidR="00C421FF">
        <w:rPr>
          <w:rFonts w:hint="eastAsia"/>
          <w:szCs w:val="21"/>
        </w:rPr>
        <w:t>在</w:t>
      </w:r>
      <w:r w:rsidR="00C421FF" w:rsidRPr="00C421FF">
        <w:rPr>
          <w:rFonts w:hint="eastAsia"/>
          <w:szCs w:val="21"/>
        </w:rPr>
        <w:t>面临</w:t>
      </w:r>
      <w:r w:rsidRPr="003F0FDE">
        <w:rPr>
          <w:rFonts w:hint="eastAsia"/>
          <w:szCs w:val="21"/>
        </w:rPr>
        <w:t>严重的冲击。</w:t>
      </w:r>
    </w:p>
    <w:p w:rsidR="00C421FF" w:rsidRDefault="00C421FF" w:rsidP="003F0FDE">
      <w:pPr>
        <w:ind w:firstLineChars="200" w:firstLine="420"/>
        <w:rPr>
          <w:szCs w:val="21"/>
        </w:rPr>
      </w:pPr>
    </w:p>
    <w:p w:rsidR="00C421FF" w:rsidRDefault="00C421FF" w:rsidP="00C421FF">
      <w:pPr>
        <w:ind w:firstLineChars="200" w:firstLine="420"/>
        <w:rPr>
          <w:szCs w:val="21"/>
        </w:rPr>
      </w:pPr>
      <w:r w:rsidRPr="00C421FF">
        <w:rPr>
          <w:rFonts w:hint="eastAsia"/>
          <w:szCs w:val="21"/>
        </w:rPr>
        <w:t>将大学作为一个总的</w:t>
      </w:r>
      <w:r>
        <w:rPr>
          <w:rFonts w:hint="eastAsia"/>
          <w:szCs w:val="21"/>
        </w:rPr>
        <w:t>“</w:t>
      </w:r>
      <w:r w:rsidRPr="003F0FDE">
        <w:rPr>
          <w:rFonts w:hint="eastAsia"/>
          <w:szCs w:val="21"/>
        </w:rPr>
        <w:t>媒介</w:t>
      </w:r>
      <w:r>
        <w:rPr>
          <w:rFonts w:hint="eastAsia"/>
          <w:szCs w:val="21"/>
        </w:rPr>
        <w:t>”</w:t>
      </w:r>
      <w:r w:rsidRPr="00C421FF">
        <w:rPr>
          <w:rFonts w:hint="eastAsia"/>
          <w:szCs w:val="21"/>
        </w:rPr>
        <w:t>，即使是漏洞百出、言过其实的论点和主张，也能获得强烈的合法性，这就是为什么大学成为意识形态</w:t>
      </w:r>
      <w:r>
        <w:rPr>
          <w:rFonts w:hint="eastAsia"/>
          <w:szCs w:val="21"/>
        </w:rPr>
        <w:t>左翼</w:t>
      </w:r>
      <w:r w:rsidRPr="00C421FF">
        <w:rPr>
          <w:rFonts w:hint="eastAsia"/>
          <w:szCs w:val="21"/>
        </w:rPr>
        <w:t>的目标。种族、性别和其他激进利益的革命者一旦在大学学科和管理部门获得强大的权力基础，就会从与不公正作斗争和咆哮的英雄道德灯塔蜕变为意识形态独裁者。事实是，我们现在所说的觉醒</w:t>
      </w:r>
      <w:r>
        <w:rPr>
          <w:rFonts w:hint="eastAsia"/>
          <w:szCs w:val="21"/>
        </w:rPr>
        <w:t>以及</w:t>
      </w:r>
      <w:r w:rsidRPr="00C421FF">
        <w:rPr>
          <w:rFonts w:hint="eastAsia"/>
          <w:szCs w:val="21"/>
        </w:rPr>
        <w:t>种族批判理论激进主义运动，尤其是那些在过去三十年左右掌权的人所控制的运动，并不仅仅是为了</w:t>
      </w:r>
      <w:r>
        <w:rPr>
          <w:rFonts w:hint="eastAsia"/>
          <w:szCs w:val="21"/>
        </w:rPr>
        <w:t>拓展</w:t>
      </w:r>
      <w:r w:rsidRPr="00C421FF">
        <w:rPr>
          <w:rFonts w:hint="eastAsia"/>
          <w:szCs w:val="21"/>
        </w:rPr>
        <w:t>大学课程的性质和内容，甚至也不仅仅是为了</w:t>
      </w:r>
      <w:r>
        <w:rPr>
          <w:rFonts w:hint="eastAsia"/>
          <w:szCs w:val="21"/>
        </w:rPr>
        <w:t>扩展</w:t>
      </w:r>
      <w:r>
        <w:rPr>
          <w:rFonts w:hint="eastAsia"/>
          <w:szCs w:val="21"/>
        </w:rPr>
        <w:t>K-12</w:t>
      </w:r>
      <w:r w:rsidRPr="00C421FF">
        <w:rPr>
          <w:rFonts w:hint="eastAsia"/>
          <w:szCs w:val="21"/>
        </w:rPr>
        <w:t>教育系统的教学内容。他们过去和现在的意图都是</w:t>
      </w:r>
      <w:r>
        <w:rPr>
          <w:rFonts w:hint="eastAsia"/>
          <w:szCs w:val="21"/>
        </w:rPr>
        <w:t>“颠覆”</w:t>
      </w:r>
      <w:r w:rsidRPr="00C421FF">
        <w:rPr>
          <w:rFonts w:hint="eastAsia"/>
          <w:szCs w:val="21"/>
        </w:rPr>
        <w:t>、</w:t>
      </w:r>
      <w:r>
        <w:rPr>
          <w:rFonts w:hint="eastAsia"/>
          <w:szCs w:val="21"/>
        </w:rPr>
        <w:t>“改造”</w:t>
      </w:r>
      <w:r w:rsidRPr="00C421FF">
        <w:rPr>
          <w:rFonts w:hint="eastAsia"/>
          <w:szCs w:val="21"/>
        </w:rPr>
        <w:t>和取代教学内容。他们试图创造一种文化来提升自己的</w:t>
      </w:r>
      <w:r>
        <w:rPr>
          <w:rFonts w:hint="eastAsia"/>
          <w:szCs w:val="21"/>
        </w:rPr>
        <w:t>利益，同时积极压制任何他们认为有碍权力的东西，包括健康的话语和言论</w:t>
      </w:r>
      <w:r w:rsidRPr="00C421FF">
        <w:rPr>
          <w:rFonts w:hint="eastAsia"/>
          <w:szCs w:val="21"/>
        </w:rPr>
        <w:t>。</w:t>
      </w:r>
    </w:p>
    <w:p w:rsidR="00C421FF" w:rsidRPr="00C421FF" w:rsidRDefault="00C421FF" w:rsidP="00C421FF">
      <w:pPr>
        <w:ind w:firstLineChars="200" w:firstLine="420"/>
        <w:rPr>
          <w:rFonts w:hint="eastAsia"/>
          <w:szCs w:val="21"/>
        </w:rPr>
      </w:pPr>
    </w:p>
    <w:p w:rsidR="00C421FF" w:rsidRPr="003F0FDE" w:rsidRDefault="00C421FF" w:rsidP="00C421FF">
      <w:pPr>
        <w:ind w:firstLineChars="200" w:firstLine="420"/>
        <w:rPr>
          <w:rFonts w:hint="eastAsia"/>
          <w:szCs w:val="21"/>
        </w:rPr>
      </w:pPr>
      <w:r w:rsidRPr="00C421FF">
        <w:rPr>
          <w:rFonts w:hint="eastAsia"/>
          <w:szCs w:val="21"/>
        </w:rPr>
        <w:t>觉醒</w:t>
      </w:r>
      <w:r w:rsidRPr="00C421FF">
        <w:rPr>
          <w:rFonts w:hint="eastAsia"/>
          <w:szCs w:val="21"/>
        </w:rPr>
        <w:t>/</w:t>
      </w:r>
      <w:r w:rsidRPr="00C421FF">
        <w:rPr>
          <w:rFonts w:hint="eastAsia"/>
          <w:szCs w:val="21"/>
        </w:rPr>
        <w:t>种族批判理论运动的积极分子并不是一场诚实的知识分子运动。他们是激烈而咄咄逼人的政治战略家，自诩为</w:t>
      </w:r>
      <w:r>
        <w:rPr>
          <w:rFonts w:hint="eastAsia"/>
          <w:szCs w:val="21"/>
        </w:rPr>
        <w:t>“</w:t>
      </w:r>
      <w:r w:rsidRPr="00C421FF">
        <w:rPr>
          <w:rFonts w:hint="eastAsia"/>
          <w:szCs w:val="21"/>
        </w:rPr>
        <w:t>革命者</w:t>
      </w:r>
      <w:r>
        <w:rPr>
          <w:rFonts w:hint="eastAsia"/>
          <w:szCs w:val="21"/>
        </w:rPr>
        <w:t>”</w:t>
      </w:r>
      <w:r w:rsidRPr="00C421FF">
        <w:rPr>
          <w:rFonts w:hint="eastAsia"/>
          <w:szCs w:val="21"/>
        </w:rPr>
        <w:t>，试图利用我们的教育系统，以</w:t>
      </w:r>
      <w:r>
        <w:rPr>
          <w:rFonts w:hint="eastAsia"/>
          <w:szCs w:val="21"/>
        </w:rPr>
        <w:t>“</w:t>
      </w:r>
      <w:r w:rsidRPr="00C421FF">
        <w:rPr>
          <w:rFonts w:hint="eastAsia"/>
          <w:szCs w:val="21"/>
        </w:rPr>
        <w:t>多样性、平等和包容</w:t>
      </w:r>
      <w:r>
        <w:rPr>
          <w:rFonts w:hint="eastAsia"/>
          <w:szCs w:val="21"/>
        </w:rPr>
        <w:t>”</w:t>
      </w:r>
      <w:r w:rsidRPr="00C421FF">
        <w:rPr>
          <w:rFonts w:hint="eastAsia"/>
          <w:szCs w:val="21"/>
        </w:rPr>
        <w:lastRenderedPageBreak/>
        <w:t>（</w:t>
      </w:r>
      <w:r w:rsidRPr="00C421FF">
        <w:rPr>
          <w:rFonts w:hint="eastAsia"/>
          <w:szCs w:val="21"/>
        </w:rPr>
        <w:t>DEI</w:t>
      </w:r>
      <w:r w:rsidRPr="00C421FF">
        <w:rPr>
          <w:rFonts w:hint="eastAsia"/>
          <w:szCs w:val="21"/>
        </w:rPr>
        <w:t>）为框架，实际上</w:t>
      </w:r>
      <w:r>
        <w:rPr>
          <w:rFonts w:hint="eastAsia"/>
          <w:szCs w:val="21"/>
        </w:rPr>
        <w:t>却</w:t>
      </w:r>
      <w:r w:rsidRPr="00C421FF">
        <w:rPr>
          <w:rFonts w:hint="eastAsia"/>
          <w:szCs w:val="21"/>
        </w:rPr>
        <w:t>是</w:t>
      </w:r>
      <w:r>
        <w:rPr>
          <w:rFonts w:hint="eastAsia"/>
          <w:szCs w:val="21"/>
        </w:rPr>
        <w:t>“</w:t>
      </w:r>
      <w:r w:rsidRPr="00C421FF">
        <w:rPr>
          <w:rFonts w:hint="eastAsia"/>
          <w:szCs w:val="21"/>
        </w:rPr>
        <w:t>分裂、敌意和恐吓</w:t>
      </w:r>
      <w:r w:rsidRPr="00C421FF">
        <w:rPr>
          <w:rFonts w:hint="eastAsia"/>
          <w:szCs w:val="21"/>
        </w:rPr>
        <w:t>/</w:t>
      </w:r>
      <w:r w:rsidRPr="00C421FF">
        <w:rPr>
          <w:rFonts w:hint="eastAsia"/>
          <w:szCs w:val="21"/>
        </w:rPr>
        <w:t>灌输</w:t>
      </w:r>
      <w:r>
        <w:rPr>
          <w:rFonts w:hint="eastAsia"/>
          <w:szCs w:val="21"/>
        </w:rPr>
        <w:t>”</w:t>
      </w:r>
      <w:r w:rsidRPr="00C421FF">
        <w:rPr>
          <w:rFonts w:hint="eastAsia"/>
          <w:szCs w:val="21"/>
        </w:rPr>
        <w:t>，同时声称他们的利益是良性的，旨在治愈疾病。实际上，他们正在破坏我们的基本社会秩序，挑拨离间，蓄意压制对我们民主共和国福祉至关重要的言论和思想自由。</w:t>
      </w:r>
      <w:r w:rsidRPr="00C421FF">
        <w:rPr>
          <w:rFonts w:hint="eastAsia"/>
          <w:szCs w:val="21"/>
        </w:rPr>
        <w:t>《墨守成规的大学：美国大学对知识创造力和异议的破坏》</w:t>
      </w:r>
      <w:r w:rsidRPr="00C421FF">
        <w:rPr>
          <w:rFonts w:hint="eastAsia"/>
          <w:szCs w:val="21"/>
        </w:rPr>
        <w:t>将帮助您了解正在发生的一切，并认识到挑战、反击和扭转这场</w:t>
      </w:r>
      <w:r>
        <w:rPr>
          <w:rFonts w:hint="eastAsia"/>
          <w:szCs w:val="21"/>
        </w:rPr>
        <w:t>“革命”</w:t>
      </w:r>
      <w:r w:rsidRPr="00C421FF">
        <w:rPr>
          <w:rFonts w:hint="eastAsia"/>
          <w:szCs w:val="21"/>
        </w:rPr>
        <w:t>的必要性。除非现在控制大学的</w:t>
      </w:r>
      <w:r>
        <w:rPr>
          <w:rFonts w:hint="eastAsia"/>
          <w:szCs w:val="21"/>
        </w:rPr>
        <w:t>DEI</w:t>
      </w:r>
      <w:r w:rsidRPr="00C421FF">
        <w:rPr>
          <w:rFonts w:hint="eastAsia"/>
          <w:szCs w:val="21"/>
        </w:rPr>
        <w:t>行政官僚机构被解散或被大幅削弱，否则就无法阻止正在发生的一切。</w:t>
      </w:r>
    </w:p>
    <w:p w:rsidR="00A7604E" w:rsidRPr="003F0FDE" w:rsidRDefault="00A7604E">
      <w:pPr>
        <w:rPr>
          <w:szCs w:val="21"/>
        </w:rPr>
      </w:pPr>
    </w:p>
    <w:p w:rsidR="00F50C69" w:rsidRPr="00F50C69" w:rsidRDefault="00F50C69">
      <w:pPr>
        <w:rPr>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D23706" w:rsidRDefault="003C50B0" w:rsidP="000B4C9F">
      <w:pPr>
        <w:ind w:firstLineChars="200" w:firstLine="420"/>
        <w:rPr>
          <w:noProof/>
        </w:rPr>
      </w:pPr>
      <w:r>
        <w:rPr>
          <w:noProof/>
        </w:rPr>
        <w:drawing>
          <wp:anchor distT="0" distB="0" distL="114300" distR="114300" simplePos="0" relativeHeight="251728896" behindDoc="1" locked="0" layoutInCell="1" allowOverlap="1">
            <wp:simplePos x="0" y="0"/>
            <wp:positionH relativeFrom="margin">
              <wp:align>left</wp:align>
            </wp:positionH>
            <wp:positionV relativeFrom="paragraph">
              <wp:posOffset>10160</wp:posOffset>
            </wp:positionV>
            <wp:extent cx="952500" cy="952500"/>
            <wp:effectExtent l="0" t="0" r="0" b="0"/>
            <wp:wrapTight wrapText="bothSides">
              <wp:wrapPolygon edited="0">
                <wp:start x="0" y="0"/>
                <wp:lineTo x="0" y="21168"/>
                <wp:lineTo x="21168" y="21168"/>
                <wp:lineTo x="21168" y="0"/>
                <wp:lineTo x="0" y="0"/>
              </wp:wrapPolygon>
            </wp:wrapTight>
            <wp:docPr id="9" name="图片 9" descr="Autho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thor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5E5">
        <w:rPr>
          <w:rFonts w:hint="eastAsia"/>
          <w:b/>
          <w:noProof/>
        </w:rPr>
        <w:t>大卫</w:t>
      </w:r>
      <w:r w:rsidR="00C421FF">
        <w:rPr>
          <w:rFonts w:hint="eastAsia"/>
          <w:b/>
          <w:noProof/>
        </w:rPr>
        <w:t>·</w:t>
      </w:r>
      <w:r w:rsidR="00C421FF" w:rsidRPr="00C421FF">
        <w:rPr>
          <w:rFonts w:hint="eastAsia"/>
          <w:b/>
          <w:noProof/>
        </w:rPr>
        <w:t>R</w:t>
      </w:r>
      <w:r w:rsidR="00C421FF">
        <w:rPr>
          <w:rFonts w:hint="eastAsia"/>
          <w:b/>
          <w:noProof/>
        </w:rPr>
        <w:t>·</w:t>
      </w:r>
      <w:r w:rsidR="00C421FF" w:rsidRPr="00C421FF">
        <w:rPr>
          <w:rFonts w:hint="eastAsia"/>
          <w:b/>
          <w:noProof/>
        </w:rPr>
        <w:t>巴恩希泽</w:t>
      </w:r>
      <w:r w:rsidR="00C421FF">
        <w:rPr>
          <w:rFonts w:hint="eastAsia"/>
          <w:b/>
          <w:noProof/>
        </w:rPr>
        <w:t>（</w:t>
      </w:r>
      <w:r w:rsidR="00C421FF" w:rsidRPr="00C421FF">
        <w:rPr>
          <w:rFonts w:hint="eastAsia"/>
          <w:b/>
          <w:noProof/>
        </w:rPr>
        <w:t>David R. Barnhizer</w:t>
      </w:r>
      <w:r w:rsidR="00C421FF">
        <w:rPr>
          <w:rFonts w:hint="eastAsia"/>
          <w:b/>
          <w:noProof/>
        </w:rPr>
        <w:t>）</w:t>
      </w:r>
      <w:r w:rsidR="00C421FF" w:rsidRPr="00C421FF">
        <w:rPr>
          <w:rFonts w:hint="eastAsia"/>
          <w:noProof/>
        </w:rPr>
        <w:t>是克利夫兰州立大学</w:t>
      </w:r>
      <w:r>
        <w:rPr>
          <w:rFonts w:hint="eastAsia"/>
          <w:noProof/>
        </w:rPr>
        <w:t>（</w:t>
      </w:r>
      <w:r w:rsidRPr="003C50B0">
        <w:rPr>
          <w:noProof/>
        </w:rPr>
        <w:t>Cleveland State University</w:t>
      </w:r>
      <w:r>
        <w:rPr>
          <w:rFonts w:hint="eastAsia"/>
          <w:noProof/>
        </w:rPr>
        <w:t>）</w:t>
      </w:r>
      <w:r w:rsidR="00C421FF" w:rsidRPr="00C421FF">
        <w:rPr>
          <w:rFonts w:hint="eastAsia"/>
          <w:noProof/>
        </w:rPr>
        <w:t>的名誉法学教授。他以最优异的成绩获得</w:t>
      </w:r>
      <w:r>
        <w:rPr>
          <w:rFonts w:hint="eastAsia"/>
          <w:noProof/>
        </w:rPr>
        <w:t>了</w:t>
      </w:r>
      <w:r w:rsidR="00C421FF" w:rsidRPr="00C421FF">
        <w:rPr>
          <w:rFonts w:hint="eastAsia"/>
          <w:noProof/>
        </w:rPr>
        <w:t>俄亥俄州立大学</w:t>
      </w:r>
      <w:r>
        <w:rPr>
          <w:rFonts w:hint="eastAsia"/>
          <w:noProof/>
        </w:rPr>
        <w:t>（</w:t>
      </w:r>
      <w:r w:rsidRPr="003C50B0">
        <w:rPr>
          <w:noProof/>
        </w:rPr>
        <w:t>Ohio State University</w:t>
      </w:r>
      <w:r>
        <w:rPr>
          <w:rFonts w:hint="eastAsia"/>
          <w:noProof/>
        </w:rPr>
        <w:t>）</w:t>
      </w:r>
      <w:r w:rsidR="00C421FF" w:rsidRPr="00C421FF">
        <w:rPr>
          <w:rFonts w:hint="eastAsia"/>
          <w:noProof/>
        </w:rPr>
        <w:t>法学学位，还获得</w:t>
      </w:r>
      <w:r>
        <w:rPr>
          <w:rFonts w:hint="eastAsia"/>
          <w:noProof/>
        </w:rPr>
        <w:t>了</w:t>
      </w:r>
      <w:r w:rsidR="00C421FF" w:rsidRPr="00C421FF">
        <w:rPr>
          <w:rFonts w:hint="eastAsia"/>
          <w:noProof/>
        </w:rPr>
        <w:t>哈佛大学</w:t>
      </w:r>
      <w:r>
        <w:rPr>
          <w:rFonts w:hint="eastAsia"/>
          <w:noProof/>
        </w:rPr>
        <w:t>（</w:t>
      </w:r>
      <w:r w:rsidRPr="003C50B0">
        <w:rPr>
          <w:noProof/>
        </w:rPr>
        <w:t>Harvard University</w:t>
      </w:r>
      <w:r>
        <w:rPr>
          <w:rFonts w:hint="eastAsia"/>
          <w:noProof/>
        </w:rPr>
        <w:t>）</w:t>
      </w:r>
      <w:r w:rsidR="00C421FF" w:rsidRPr="00C421FF">
        <w:rPr>
          <w:rFonts w:hint="eastAsia"/>
          <w:noProof/>
        </w:rPr>
        <w:t>法学硕士学位，并曾担任福特基金会</w:t>
      </w:r>
      <w:r>
        <w:rPr>
          <w:rFonts w:hint="eastAsia"/>
          <w:noProof/>
        </w:rPr>
        <w:t>（</w:t>
      </w:r>
      <w:r w:rsidRPr="003C50B0">
        <w:rPr>
          <w:noProof/>
        </w:rPr>
        <w:t>Ford Foundation</w:t>
      </w:r>
      <w:r>
        <w:rPr>
          <w:rFonts w:hint="eastAsia"/>
          <w:noProof/>
        </w:rPr>
        <w:t>）</w:t>
      </w:r>
      <w:r w:rsidR="00C421FF" w:rsidRPr="00C421FF">
        <w:rPr>
          <w:rFonts w:hint="eastAsia"/>
          <w:noProof/>
        </w:rPr>
        <w:t>城市法研究员和临床教学研究员。从俄亥俄州立大学法学院毕业后，他在科罗拉多斯普林斯市的联邦法律服务项目中担任低收入和少数民族客户以及社区发展方面的律师。在此期间，他作为兼职教师在科罗拉多大学科罗拉多斯普林斯分校</w:t>
      </w:r>
      <w:r>
        <w:rPr>
          <w:rFonts w:hint="eastAsia"/>
          <w:noProof/>
        </w:rPr>
        <w:t>（</w:t>
      </w:r>
      <w:r w:rsidRPr="003C50B0">
        <w:rPr>
          <w:noProof/>
        </w:rPr>
        <w:t>University of Colorado, Colorado Springs</w:t>
      </w:r>
      <w:r>
        <w:rPr>
          <w:rFonts w:hint="eastAsia"/>
          <w:noProof/>
        </w:rPr>
        <w:t>）</w:t>
      </w:r>
      <w:r w:rsidR="00C421FF" w:rsidRPr="00C421FF">
        <w:rPr>
          <w:rFonts w:hint="eastAsia"/>
          <w:noProof/>
        </w:rPr>
        <w:t>教授</w:t>
      </w:r>
      <w:r>
        <w:rPr>
          <w:rFonts w:hint="eastAsia"/>
          <w:noProof/>
        </w:rPr>
        <w:t>“</w:t>
      </w:r>
      <w:r w:rsidR="00C421FF" w:rsidRPr="00C421FF">
        <w:rPr>
          <w:rFonts w:hint="eastAsia"/>
          <w:noProof/>
        </w:rPr>
        <w:t>贫困经济学</w:t>
      </w:r>
      <w:r>
        <w:rPr>
          <w:rFonts w:hint="eastAsia"/>
          <w:noProof/>
        </w:rPr>
        <w:t>”</w:t>
      </w:r>
      <w:r w:rsidR="00C421FF" w:rsidRPr="00C421FF">
        <w:rPr>
          <w:rFonts w:hint="eastAsia"/>
          <w:noProof/>
        </w:rPr>
        <w:t>课程，研究经济体系对穷人和少数民族的影响，以及对黑人、拉美裔和其他少数民族机会和社会公正的限制。</w:t>
      </w:r>
    </w:p>
    <w:p w:rsidR="003C50B0" w:rsidRDefault="003C50B0" w:rsidP="000B4C9F">
      <w:pPr>
        <w:ind w:firstLineChars="200" w:firstLine="420"/>
        <w:rPr>
          <w:noProof/>
        </w:rPr>
      </w:pPr>
    </w:p>
    <w:p w:rsidR="003C50B0" w:rsidRDefault="003C50B0" w:rsidP="000B4C9F">
      <w:pPr>
        <w:ind w:firstLineChars="200" w:firstLine="420"/>
      </w:pPr>
      <w:r w:rsidRPr="003C50B0">
        <w:rPr>
          <w:rFonts w:hint="eastAsia"/>
        </w:rPr>
        <w:t>他效仿乔治敦大学的模式</w:t>
      </w:r>
      <w:r>
        <w:rPr>
          <w:rFonts w:hint="eastAsia"/>
        </w:rPr>
        <w:t>（</w:t>
      </w:r>
      <w:r w:rsidRPr="003C50B0">
        <w:t>Georgetown University</w:t>
      </w:r>
      <w:r>
        <w:rPr>
          <w:rFonts w:hint="eastAsia"/>
        </w:rPr>
        <w:t>）</w:t>
      </w:r>
      <w:r w:rsidRPr="003C50B0">
        <w:rPr>
          <w:rFonts w:hint="eastAsia"/>
        </w:rPr>
        <w:t>，与克利夫兰公立学校合作，在克利夫兰州立大学设立了街头法律项目。这是美国第二个街头法律项目</w:t>
      </w:r>
      <w:r>
        <w:rPr>
          <w:rFonts w:hint="eastAsia"/>
        </w:rPr>
        <w:t>，</w:t>
      </w:r>
      <w:r w:rsidRPr="003C50B0">
        <w:rPr>
          <w:rFonts w:hint="eastAsia"/>
        </w:rPr>
        <w:t>让法律专业的学生向少数民族众多的克利夫兰公立学校的高中生传授法律知识和解决纠纷的技巧。他为克利夫兰地区的公设辩护人办公室设计并实施了培训计划，创建并指导了该大学的环境法诊所。</w:t>
      </w:r>
    </w:p>
    <w:p w:rsidR="003C50B0" w:rsidRDefault="003C50B0" w:rsidP="000B4C9F">
      <w:pPr>
        <w:ind w:firstLineChars="200" w:firstLine="420"/>
      </w:pPr>
    </w:p>
    <w:p w:rsidR="003C50B0" w:rsidRDefault="003C50B0" w:rsidP="000B4C9F">
      <w:pPr>
        <w:ind w:firstLineChars="200" w:firstLine="420"/>
      </w:pPr>
      <w:r w:rsidRPr="003C50B0">
        <w:rPr>
          <w:rFonts w:hint="eastAsia"/>
        </w:rPr>
        <w:t>他还是伦敦大学高级法律研究所（</w:t>
      </w:r>
      <w:r w:rsidRPr="003C50B0">
        <w:rPr>
          <w:rFonts w:hint="eastAsia"/>
        </w:rPr>
        <w:t>IALS</w:t>
      </w:r>
      <w:r w:rsidRPr="003C50B0">
        <w:rPr>
          <w:rFonts w:hint="eastAsia"/>
        </w:rPr>
        <w:t>）的高级研究员，并经常担任伦敦威斯敏斯特大学法学院</w:t>
      </w:r>
      <w:r>
        <w:rPr>
          <w:rFonts w:hint="eastAsia"/>
        </w:rPr>
        <w:t>（</w:t>
      </w:r>
      <w:r w:rsidRPr="003C50B0">
        <w:t>Westminster University School of Law in London</w:t>
      </w:r>
      <w:r>
        <w:rPr>
          <w:rFonts w:hint="eastAsia"/>
        </w:rPr>
        <w:t>）</w:t>
      </w:r>
      <w:r w:rsidRPr="003C50B0">
        <w:rPr>
          <w:rFonts w:hint="eastAsia"/>
        </w:rPr>
        <w:t>的客座教授，为来自英国、非洲、亚洲、中东、拉丁美洲和欧洲的学生授课。巴恩希泽教授曾担任美国法律服务公司顾问，为全美民权律师提供重要咨询、谈判和庭审辩护技巧方面的培训。他还为美国教育部提供顾问服务，并担任美国众议院能源和商业委员会可持续发展高级别研讨会报告员。</w:t>
      </w:r>
    </w:p>
    <w:p w:rsidR="003C50B0" w:rsidRDefault="003C50B0" w:rsidP="003C50B0"/>
    <w:p w:rsidR="003C50B0" w:rsidRDefault="003C50B0" w:rsidP="003C50B0"/>
    <w:p w:rsidR="003C50B0" w:rsidRPr="003C50B0" w:rsidRDefault="003C50B0" w:rsidP="003C50B0">
      <w:pPr>
        <w:rPr>
          <w:rFonts w:hint="eastAsia"/>
          <w:b/>
        </w:rPr>
      </w:pPr>
      <w:r>
        <w:rPr>
          <w:b/>
        </w:rPr>
        <w:t>媒体评价：</w:t>
      </w:r>
    </w:p>
    <w:p w:rsidR="003C50B0" w:rsidRDefault="003C50B0" w:rsidP="000B4C9F">
      <w:pPr>
        <w:ind w:firstLineChars="200" w:firstLine="420"/>
      </w:pPr>
    </w:p>
    <w:p w:rsidR="004065E5" w:rsidRDefault="003C50B0" w:rsidP="000B4C9F">
      <w:pPr>
        <w:ind w:firstLineChars="200" w:firstLine="420"/>
      </w:pPr>
      <w:r>
        <w:rPr>
          <w:rFonts w:hint="eastAsia"/>
        </w:rPr>
        <w:t>“‘新冠’</w:t>
      </w:r>
      <w:r w:rsidRPr="003C50B0">
        <w:rPr>
          <w:rFonts w:hint="eastAsia"/>
        </w:rPr>
        <w:t>给人的感觉就像一个转折点，在这个时代，大学完全接受了控制、审查和强制的意识形态，其代表就是普遍的隔离、遮蔽和遵守疫苗规定，所有这些都植根于象征意义而非科学现实。如今，在精英院校中最找不到的就是自由。</w:t>
      </w:r>
      <w:r>
        <w:rPr>
          <w:rFonts w:hint="eastAsia"/>
        </w:rPr>
        <w:t>ESG</w:t>
      </w:r>
      <w:r w:rsidRPr="003C50B0">
        <w:rPr>
          <w:rFonts w:hint="eastAsia"/>
        </w:rPr>
        <w:t>和</w:t>
      </w:r>
      <w:r>
        <w:rPr>
          <w:rFonts w:hint="eastAsia"/>
        </w:rPr>
        <w:t>DEI</w:t>
      </w:r>
      <w:r w:rsidRPr="003C50B0">
        <w:rPr>
          <w:rFonts w:hint="eastAsia"/>
        </w:rPr>
        <w:t>官僚机构根深蒂固，反西方、反启蒙、反理性的课程充斥着整个精英机构。它在出版、晋升和终身职位要求等各个层面都得到了强化。到</w:t>
      </w:r>
      <w:r>
        <w:rPr>
          <w:rFonts w:hint="eastAsia"/>
        </w:rPr>
        <w:t>2019</w:t>
      </w:r>
      <w:r w:rsidRPr="003C50B0">
        <w:rPr>
          <w:rFonts w:hint="eastAsia"/>
        </w:rPr>
        <w:t>年，在这一领域，任何自称为保守派的人都已成为极少数。然而，正如大卫</w:t>
      </w:r>
      <w:r w:rsidR="004065E5">
        <w:rPr>
          <w:rFonts w:hint="eastAsia"/>
        </w:rPr>
        <w:t>·</w:t>
      </w:r>
      <w:r w:rsidRPr="003C50B0">
        <w:rPr>
          <w:rFonts w:hint="eastAsia"/>
        </w:rPr>
        <w:t>巴恩希泽在这本精彩的书中所写的那样，这一时期可能被更正确地视为已经存在的深层问题的固化。</w:t>
      </w:r>
    </w:p>
    <w:p w:rsidR="003C50B0" w:rsidRDefault="004065E5" w:rsidP="000B4C9F">
      <w:pPr>
        <w:ind w:firstLineChars="200" w:firstLine="420"/>
      </w:pPr>
      <w:r w:rsidRPr="004065E5">
        <w:rPr>
          <w:rFonts w:hint="eastAsia"/>
        </w:rPr>
        <w:t>我们确实经历了大学这一古老概念的衰落和没落。现在，我们可能还会活着看到大学本身的终结，并被其他完全不同的东西所取代。改革可以奏效，但改革不可能来自学校内部。改革</w:t>
      </w:r>
      <w:r w:rsidRPr="004065E5">
        <w:rPr>
          <w:rFonts w:hint="eastAsia"/>
        </w:rPr>
        <w:lastRenderedPageBreak/>
        <w:t>必须由校友和立法机构来实施。或者，</w:t>
      </w:r>
      <w:r>
        <w:rPr>
          <w:rFonts w:hint="eastAsia"/>
        </w:rPr>
        <w:t>‘醒悟吧</w:t>
      </w:r>
      <w:r>
        <w:t>，毁灭吧</w:t>
      </w:r>
      <w:r>
        <w:rPr>
          <w:rFonts w:hint="eastAsia"/>
        </w:rPr>
        <w:t>’</w:t>
      </w:r>
      <w:r w:rsidRPr="004065E5">
        <w:rPr>
          <w:rFonts w:hint="eastAsia"/>
        </w:rPr>
        <w:t>的规则最终会迫使改革发生。无论如何，学习本身的理念必将回归。我们正处于转型期，</w:t>
      </w:r>
      <w:r>
        <w:rPr>
          <w:rFonts w:hint="eastAsia"/>
        </w:rPr>
        <w:t>大卫·</w:t>
      </w:r>
      <w:r w:rsidRPr="004065E5">
        <w:rPr>
          <w:rFonts w:hint="eastAsia"/>
        </w:rPr>
        <w:t>巴恩希泽是我们的维吉尔</w:t>
      </w:r>
      <w:r>
        <w:rPr>
          <w:rFonts w:hint="eastAsia"/>
        </w:rPr>
        <w:t>（</w:t>
      </w:r>
      <w:r w:rsidRPr="004065E5">
        <w:t>Virgil</w:t>
      </w:r>
      <w:r>
        <w:rPr>
          <w:rFonts w:hint="eastAsia"/>
        </w:rPr>
        <w:t>）</w:t>
      </w:r>
      <w:r w:rsidRPr="004065E5">
        <w:rPr>
          <w:rFonts w:hint="eastAsia"/>
        </w:rPr>
        <w:t>，他将带我们领略留下的残垣断壁，或许还能为我们找到一条走出黑暗的道路</w:t>
      </w:r>
      <w:r>
        <w:rPr>
          <w:rFonts w:hint="eastAsia"/>
        </w:rPr>
        <w:t>。</w:t>
      </w:r>
      <w:r w:rsidR="003C50B0">
        <w:rPr>
          <w:rFonts w:hint="eastAsia"/>
        </w:rPr>
        <w:t>”</w:t>
      </w:r>
    </w:p>
    <w:p w:rsidR="004065E5" w:rsidRDefault="004065E5" w:rsidP="004065E5">
      <w:pPr>
        <w:ind w:firstLineChars="200" w:firstLine="420"/>
        <w:jc w:val="right"/>
      </w:pPr>
      <w:r>
        <w:rPr>
          <w:rFonts w:hint="eastAsia"/>
        </w:rPr>
        <w:t>-</w:t>
      </w:r>
      <w:r>
        <w:t>---</w:t>
      </w:r>
      <w:r w:rsidRPr="004065E5">
        <w:rPr>
          <w:rFonts w:hint="eastAsia"/>
        </w:rPr>
        <w:t>杰弗里·塔克</w:t>
      </w:r>
      <w:r>
        <w:t>（</w:t>
      </w:r>
      <w:r w:rsidRPr="004065E5">
        <w:t>Jeffrey A. Tucker</w:t>
      </w:r>
      <w:r>
        <w:t>），</w:t>
      </w:r>
      <w:r w:rsidRPr="004065E5">
        <w:rPr>
          <w:rFonts w:hint="eastAsia"/>
        </w:rPr>
        <w:t>布朗斯通研究所</w:t>
      </w:r>
      <w:r>
        <w:rPr>
          <w:rFonts w:hint="eastAsia"/>
        </w:rPr>
        <w:t>（</w:t>
      </w:r>
      <w:r w:rsidRPr="004065E5">
        <w:t>Brownstone Institute</w:t>
      </w:r>
      <w:r>
        <w:rPr>
          <w:rFonts w:hint="eastAsia"/>
        </w:rPr>
        <w:t>）</w:t>
      </w:r>
      <w:r w:rsidRPr="004065E5">
        <w:rPr>
          <w:rFonts w:hint="eastAsia"/>
        </w:rPr>
        <w:t>创始人兼所长，著有数千篇文</w:t>
      </w:r>
      <w:bookmarkStart w:id="0" w:name="_GoBack"/>
      <w:bookmarkEnd w:id="0"/>
      <w:r w:rsidRPr="004065E5">
        <w:rPr>
          <w:rFonts w:hint="eastAsia"/>
        </w:rPr>
        <w:t>章和十本书，其中包括《自由或封锁》（</w:t>
      </w:r>
      <w:r w:rsidRPr="004065E5">
        <w:rPr>
          <w:rFonts w:hint="eastAsia"/>
          <w:i/>
        </w:rPr>
        <w:t>Liberty or Lockdown</w:t>
      </w:r>
      <w:r>
        <w:rPr>
          <w:rFonts w:hint="eastAsia"/>
        </w:rPr>
        <w:t>）</w:t>
      </w:r>
    </w:p>
    <w:p w:rsidR="004065E5" w:rsidRDefault="004065E5" w:rsidP="000B4C9F">
      <w:pPr>
        <w:ind w:firstLineChars="200" w:firstLine="420"/>
      </w:pPr>
    </w:p>
    <w:p w:rsidR="004065E5" w:rsidRDefault="004065E5" w:rsidP="000B4C9F">
      <w:pPr>
        <w:ind w:firstLineChars="200" w:firstLine="420"/>
      </w:pPr>
      <w:r>
        <w:rPr>
          <w:rFonts w:hint="eastAsia"/>
        </w:rPr>
        <w:t>“</w:t>
      </w:r>
      <w:r w:rsidRPr="004065E5">
        <w:rPr>
          <w:rFonts w:hint="eastAsia"/>
        </w:rPr>
        <w:t>作为一个经常在主流媒体上撰文谈论觉醒意识形态对社会的破坏性影响的人，我非常欣赏大卫</w:t>
      </w:r>
      <w:r>
        <w:rPr>
          <w:rFonts w:hint="eastAsia"/>
        </w:rPr>
        <w:t>·</w:t>
      </w:r>
      <w:r w:rsidRPr="004065E5">
        <w:rPr>
          <w:rFonts w:hint="eastAsia"/>
        </w:rPr>
        <w:t>巴恩希泽在这方面的独特贡献。</w:t>
      </w:r>
      <w:r w:rsidRPr="00C421FF">
        <w:rPr>
          <w:rFonts w:hint="eastAsia"/>
          <w:szCs w:val="21"/>
        </w:rPr>
        <w:t>《墨守成规的大学：美国大学对知识创造力和异议的破坏》</w:t>
      </w:r>
      <w:r w:rsidRPr="004065E5">
        <w:rPr>
          <w:rFonts w:hint="eastAsia"/>
        </w:rPr>
        <w:t>是记者们的</w:t>
      </w:r>
      <w:r>
        <w:rPr>
          <w:rFonts w:hint="eastAsia"/>
        </w:rPr>
        <w:t>‘</w:t>
      </w:r>
      <w:r w:rsidRPr="004065E5">
        <w:rPr>
          <w:rFonts w:hint="eastAsia"/>
        </w:rPr>
        <w:t>一站式商店</w:t>
      </w:r>
      <w:r>
        <w:rPr>
          <w:rFonts w:hint="eastAsia"/>
        </w:rPr>
        <w:t>’</w:t>
      </w:r>
      <w:r w:rsidRPr="004065E5">
        <w:rPr>
          <w:rFonts w:hint="eastAsia"/>
        </w:rPr>
        <w:t>，他们往往在时间紧迫的情况下工作，需要寻找条理清晰、经过智慧筛选的证据，这些证据是撰写有说服力专栏的重要基础</w:t>
      </w:r>
      <w:r>
        <w:rPr>
          <w:rFonts w:hint="eastAsia"/>
        </w:rPr>
        <w:t>。”</w:t>
      </w:r>
    </w:p>
    <w:p w:rsidR="004065E5" w:rsidRPr="003C50B0" w:rsidRDefault="004065E5" w:rsidP="004065E5">
      <w:pPr>
        <w:ind w:firstLineChars="200" w:firstLine="420"/>
        <w:jc w:val="right"/>
        <w:rPr>
          <w:rFonts w:hint="eastAsia"/>
        </w:rPr>
      </w:pPr>
      <w:r>
        <w:rPr>
          <w:rFonts w:hint="eastAsia"/>
        </w:rPr>
        <w:t>-</w:t>
      </w:r>
      <w:r>
        <w:t>---</w:t>
      </w:r>
      <w:r w:rsidRPr="004065E5">
        <w:rPr>
          <w:rFonts w:hint="eastAsia"/>
        </w:rPr>
        <w:t>芭芭拉</w:t>
      </w:r>
      <w:r>
        <w:rPr>
          <w:rFonts w:hint="eastAsia"/>
        </w:rPr>
        <w:t>·</w:t>
      </w:r>
      <w:r w:rsidRPr="004065E5">
        <w:rPr>
          <w:rFonts w:hint="eastAsia"/>
        </w:rPr>
        <w:t>凯（</w:t>
      </w:r>
      <w:r w:rsidRPr="004065E5">
        <w:rPr>
          <w:rFonts w:hint="eastAsia"/>
        </w:rPr>
        <w:t>Barbara Kay</w:t>
      </w:r>
      <w:r>
        <w:rPr>
          <w:rFonts w:hint="eastAsia"/>
        </w:rPr>
        <w:t>），</w:t>
      </w:r>
      <w:r w:rsidRPr="004065E5">
        <w:rPr>
          <w:rFonts w:hint="eastAsia"/>
        </w:rPr>
        <w:t>加拿大《国家邮报》</w:t>
      </w:r>
      <w:r>
        <w:rPr>
          <w:rFonts w:hint="eastAsia"/>
        </w:rPr>
        <w:t>（</w:t>
      </w:r>
      <w:r w:rsidRPr="004065E5">
        <w:rPr>
          <w:i/>
        </w:rPr>
        <w:t>National Post</w:t>
      </w:r>
      <w:r>
        <w:rPr>
          <w:rFonts w:hint="eastAsia"/>
        </w:rPr>
        <w:t>）</w:t>
      </w:r>
      <w:r w:rsidRPr="004065E5">
        <w:rPr>
          <w:rFonts w:hint="eastAsia"/>
        </w:rPr>
        <w:t>和《大纪元时报》</w:t>
      </w:r>
      <w:r>
        <w:rPr>
          <w:rFonts w:hint="eastAsia"/>
        </w:rPr>
        <w:t>（</w:t>
      </w:r>
      <w:r w:rsidRPr="004065E5">
        <w:rPr>
          <w:i/>
        </w:rPr>
        <w:t>Epoch Times</w:t>
      </w:r>
      <w:r>
        <w:rPr>
          <w:rFonts w:hint="eastAsia"/>
        </w:rPr>
        <w:t>）</w:t>
      </w:r>
      <w:r w:rsidRPr="004065E5">
        <w:rPr>
          <w:rFonts w:hint="eastAsia"/>
        </w:rPr>
        <w:t>评论专栏作家</w:t>
      </w:r>
    </w:p>
    <w:p w:rsidR="000D7782" w:rsidRPr="00D23706" w:rsidRDefault="000D7782" w:rsidP="000D7782">
      <w:pPr>
        <w:rPr>
          <w:rFonts w:hint="eastAsia"/>
          <w:noProof/>
        </w:rPr>
      </w:pPr>
    </w:p>
    <w:p w:rsidR="00E74E90" w:rsidRDefault="00E74E90" w:rsidP="00E74E90">
      <w:pPr>
        <w:rPr>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019" w:rsidRDefault="00B27019">
      <w:r>
        <w:separator/>
      </w:r>
    </w:p>
  </w:endnote>
  <w:endnote w:type="continuationSeparator" w:id="0">
    <w:p w:rsidR="00B27019" w:rsidRDefault="00B2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019" w:rsidRDefault="00B27019">
      <w:r>
        <w:separator/>
      </w:r>
    </w:p>
  </w:footnote>
  <w:footnote w:type="continuationSeparator" w:id="0">
    <w:p w:rsidR="00B27019" w:rsidRDefault="00B27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23AFB"/>
    <w:multiLevelType w:val="hybridMultilevel"/>
    <w:tmpl w:val="CCEAAB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0CFD"/>
    <w:rsid w:val="00013D7A"/>
    <w:rsid w:val="00014408"/>
    <w:rsid w:val="000226FA"/>
    <w:rsid w:val="00030D63"/>
    <w:rsid w:val="00040304"/>
    <w:rsid w:val="00061C2C"/>
    <w:rsid w:val="000655A2"/>
    <w:rsid w:val="00077736"/>
    <w:rsid w:val="000803A7"/>
    <w:rsid w:val="000809EA"/>
    <w:rsid w:val="00080CD8"/>
    <w:rsid w:val="000810D5"/>
    <w:rsid w:val="00082504"/>
    <w:rsid w:val="0008781E"/>
    <w:rsid w:val="00095CDD"/>
    <w:rsid w:val="000A01BD"/>
    <w:rsid w:val="000A57E2"/>
    <w:rsid w:val="000B04AC"/>
    <w:rsid w:val="000B3141"/>
    <w:rsid w:val="000B3EED"/>
    <w:rsid w:val="000B4C9F"/>
    <w:rsid w:val="000B4D73"/>
    <w:rsid w:val="000C0951"/>
    <w:rsid w:val="000C18AC"/>
    <w:rsid w:val="000D02CB"/>
    <w:rsid w:val="000D0A7C"/>
    <w:rsid w:val="000D293D"/>
    <w:rsid w:val="000D34C3"/>
    <w:rsid w:val="000D3D3A"/>
    <w:rsid w:val="000D5F8D"/>
    <w:rsid w:val="000D7782"/>
    <w:rsid w:val="001017C7"/>
    <w:rsid w:val="00102500"/>
    <w:rsid w:val="00110260"/>
    <w:rsid w:val="0011264B"/>
    <w:rsid w:val="00121268"/>
    <w:rsid w:val="00132397"/>
    <w:rsid w:val="00132921"/>
    <w:rsid w:val="00134987"/>
    <w:rsid w:val="00146F1E"/>
    <w:rsid w:val="0015144D"/>
    <w:rsid w:val="00163F80"/>
    <w:rsid w:val="00167007"/>
    <w:rsid w:val="001726C7"/>
    <w:rsid w:val="00193733"/>
    <w:rsid w:val="00195D6F"/>
    <w:rsid w:val="001A0EE1"/>
    <w:rsid w:val="001B2196"/>
    <w:rsid w:val="001B679D"/>
    <w:rsid w:val="001C6D65"/>
    <w:rsid w:val="001D0115"/>
    <w:rsid w:val="001D0FAF"/>
    <w:rsid w:val="001D4E4F"/>
    <w:rsid w:val="001E324C"/>
    <w:rsid w:val="001F0F15"/>
    <w:rsid w:val="002068EA"/>
    <w:rsid w:val="00215BF8"/>
    <w:rsid w:val="002234B7"/>
    <w:rsid w:val="002243E8"/>
    <w:rsid w:val="00227E6E"/>
    <w:rsid w:val="00236060"/>
    <w:rsid w:val="00244604"/>
    <w:rsid w:val="00244F8F"/>
    <w:rsid w:val="002516C3"/>
    <w:rsid w:val="002523C1"/>
    <w:rsid w:val="002537C6"/>
    <w:rsid w:val="002551EE"/>
    <w:rsid w:val="00261231"/>
    <w:rsid w:val="00265795"/>
    <w:rsid w:val="002727E9"/>
    <w:rsid w:val="0027765C"/>
    <w:rsid w:val="00281D83"/>
    <w:rsid w:val="00295FD8"/>
    <w:rsid w:val="0029676A"/>
    <w:rsid w:val="00297BD7"/>
    <w:rsid w:val="002B5ADD"/>
    <w:rsid w:val="002C0257"/>
    <w:rsid w:val="002C0C3D"/>
    <w:rsid w:val="002D009B"/>
    <w:rsid w:val="002E13E2"/>
    <w:rsid w:val="002E21FA"/>
    <w:rsid w:val="002E25C3"/>
    <w:rsid w:val="002E4527"/>
    <w:rsid w:val="002F5AEB"/>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4731B"/>
    <w:rsid w:val="00351479"/>
    <w:rsid w:val="003514A6"/>
    <w:rsid w:val="00357F6D"/>
    <w:rsid w:val="003646A1"/>
    <w:rsid w:val="003702ED"/>
    <w:rsid w:val="00374360"/>
    <w:rsid w:val="003803C5"/>
    <w:rsid w:val="00387E71"/>
    <w:rsid w:val="003935E9"/>
    <w:rsid w:val="00394CAC"/>
    <w:rsid w:val="0039543C"/>
    <w:rsid w:val="0039597D"/>
    <w:rsid w:val="003A2F2E"/>
    <w:rsid w:val="003A3601"/>
    <w:rsid w:val="003A5B82"/>
    <w:rsid w:val="003A666F"/>
    <w:rsid w:val="003C50B0"/>
    <w:rsid w:val="003C524C"/>
    <w:rsid w:val="003D2BEA"/>
    <w:rsid w:val="003D49B4"/>
    <w:rsid w:val="003F0FDE"/>
    <w:rsid w:val="003F4DC2"/>
    <w:rsid w:val="003F745B"/>
    <w:rsid w:val="004039C9"/>
    <w:rsid w:val="00403BF3"/>
    <w:rsid w:val="004065E5"/>
    <w:rsid w:val="00415275"/>
    <w:rsid w:val="00422383"/>
    <w:rsid w:val="00427236"/>
    <w:rsid w:val="00435906"/>
    <w:rsid w:val="004655CB"/>
    <w:rsid w:val="00476503"/>
    <w:rsid w:val="00477097"/>
    <w:rsid w:val="00485E2E"/>
    <w:rsid w:val="00486E31"/>
    <w:rsid w:val="004A1E2E"/>
    <w:rsid w:val="004B0B31"/>
    <w:rsid w:val="004C4664"/>
    <w:rsid w:val="004D0492"/>
    <w:rsid w:val="004D5ADA"/>
    <w:rsid w:val="004F1C04"/>
    <w:rsid w:val="004F6FDA"/>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A778C"/>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6A0F"/>
    <w:rsid w:val="006176AA"/>
    <w:rsid w:val="00624740"/>
    <w:rsid w:val="006247F7"/>
    <w:rsid w:val="00626B30"/>
    <w:rsid w:val="00641A9F"/>
    <w:rsid w:val="00655FA9"/>
    <w:rsid w:val="006656BA"/>
    <w:rsid w:val="00667C85"/>
    <w:rsid w:val="00680EFB"/>
    <w:rsid w:val="006A5F5C"/>
    <w:rsid w:val="006B6CAB"/>
    <w:rsid w:val="006D37ED"/>
    <w:rsid w:val="006D4FC0"/>
    <w:rsid w:val="006E2E2E"/>
    <w:rsid w:val="00701B34"/>
    <w:rsid w:val="00705DF8"/>
    <w:rsid w:val="007078E0"/>
    <w:rsid w:val="00713329"/>
    <w:rsid w:val="00715F9D"/>
    <w:rsid w:val="0072726F"/>
    <w:rsid w:val="00730A70"/>
    <w:rsid w:val="007419C0"/>
    <w:rsid w:val="00747520"/>
    <w:rsid w:val="0075002B"/>
    <w:rsid w:val="0075196D"/>
    <w:rsid w:val="00761403"/>
    <w:rsid w:val="00762ACE"/>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69A1"/>
    <w:rsid w:val="007E108E"/>
    <w:rsid w:val="007E2BA6"/>
    <w:rsid w:val="007E2C73"/>
    <w:rsid w:val="007E348E"/>
    <w:rsid w:val="007E44C1"/>
    <w:rsid w:val="007F1B8C"/>
    <w:rsid w:val="007F652C"/>
    <w:rsid w:val="00801B59"/>
    <w:rsid w:val="00805ED5"/>
    <w:rsid w:val="0080605C"/>
    <w:rsid w:val="00811253"/>
    <w:rsid w:val="008129CA"/>
    <w:rsid w:val="00816558"/>
    <w:rsid w:val="00817C6D"/>
    <w:rsid w:val="00852DF8"/>
    <w:rsid w:val="00867535"/>
    <w:rsid w:val="008833DC"/>
    <w:rsid w:val="00895CB6"/>
    <w:rsid w:val="008A4ECC"/>
    <w:rsid w:val="008A6811"/>
    <w:rsid w:val="008A7AE7"/>
    <w:rsid w:val="008B18DA"/>
    <w:rsid w:val="008C0420"/>
    <w:rsid w:val="008C2DD2"/>
    <w:rsid w:val="008C4BCC"/>
    <w:rsid w:val="008D07F2"/>
    <w:rsid w:val="008D278C"/>
    <w:rsid w:val="008D4F84"/>
    <w:rsid w:val="008E1206"/>
    <w:rsid w:val="008E502B"/>
    <w:rsid w:val="008E5DFE"/>
    <w:rsid w:val="008F46C1"/>
    <w:rsid w:val="008F60FE"/>
    <w:rsid w:val="008F7B79"/>
    <w:rsid w:val="00906691"/>
    <w:rsid w:val="00907DFE"/>
    <w:rsid w:val="00910BEB"/>
    <w:rsid w:val="009163D0"/>
    <w:rsid w:val="00916A50"/>
    <w:rsid w:val="009222F0"/>
    <w:rsid w:val="00925931"/>
    <w:rsid w:val="009261E6"/>
    <w:rsid w:val="00931DDB"/>
    <w:rsid w:val="00937973"/>
    <w:rsid w:val="0095366B"/>
    <w:rsid w:val="00953C63"/>
    <w:rsid w:val="0095747D"/>
    <w:rsid w:val="00970825"/>
    <w:rsid w:val="00973993"/>
    <w:rsid w:val="00973E1A"/>
    <w:rsid w:val="009836C5"/>
    <w:rsid w:val="00986039"/>
    <w:rsid w:val="00995581"/>
    <w:rsid w:val="00996023"/>
    <w:rsid w:val="009A1093"/>
    <w:rsid w:val="009B01A7"/>
    <w:rsid w:val="009B3943"/>
    <w:rsid w:val="009C412A"/>
    <w:rsid w:val="009C536D"/>
    <w:rsid w:val="009C66BB"/>
    <w:rsid w:val="009D09AC"/>
    <w:rsid w:val="009D7EA7"/>
    <w:rsid w:val="009E5739"/>
    <w:rsid w:val="00A05112"/>
    <w:rsid w:val="00A10F0C"/>
    <w:rsid w:val="00A1225E"/>
    <w:rsid w:val="00A13476"/>
    <w:rsid w:val="00A14DF2"/>
    <w:rsid w:val="00A40753"/>
    <w:rsid w:val="00A45A3D"/>
    <w:rsid w:val="00A54A8E"/>
    <w:rsid w:val="00A54B52"/>
    <w:rsid w:val="00A71EAE"/>
    <w:rsid w:val="00A7582B"/>
    <w:rsid w:val="00A7604E"/>
    <w:rsid w:val="00A85346"/>
    <w:rsid w:val="00A866EC"/>
    <w:rsid w:val="00A90D6D"/>
    <w:rsid w:val="00A90FC8"/>
    <w:rsid w:val="00A91D49"/>
    <w:rsid w:val="00AB060D"/>
    <w:rsid w:val="00AB7588"/>
    <w:rsid w:val="00AB762B"/>
    <w:rsid w:val="00AC7610"/>
    <w:rsid w:val="00AD1193"/>
    <w:rsid w:val="00AD211E"/>
    <w:rsid w:val="00AD23A3"/>
    <w:rsid w:val="00AE574A"/>
    <w:rsid w:val="00AF0671"/>
    <w:rsid w:val="00AF2941"/>
    <w:rsid w:val="00B01201"/>
    <w:rsid w:val="00B057F1"/>
    <w:rsid w:val="00B254DB"/>
    <w:rsid w:val="00B262C1"/>
    <w:rsid w:val="00B2651B"/>
    <w:rsid w:val="00B27019"/>
    <w:rsid w:val="00B3203A"/>
    <w:rsid w:val="00B43E57"/>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E0FD3"/>
    <w:rsid w:val="00BE36D7"/>
    <w:rsid w:val="00BE6763"/>
    <w:rsid w:val="00BF20A3"/>
    <w:rsid w:val="00BF237B"/>
    <w:rsid w:val="00BF39E0"/>
    <w:rsid w:val="00BF523C"/>
    <w:rsid w:val="00C01700"/>
    <w:rsid w:val="00C061D1"/>
    <w:rsid w:val="00C117A9"/>
    <w:rsid w:val="00C1399B"/>
    <w:rsid w:val="00C160F7"/>
    <w:rsid w:val="00C16D2E"/>
    <w:rsid w:val="00C308BC"/>
    <w:rsid w:val="00C348D1"/>
    <w:rsid w:val="00C40DC8"/>
    <w:rsid w:val="00C421FF"/>
    <w:rsid w:val="00C71DBF"/>
    <w:rsid w:val="00C835AD"/>
    <w:rsid w:val="00C87B20"/>
    <w:rsid w:val="00C9021F"/>
    <w:rsid w:val="00CA032E"/>
    <w:rsid w:val="00CA1DDF"/>
    <w:rsid w:val="00CB37A1"/>
    <w:rsid w:val="00CB4624"/>
    <w:rsid w:val="00CB6027"/>
    <w:rsid w:val="00CC1ACE"/>
    <w:rsid w:val="00CC69DA"/>
    <w:rsid w:val="00CD3036"/>
    <w:rsid w:val="00CD409A"/>
    <w:rsid w:val="00CE590F"/>
    <w:rsid w:val="00D068E5"/>
    <w:rsid w:val="00D17732"/>
    <w:rsid w:val="00D23706"/>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A29AD"/>
    <w:rsid w:val="00DB3297"/>
    <w:rsid w:val="00DB6D5C"/>
    <w:rsid w:val="00DB7D8F"/>
    <w:rsid w:val="00DE34D0"/>
    <w:rsid w:val="00DE74B1"/>
    <w:rsid w:val="00DF0BB7"/>
    <w:rsid w:val="00E00CC0"/>
    <w:rsid w:val="00E132E9"/>
    <w:rsid w:val="00E13770"/>
    <w:rsid w:val="00E15659"/>
    <w:rsid w:val="00E35440"/>
    <w:rsid w:val="00E43598"/>
    <w:rsid w:val="00E509A5"/>
    <w:rsid w:val="00E5202F"/>
    <w:rsid w:val="00E54E5E"/>
    <w:rsid w:val="00E557C1"/>
    <w:rsid w:val="00E65115"/>
    <w:rsid w:val="00E725A1"/>
    <w:rsid w:val="00E74E90"/>
    <w:rsid w:val="00E81AB5"/>
    <w:rsid w:val="00EA6987"/>
    <w:rsid w:val="00EA74CC"/>
    <w:rsid w:val="00EB27B1"/>
    <w:rsid w:val="00EC129D"/>
    <w:rsid w:val="00ED1D72"/>
    <w:rsid w:val="00EE4676"/>
    <w:rsid w:val="00EF60DB"/>
    <w:rsid w:val="00F033EC"/>
    <w:rsid w:val="00F25456"/>
    <w:rsid w:val="00F26218"/>
    <w:rsid w:val="00F331B4"/>
    <w:rsid w:val="00F34420"/>
    <w:rsid w:val="00F34483"/>
    <w:rsid w:val="00F347E3"/>
    <w:rsid w:val="00F349FA"/>
    <w:rsid w:val="00F50C69"/>
    <w:rsid w:val="00F512E9"/>
    <w:rsid w:val="00F54836"/>
    <w:rsid w:val="00F57001"/>
    <w:rsid w:val="00F578E8"/>
    <w:rsid w:val="00F57900"/>
    <w:rsid w:val="00F636C4"/>
    <w:rsid w:val="00F668A4"/>
    <w:rsid w:val="00F76AFD"/>
    <w:rsid w:val="00F80E8A"/>
    <w:rsid w:val="00FA2346"/>
    <w:rsid w:val="00FA2810"/>
    <w:rsid w:val="00FB277E"/>
    <w:rsid w:val="00FB5963"/>
    <w:rsid w:val="00FC07E0"/>
    <w:rsid w:val="00FC100F"/>
    <w:rsid w:val="00FC3699"/>
    <w:rsid w:val="00FC71A7"/>
    <w:rsid w:val="00FD049B"/>
    <w:rsid w:val="00FD2972"/>
    <w:rsid w:val="00FD3BC4"/>
    <w:rsid w:val="00FE00CD"/>
    <w:rsid w:val="00FE64F5"/>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3004">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56515735">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349807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9131267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5146177">
      <w:bodyDiv w:val="1"/>
      <w:marLeft w:val="0"/>
      <w:marRight w:val="0"/>
      <w:marTop w:val="0"/>
      <w:marBottom w:val="0"/>
      <w:divBdr>
        <w:top w:val="none" w:sz="0" w:space="0" w:color="auto"/>
        <w:left w:val="none" w:sz="0" w:space="0" w:color="auto"/>
        <w:bottom w:val="none" w:sz="0" w:space="0" w:color="auto"/>
        <w:right w:val="none" w:sz="0" w:space="0" w:color="auto"/>
      </w:divBdr>
    </w:div>
    <w:div w:id="251358514">
      <w:bodyDiv w:val="1"/>
      <w:marLeft w:val="0"/>
      <w:marRight w:val="0"/>
      <w:marTop w:val="0"/>
      <w:marBottom w:val="0"/>
      <w:divBdr>
        <w:top w:val="none" w:sz="0" w:space="0" w:color="auto"/>
        <w:left w:val="none" w:sz="0" w:space="0" w:color="auto"/>
        <w:bottom w:val="none" w:sz="0" w:space="0" w:color="auto"/>
        <w:right w:val="none" w:sz="0" w:space="0" w:color="auto"/>
      </w:divBdr>
    </w:div>
    <w:div w:id="252906658">
      <w:bodyDiv w:val="1"/>
      <w:marLeft w:val="0"/>
      <w:marRight w:val="0"/>
      <w:marTop w:val="0"/>
      <w:marBottom w:val="0"/>
      <w:divBdr>
        <w:top w:val="none" w:sz="0" w:space="0" w:color="auto"/>
        <w:left w:val="none" w:sz="0" w:space="0" w:color="auto"/>
        <w:bottom w:val="none" w:sz="0" w:space="0" w:color="auto"/>
        <w:right w:val="none" w:sz="0" w:space="0" w:color="auto"/>
      </w:divBdr>
    </w:div>
    <w:div w:id="25298289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48334243">
      <w:bodyDiv w:val="1"/>
      <w:marLeft w:val="0"/>
      <w:marRight w:val="0"/>
      <w:marTop w:val="0"/>
      <w:marBottom w:val="0"/>
      <w:divBdr>
        <w:top w:val="none" w:sz="0" w:space="0" w:color="auto"/>
        <w:left w:val="none" w:sz="0" w:space="0" w:color="auto"/>
        <w:bottom w:val="none" w:sz="0" w:space="0" w:color="auto"/>
        <w:right w:val="none" w:sz="0" w:space="0" w:color="auto"/>
      </w:divBdr>
    </w:div>
    <w:div w:id="413471897">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1717286">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0690631">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71111174">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468907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1024086">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62185804">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88153807">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6352117">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4294844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7402219">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0737514">
      <w:bodyDiv w:val="1"/>
      <w:marLeft w:val="0"/>
      <w:marRight w:val="0"/>
      <w:marTop w:val="0"/>
      <w:marBottom w:val="0"/>
      <w:divBdr>
        <w:top w:val="none" w:sz="0" w:space="0" w:color="auto"/>
        <w:left w:val="none" w:sz="0" w:space="0" w:color="auto"/>
        <w:bottom w:val="none" w:sz="0" w:space="0" w:color="auto"/>
        <w:right w:val="none" w:sz="0" w:space="0" w:color="auto"/>
      </w:divBdr>
    </w:div>
    <w:div w:id="2076514206">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5253205">
      <w:bodyDiv w:val="1"/>
      <w:marLeft w:val="0"/>
      <w:marRight w:val="0"/>
      <w:marTop w:val="0"/>
      <w:marBottom w:val="0"/>
      <w:divBdr>
        <w:top w:val="none" w:sz="0" w:space="0" w:color="auto"/>
        <w:left w:val="none" w:sz="0" w:space="0" w:color="auto"/>
        <w:bottom w:val="none" w:sz="0" w:space="0" w:color="auto"/>
        <w:right w:val="none" w:sz="0" w:space="0" w:color="auto"/>
      </w:divBdr>
    </w:div>
    <w:div w:id="2146652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537</Words>
  <Characters>3066</Characters>
  <Application>Microsoft Office Word</Application>
  <DocSecurity>0</DocSecurity>
  <Lines>25</Lines>
  <Paragraphs>7</Paragraphs>
  <ScaleCrop>false</ScaleCrop>
  <Company>2ndSpAcE</Company>
  <LinksUpToDate>false</LinksUpToDate>
  <CharactersWithSpaces>3596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2024-02-22T06:03:00Z</dcterms:created>
  <dcterms:modified xsi:type="dcterms:W3CDTF">2024-02-22T06:41:00Z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