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4894F03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62C7D208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0624C9D4" w:rsidR="00590357" w:rsidRPr="005D01A5" w:rsidRDefault="007873ED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4A0248" wp14:editId="034EC5F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91335" cy="1878965"/>
            <wp:effectExtent l="0" t="0" r="0" b="6985"/>
            <wp:wrapSquare wrapText="bothSides"/>
            <wp:docPr id="659789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猫头鹰鲁鲁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0053C15E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7873ED">
        <w:rPr>
          <w:b/>
          <w:caps/>
          <w:color w:val="000000" w:themeColor="text1"/>
          <w:szCs w:val="21"/>
        </w:rPr>
        <w:t>RURU NIGHT</w:t>
      </w:r>
      <w:r w:rsidR="001B3FD3">
        <w:rPr>
          <w:b/>
          <w:caps/>
          <w:color w:val="000000" w:themeColor="text1"/>
          <w:szCs w:val="21"/>
        </w:rPr>
        <w:t xml:space="preserve"> H</w:t>
      </w:r>
      <w:r w:rsidR="007873ED">
        <w:rPr>
          <w:b/>
          <w:caps/>
          <w:color w:val="000000" w:themeColor="text1"/>
          <w:szCs w:val="21"/>
        </w:rPr>
        <w:t>UNTER</w:t>
      </w:r>
    </w:p>
    <w:p w14:paraId="664DAFC4" w14:textId="1DE2E057" w:rsidR="00E5341D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7873ED" w:rsidRPr="007873ED">
        <w:rPr>
          <w:b/>
          <w:bCs/>
          <w:color w:val="000000" w:themeColor="text1"/>
          <w:szCs w:val="21"/>
        </w:rPr>
        <w:t>Katie Furze</w:t>
      </w:r>
      <w:r w:rsidR="001B3FD3">
        <w:rPr>
          <w:b/>
          <w:color w:val="000000" w:themeColor="text1"/>
          <w:szCs w:val="21"/>
        </w:rPr>
        <w:t xml:space="preserve"> and</w:t>
      </w:r>
      <w:r w:rsidR="005D01A5" w:rsidRPr="005D01A5">
        <w:rPr>
          <w:b/>
          <w:color w:val="000000" w:themeColor="text1"/>
          <w:szCs w:val="21"/>
        </w:rPr>
        <w:t xml:space="preserve"> </w:t>
      </w:r>
      <w:r w:rsidR="007873ED" w:rsidRPr="007873ED">
        <w:rPr>
          <w:b/>
          <w:bCs/>
          <w:color w:val="000000" w:themeColor="text1"/>
          <w:kern w:val="0"/>
          <w:szCs w:val="21"/>
          <w:shd w:val="clear" w:color="auto" w:fill="FFFFFF"/>
        </w:rPr>
        <w:t>Ned Barraud</w:t>
      </w:r>
    </w:p>
    <w:p w14:paraId="3245AAE4" w14:textId="420DD8AD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1B3FD3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58ECCD6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C198C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2709B4F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7873ED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7873ED">
        <w:rPr>
          <w:rFonts w:hint="eastAsia"/>
          <w:b/>
          <w:color w:val="000000" w:themeColor="text1"/>
          <w:szCs w:val="21"/>
        </w:rPr>
        <w:t>8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385BA12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C198C">
        <w:rPr>
          <w:rFonts w:hint="eastAsia"/>
          <w:b/>
          <w:color w:val="000000" w:themeColor="text1"/>
          <w:szCs w:val="21"/>
        </w:rPr>
        <w:t>儿童</w:t>
      </w:r>
      <w:r w:rsidR="007873ED">
        <w:rPr>
          <w:rFonts w:hint="eastAsia"/>
          <w:b/>
          <w:color w:val="000000" w:themeColor="text1"/>
          <w:szCs w:val="21"/>
        </w:rPr>
        <w:t>知识</w:t>
      </w:r>
      <w:r w:rsidR="00DC198C">
        <w:rPr>
          <w:rFonts w:hint="eastAsia"/>
          <w:b/>
          <w:color w:val="000000" w:themeColor="text1"/>
          <w:szCs w:val="21"/>
        </w:rPr>
        <w:t>绘本</w:t>
      </w:r>
    </w:p>
    <w:p w14:paraId="2CD6D7F7" w14:textId="77777777" w:rsidR="00DC198C" w:rsidRDefault="00DC198C" w:rsidP="00D65D67">
      <w:pPr>
        <w:rPr>
          <w:b/>
          <w:bCs/>
          <w:color w:val="000000" w:themeColor="text1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D25B440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BB302B0" w14:textId="1E5179F0" w:rsidR="007873ED" w:rsidRP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认识鲁鲁，一只夜行鸟</w:t>
      </w:r>
    </w:p>
    <w:p w14:paraId="5D7AECCF" w14:textId="37DDDEFA" w:rsidR="007873ED" w:rsidRP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也是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一个沉默的夜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间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猎人！</w:t>
      </w:r>
    </w:p>
    <w:p w14:paraId="4FDB96FE" w14:textId="77777777" w:rsidR="007873ED" w:rsidRP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黄昏悄悄降临。鸟儿窥视。</w:t>
      </w:r>
    </w:p>
    <w:p w14:paraId="363C674A" w14:textId="21F70ACD" w:rsidR="007873ED" w:rsidRP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鲁鲁睁开眼睛，伸展翅膀，呼唤着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……</w:t>
      </w:r>
    </w:p>
    <w:p w14:paraId="587F60FA" w14:textId="77777777" w:rsid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7873ED">
        <w:rPr>
          <w:color w:val="000000" w:themeColor="text1"/>
          <w:kern w:val="0"/>
          <w:szCs w:val="21"/>
          <w:shd w:val="clear" w:color="auto" w:fill="FFFFFF"/>
        </w:rPr>
        <w:t xml:space="preserve">More-pork! More-pork! </w:t>
      </w:r>
    </w:p>
    <w:p w14:paraId="1CF2B541" w14:textId="77777777" w:rsid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59552132" w14:textId="4C40FF3D" w:rsid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新西兰猫头鹰叫做“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Ruru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”，又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名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morepork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，是新西兰奥特亚罗瓦唯一幸存的本土猫头鹰物种。</w:t>
      </w:r>
    </w:p>
    <w:p w14:paraId="11F72193" w14:textId="77777777" w:rsidR="007873ED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41F439AF" w14:textId="31E7500F" w:rsidR="00FD1027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这本书以城市景观为背景，讲述了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猫头鹰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鲁鲁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Ruru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的夜间活动，它捕食猎物、喂养雏鸟，并在其所处的环境中化险为夷。</w:t>
      </w:r>
    </w:p>
    <w:p w14:paraId="5043231B" w14:textId="77777777" w:rsidR="007873ED" w:rsidRPr="00A1286F" w:rsidRDefault="007873ED" w:rsidP="007873E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55B7949" w14:textId="32AD36A9" w:rsidR="005D01A5" w:rsidRDefault="005D01A5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5D01A5">
        <w:rPr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649169AF" w14:textId="77777777" w:rsidR="00FD1027" w:rsidRPr="005D01A5" w:rsidRDefault="00FD1027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7B7CB74E" w14:textId="4F0B1B76" w:rsidR="00A1286F" w:rsidRDefault="007873ED" w:rsidP="00A1286F">
      <w:pPr>
        <w:pStyle w:val="ac"/>
        <w:numPr>
          <w:ilvl w:val="0"/>
          <w:numId w:val="4"/>
        </w:numPr>
        <w:ind w:firstLineChars="0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凯蒂</w:t>
      </w:r>
      <w:r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·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福尔兹（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Katie Furze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）的文字通俗易懂，每页都配有有趣的事实框和新西兰著名野生动物插画家内德</w:t>
      </w:r>
      <w:r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·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巴罗德（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Ned Barraud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）的精彩插图。</w:t>
      </w:r>
    </w:p>
    <w:p w14:paraId="0ECDAAEF" w14:textId="77777777" w:rsidR="00FD1027" w:rsidRPr="00A1286F" w:rsidRDefault="00FD1027" w:rsidP="00FD1027">
      <w:pPr>
        <w:pStyle w:val="ac"/>
        <w:ind w:left="360" w:firstLineChars="0" w:firstLine="0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2DFC2E0C" w14:textId="766513B3" w:rsidR="00A1286F" w:rsidRDefault="007873ED" w:rsidP="00A1286F">
      <w:pPr>
        <w:pStyle w:val="ac"/>
        <w:numPr>
          <w:ilvl w:val="0"/>
          <w:numId w:val="4"/>
        </w:numPr>
        <w:ind w:firstLineChars="0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书后附有一些历史背景和更多精彩的</w:t>
      </w:r>
      <w:r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猫头鹰知识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。</w:t>
      </w:r>
    </w:p>
    <w:p w14:paraId="7A5B5481" w14:textId="77777777" w:rsidR="00FD1027" w:rsidRPr="00FD1027" w:rsidRDefault="00FD1027" w:rsidP="00FD1027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1156F587" w14:textId="6040ACFA" w:rsidR="00A1286F" w:rsidRDefault="007873ED" w:rsidP="00A1286F">
      <w:pPr>
        <w:pStyle w:val="ac"/>
        <w:numPr>
          <w:ilvl w:val="0"/>
          <w:numId w:val="4"/>
        </w:numPr>
        <w:ind w:firstLineChars="0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本书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是家庭、教室和图书馆的完美资源，也是送给自然爱好者的绝佳礼物。</w:t>
      </w:r>
    </w:p>
    <w:p w14:paraId="4B674033" w14:textId="77777777" w:rsidR="00DC198C" w:rsidRP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7EA07F1" w14:textId="6CF5B666" w:rsidR="00DC198C" w:rsidRPr="00DC198C" w:rsidRDefault="00DC198C" w:rsidP="00DC198C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媒体评价：</w:t>
      </w:r>
    </w:p>
    <w:p w14:paraId="028995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E98091D" w14:textId="778E77B5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凯蒂</w:t>
      </w:r>
      <w:r w:rsid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福尔兹的文字富有节奏感，信息量大，朗读效果极佳，将图阿塔拉</w:t>
      </w:r>
      <w:r w:rsid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="007873ED" w:rsidRPr="007873ED">
        <w:rPr>
          <w:color w:val="000000" w:themeColor="text1"/>
          <w:kern w:val="0"/>
          <w:szCs w:val="21"/>
          <w:shd w:val="clear" w:color="auto" w:fill="FFFFFF"/>
        </w:rPr>
        <w:t>Tuatara,</w:t>
      </w:r>
      <w:r w:rsid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生命中关键时期的戏剧性转换为现实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[......]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内德</w:t>
      </w:r>
      <w:r w:rsid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巴罗德的插图一如既往，无可挑剔，为故事增添了浓厚的氛围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4E4812BD" w14:textId="509D3A48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="007873ED" w:rsidRPr="007873ED">
        <w:rPr>
          <w:color w:val="000000" w:themeColor="text1"/>
          <w:kern w:val="0"/>
          <w:szCs w:val="21"/>
          <w:shd w:val="clear" w:color="auto" w:fill="FFFFFF"/>
        </w:rPr>
        <w:t>Magpies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="007873ED" w:rsidRPr="007873ED">
        <w:rPr>
          <w:i/>
          <w:iCs/>
          <w:color w:val="000000" w:themeColor="text1"/>
          <w:kern w:val="0"/>
          <w:szCs w:val="21"/>
          <w:shd w:val="clear" w:color="auto" w:fill="FFFFFF"/>
        </w:rPr>
        <w:t>Tuatara, a Living Treasure</w:t>
      </w:r>
    </w:p>
    <w:p w14:paraId="46412C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18C292D2" w14:textId="6B0F1A58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="007873ED" w:rsidRPr="007873ED">
        <w:rPr>
          <w:rFonts w:hint="eastAsia"/>
          <w:color w:val="000000" w:themeColor="text1"/>
          <w:kern w:val="0"/>
          <w:szCs w:val="21"/>
          <w:shd w:val="clear" w:color="auto" w:fill="FFFFFF"/>
        </w:rPr>
        <w:t>这本精彩的书以优美抒情的散文形式讲述了雄伟的图阿塔拉，世界上仅存的同类爬行动物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6355398D" w14:textId="51E2FA5C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="007873ED" w:rsidRPr="007873ED">
        <w:rPr>
          <w:color w:val="000000" w:themeColor="text1"/>
          <w:kern w:val="0"/>
          <w:szCs w:val="21"/>
          <w:shd w:val="clear" w:color="auto" w:fill="FFFFFF"/>
        </w:rPr>
        <w:t>Otago Daily Times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="007873ED" w:rsidRPr="007873ED">
        <w:rPr>
          <w:i/>
          <w:iCs/>
          <w:color w:val="000000" w:themeColor="text1"/>
          <w:kern w:val="0"/>
          <w:szCs w:val="21"/>
          <w:shd w:val="clear" w:color="auto" w:fill="FFFFFF"/>
        </w:rPr>
        <w:t>Tuatara, a Living Treasure</w:t>
      </w:r>
    </w:p>
    <w:p w14:paraId="11A15E47" w14:textId="77777777" w:rsidR="00DC198C" w:rsidRDefault="00DC198C" w:rsidP="00D65D67">
      <w:pPr>
        <w:rPr>
          <w:b/>
          <w:color w:val="000000" w:themeColor="text1"/>
          <w:szCs w:val="21"/>
        </w:rPr>
      </w:pPr>
    </w:p>
    <w:p w14:paraId="3DC588EC" w14:textId="7B8753A8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46CC9445" w14:textId="5EF2016A" w:rsidR="007873ED" w:rsidRPr="007873ED" w:rsidRDefault="007873ED" w:rsidP="001B3FD3">
      <w:pPr>
        <w:shd w:val="clear" w:color="auto" w:fill="FFFFFF"/>
        <w:rPr>
          <w:rFonts w:hint="eastAsia"/>
          <w:color w:val="000000" w:themeColor="text1"/>
          <w:szCs w:val="21"/>
        </w:rPr>
      </w:pPr>
    </w:p>
    <w:p w14:paraId="3FE6C430" w14:textId="052D21D1" w:rsidR="00821425" w:rsidRDefault="007873ED" w:rsidP="007873ED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CAC0E9" wp14:editId="30E6A941">
            <wp:simplePos x="0" y="0"/>
            <wp:positionH relativeFrom="column">
              <wp:posOffset>68814</wp:posOffset>
            </wp:positionH>
            <wp:positionV relativeFrom="paragraph">
              <wp:posOffset>112094</wp:posOffset>
            </wp:positionV>
            <wp:extent cx="590550" cy="625475"/>
            <wp:effectExtent l="0" t="0" r="0" b="3175"/>
            <wp:wrapSquare wrapText="bothSides"/>
            <wp:docPr id="1436004422" name="图片 2" descr="News &amp; Blog - Katie Fu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 &amp; Blog - Katie Furz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凯蒂</w:t>
      </w:r>
      <w:r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·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福尔兹（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Katie Furze</w:t>
      </w:r>
      <w:r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</w:t>
      </w:r>
      <w:r w:rsidRPr="007873ED">
        <w:rPr>
          <w:rFonts w:hint="eastAsia"/>
          <w:color w:val="000000" w:themeColor="text1"/>
          <w:szCs w:val="21"/>
        </w:rPr>
        <w:t>创作儿童小说和非小说类作品，包括</w:t>
      </w:r>
      <w:r>
        <w:rPr>
          <w:rFonts w:hint="eastAsia"/>
          <w:color w:val="000000" w:themeColor="text1"/>
          <w:szCs w:val="21"/>
        </w:rPr>
        <w:t>绘本</w:t>
      </w:r>
      <w:r w:rsidRPr="007873ED">
        <w:rPr>
          <w:rFonts w:hint="eastAsia"/>
          <w:color w:val="000000" w:themeColor="text1"/>
          <w:szCs w:val="21"/>
        </w:rPr>
        <w:t>、短篇小说、文章、戏剧、读物和小说。这是她与</w:t>
      </w:r>
      <w:r w:rsidRPr="007873ED">
        <w:rPr>
          <w:rFonts w:hint="eastAsia"/>
          <w:color w:val="000000" w:themeColor="text1"/>
          <w:szCs w:val="21"/>
        </w:rPr>
        <w:t>Scholastic</w:t>
      </w:r>
      <w:r w:rsidRPr="007873ED">
        <w:rPr>
          <w:rFonts w:hint="eastAsia"/>
          <w:color w:val="000000" w:themeColor="text1"/>
          <w:szCs w:val="21"/>
        </w:rPr>
        <w:t>出版社合作的第二本非虚构</w:t>
      </w:r>
      <w:r>
        <w:rPr>
          <w:rFonts w:hint="eastAsia"/>
          <w:color w:val="000000" w:themeColor="text1"/>
          <w:szCs w:val="21"/>
        </w:rPr>
        <w:t>绘本</w:t>
      </w:r>
      <w:r w:rsidRPr="007873ED">
        <w:rPr>
          <w:rFonts w:hint="eastAsia"/>
          <w:color w:val="000000" w:themeColor="text1"/>
          <w:szCs w:val="21"/>
        </w:rPr>
        <w:t>，第一本是</w:t>
      </w:r>
      <w:r w:rsidRPr="007873ED">
        <w:rPr>
          <w:rFonts w:hint="eastAsia"/>
          <w:i/>
          <w:iCs/>
          <w:color w:val="000000" w:themeColor="text1"/>
          <w:szCs w:val="21"/>
        </w:rPr>
        <w:t>Tuatara, a Living Treasure</w:t>
      </w:r>
      <w:r w:rsidRPr="007873ED">
        <w:rPr>
          <w:rFonts w:hint="eastAsia"/>
          <w:color w:val="000000" w:themeColor="text1"/>
          <w:szCs w:val="21"/>
        </w:rPr>
        <w:t>。凯蒂拥有创意写作硕士学位，对科学和自然十分着迷。不阅读或写作时，她喜欢户外活动、徒步旅行、瑜伽、旅行和潜水。她与家人住在奥克兰。</w:t>
      </w:r>
    </w:p>
    <w:p w14:paraId="43C76163" w14:textId="6FBC1F4B" w:rsidR="007873ED" w:rsidRDefault="007873ED" w:rsidP="007873ED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FD19064" w14:textId="1F097609" w:rsidR="00821425" w:rsidRPr="007873ED" w:rsidRDefault="00AE5B58" w:rsidP="0082142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EE3374" wp14:editId="4BA744DA">
            <wp:simplePos x="0" y="0"/>
            <wp:positionH relativeFrom="column">
              <wp:posOffset>91264</wp:posOffset>
            </wp:positionH>
            <wp:positionV relativeFrom="paragraph">
              <wp:posOffset>53674</wp:posOffset>
            </wp:positionV>
            <wp:extent cx="568425" cy="757989"/>
            <wp:effectExtent l="0" t="0" r="3175" b="4445"/>
            <wp:wrapSquare wrapText="bothSides"/>
            <wp:docPr id="1310466781" name="图片 3" descr="Ned Barraud - Potton &amp; Bu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d Barraud - Potton &amp; Burt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5" cy="7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73ED" w:rsidRPr="007873ED">
        <w:rPr>
          <w:rFonts w:hint="eastAsia"/>
          <w:b/>
          <w:bCs/>
          <w:color w:val="000000" w:themeColor="text1"/>
          <w:szCs w:val="21"/>
        </w:rPr>
        <w:t>内德</w:t>
      </w:r>
      <w:r w:rsidR="007873ED">
        <w:rPr>
          <w:rFonts w:hint="eastAsia"/>
          <w:b/>
          <w:bCs/>
          <w:color w:val="000000" w:themeColor="text1"/>
          <w:szCs w:val="21"/>
        </w:rPr>
        <w:t>·</w:t>
      </w:r>
      <w:r w:rsidR="007873ED" w:rsidRPr="007873ED">
        <w:rPr>
          <w:rFonts w:hint="eastAsia"/>
          <w:b/>
          <w:bCs/>
          <w:color w:val="000000" w:themeColor="text1"/>
          <w:szCs w:val="21"/>
        </w:rPr>
        <w:t>巴罗德</w:t>
      </w:r>
      <w:r w:rsidR="007873ED">
        <w:rPr>
          <w:rFonts w:hint="eastAsia"/>
          <w:b/>
          <w:bCs/>
          <w:color w:val="000000" w:themeColor="text1"/>
          <w:szCs w:val="21"/>
        </w:rPr>
        <w:t>（</w:t>
      </w:r>
      <w:r w:rsidR="007873ED"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（</w:t>
      </w:r>
      <w:r w:rsidR="007873ED" w:rsidRPr="007873ED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Ned Barraud</w:t>
      </w:r>
      <w:r w:rsidR="007873ED">
        <w:rPr>
          <w:rFonts w:hint="eastAsia"/>
          <w:b/>
          <w:bCs/>
          <w:color w:val="000000" w:themeColor="text1"/>
          <w:szCs w:val="21"/>
        </w:rPr>
        <w:t>）</w:t>
      </w:r>
      <w:r w:rsidR="007873ED" w:rsidRPr="007873ED">
        <w:rPr>
          <w:rFonts w:hint="eastAsia"/>
          <w:color w:val="000000" w:themeColor="text1"/>
          <w:szCs w:val="21"/>
        </w:rPr>
        <w:t>曾在奥塔哥学习艺术，在维多利亚大学学习插图，之后撰写了大量儿童图书和期刊，包括关于新西兰不同生态系统的</w:t>
      </w:r>
      <w:r w:rsidR="007873ED">
        <w:rPr>
          <w:rFonts w:hint="eastAsia"/>
          <w:color w:val="000000" w:themeColor="text1"/>
          <w:szCs w:val="21"/>
        </w:rPr>
        <w:t>“</w:t>
      </w:r>
      <w:r w:rsidR="007873ED" w:rsidRPr="007873ED">
        <w:rPr>
          <w:rFonts w:hint="eastAsia"/>
          <w:color w:val="000000" w:themeColor="text1"/>
          <w:szCs w:val="21"/>
        </w:rPr>
        <w:t>探索与发现</w:t>
      </w:r>
      <w:r w:rsidR="007873ED">
        <w:rPr>
          <w:rFonts w:hint="eastAsia"/>
          <w:color w:val="000000" w:themeColor="text1"/>
          <w:szCs w:val="21"/>
        </w:rPr>
        <w:t>”</w:t>
      </w:r>
      <w:r w:rsidR="007873ED" w:rsidRPr="007873ED">
        <w:rPr>
          <w:rFonts w:hint="eastAsia"/>
          <w:color w:val="000000" w:themeColor="text1"/>
          <w:szCs w:val="21"/>
        </w:rPr>
        <w:t>系列。他喜欢帮助孩子们认识周围的自然世界，并鼓励他们去探索。他与</w:t>
      </w:r>
      <w:r w:rsidR="007873ED" w:rsidRPr="007873ED">
        <w:rPr>
          <w:rFonts w:hint="eastAsia"/>
          <w:color w:val="000000" w:themeColor="text1"/>
          <w:szCs w:val="21"/>
        </w:rPr>
        <w:t xml:space="preserve"> Scholastic </w:t>
      </w:r>
      <w:r w:rsidR="007873ED" w:rsidRPr="007873ED">
        <w:rPr>
          <w:rFonts w:hint="eastAsia"/>
          <w:color w:val="000000" w:themeColor="text1"/>
          <w:szCs w:val="21"/>
        </w:rPr>
        <w:t>合作的第一本书是</w:t>
      </w:r>
      <w:r w:rsidR="007873ED" w:rsidRPr="007873ED">
        <w:rPr>
          <w:rFonts w:hint="eastAsia"/>
          <w:color w:val="000000" w:themeColor="text1"/>
          <w:szCs w:val="21"/>
        </w:rPr>
        <w:t xml:space="preserve"> </w:t>
      </w:r>
      <w:r w:rsidR="007873ED">
        <w:rPr>
          <w:rFonts w:hint="eastAsia"/>
          <w:color w:val="000000" w:themeColor="text1"/>
          <w:szCs w:val="21"/>
        </w:rPr>
        <w:t>凯蒂·福尔兹</w:t>
      </w:r>
      <w:r w:rsidR="007873ED" w:rsidRPr="007873ED">
        <w:rPr>
          <w:rFonts w:hint="eastAsia"/>
          <w:color w:val="000000" w:themeColor="text1"/>
          <w:szCs w:val="21"/>
        </w:rPr>
        <w:t>的</w:t>
      </w:r>
      <w:r w:rsidR="007873ED" w:rsidRPr="007873ED">
        <w:rPr>
          <w:rFonts w:hint="eastAsia"/>
          <w:i/>
          <w:iCs/>
          <w:color w:val="000000" w:themeColor="text1"/>
          <w:szCs w:val="21"/>
        </w:rPr>
        <w:t>Tuatara, a Living Treasure</w:t>
      </w:r>
      <w:r w:rsidR="007873ED" w:rsidRPr="007873ED">
        <w:rPr>
          <w:rFonts w:hint="eastAsia"/>
          <w:color w:val="000000" w:themeColor="text1"/>
          <w:szCs w:val="21"/>
        </w:rPr>
        <w:t>。内德与妻子和三个孩子居住在惠灵顿卡罗里（</w:t>
      </w:r>
      <w:r w:rsidR="007873ED" w:rsidRPr="007873ED">
        <w:rPr>
          <w:rFonts w:hint="eastAsia"/>
          <w:color w:val="000000" w:themeColor="text1"/>
          <w:szCs w:val="21"/>
        </w:rPr>
        <w:t>Karori</w:t>
      </w:r>
      <w:r w:rsidR="007873ED" w:rsidRPr="007873ED">
        <w:rPr>
          <w:rFonts w:hint="eastAsia"/>
          <w:color w:val="000000" w:themeColor="text1"/>
          <w:szCs w:val="21"/>
        </w:rPr>
        <w:t>）迷雾重重的山丘上。</w:t>
      </w:r>
    </w:p>
    <w:p w14:paraId="6FCBEEDB" w14:textId="77777777" w:rsidR="00E3305D" w:rsidRPr="007873ED" w:rsidRDefault="00E3305D" w:rsidP="00DC198C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6E2E464" w14:textId="373183EC" w:rsidR="00E47B48" w:rsidRPr="00E3305D" w:rsidRDefault="0090680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E3305D">
        <w:rPr>
          <w:b/>
          <w:bCs/>
          <w:color w:val="000000" w:themeColor="text1"/>
          <w:szCs w:val="21"/>
        </w:rPr>
        <w:t>内</w:t>
      </w:r>
      <w:r w:rsidR="00D65D67" w:rsidRPr="00E3305D">
        <w:rPr>
          <w:b/>
          <w:bCs/>
          <w:color w:val="000000" w:themeColor="text1"/>
          <w:szCs w:val="21"/>
        </w:rPr>
        <w:t>文插画</w:t>
      </w:r>
      <w:r w:rsidRPr="00E3305D">
        <w:rPr>
          <w:b/>
          <w:bCs/>
          <w:color w:val="000000" w:themeColor="text1"/>
          <w:szCs w:val="21"/>
        </w:rPr>
        <w:t>：</w:t>
      </w:r>
    </w:p>
    <w:p w14:paraId="7C10E963" w14:textId="77777777" w:rsidR="008E7E95" w:rsidRPr="005D01A5" w:rsidRDefault="008E7E9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04591A7" w14:textId="3B724777" w:rsidR="00AE5B58" w:rsidRDefault="001B3FD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A2C7B6B" wp14:editId="66505A2F">
            <wp:extent cx="5400040" cy="2844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82CC" w14:textId="37274674" w:rsidR="00AE5B58" w:rsidRPr="005D01A5" w:rsidRDefault="001B3FD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78C69D04" wp14:editId="6160D08A">
            <wp:extent cx="5400040" cy="2840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BA4C2" w14:textId="77777777" w:rsidR="00EA4F42" w:rsidRDefault="00EA4F42">
      <w:r>
        <w:separator/>
      </w:r>
    </w:p>
  </w:endnote>
  <w:endnote w:type="continuationSeparator" w:id="0">
    <w:p w14:paraId="4CFE10A1" w14:textId="77777777" w:rsidR="00EA4F42" w:rsidRDefault="00EA4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B3FD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0413E" w14:textId="77777777" w:rsidR="00EA4F42" w:rsidRDefault="00EA4F42">
      <w:r>
        <w:separator/>
      </w:r>
    </w:p>
  </w:footnote>
  <w:footnote w:type="continuationSeparator" w:id="0">
    <w:p w14:paraId="01D077DE" w14:textId="77777777" w:rsidR="00EA4F42" w:rsidRDefault="00EA4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FD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1E0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873ED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1425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E5B58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08E6"/>
    <w:rsid w:val="00DB3BB9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4F42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17babae4-54f0-44fa-a444-1068224df0ac">
    <w:name w:val="17babae4-54f0-44fa-a444-1068224df0ac"/>
    <w:basedOn w:val="ad"/>
    <w:next w:val="acbfdd8b-e11b-4d36-88ff-6049b138f862"/>
    <w:link w:val="17babae4-54f0-44fa-a444-1068224df0ac0"/>
    <w:rsid w:val="00AE5B58"/>
    <w:pPr>
      <w:shd w:val="clear" w:color="auto" w:fill="FFFFFF"/>
      <w:spacing w:before="0" w:after="0"/>
    </w:pPr>
    <w:rPr>
      <w:rFonts w:ascii="微软雅黑" w:eastAsia="微软雅黑" w:hAnsi="微软雅黑"/>
      <w:bCs w:val="0"/>
      <w:noProof/>
      <w:color w:val="000000"/>
      <w:sz w:val="40"/>
      <w:szCs w:val="21"/>
    </w:rPr>
  </w:style>
  <w:style w:type="character" w:customStyle="1" w:styleId="17babae4-54f0-44fa-a444-1068224df0ac0">
    <w:name w:val="17babae4-54f0-44fa-a444-1068224df0ac 字符"/>
    <w:basedOn w:val="a0"/>
    <w:link w:val="17babae4-54f0-44fa-a444-1068224df0ac"/>
    <w:rsid w:val="00AE5B58"/>
    <w:rPr>
      <w:rFonts w:ascii="微软雅黑" w:eastAsia="微软雅黑" w:hAnsi="微软雅黑" w:cstheme="majorBidi"/>
      <w:b/>
      <w:noProof/>
      <w:color w:val="000000"/>
      <w:kern w:val="2"/>
      <w:sz w:val="40"/>
      <w:szCs w:val="21"/>
      <w:shd w:val="clear" w:color="auto" w:fill="FFFFFF"/>
    </w:rPr>
  </w:style>
  <w:style w:type="paragraph" w:styleId="ad">
    <w:name w:val="Title"/>
    <w:basedOn w:val="a"/>
    <w:next w:val="a"/>
    <w:link w:val="Char0"/>
    <w:qFormat/>
    <w:rsid w:val="00AE5B5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d"/>
    <w:rsid w:val="00AE5B5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AE5B58"/>
    <w:pPr>
      <w:shd w:val="clear" w:color="auto" w:fill="FFFFFF"/>
    </w:pPr>
    <w:rPr>
      <w:rFonts w:ascii="微软雅黑" w:eastAsia="微软雅黑" w:hAnsi="微软雅黑"/>
      <w:bCs/>
      <w:noProof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AE5B58"/>
    <w:rPr>
      <w:rFonts w:ascii="微软雅黑" w:eastAsia="微软雅黑" w:hAnsi="微软雅黑"/>
      <w:bCs/>
      <w:noProof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48B0-149C-40F9-94ED-5FA5C1613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1741</Characters>
  <Application>Microsoft Office Word</Application>
  <DocSecurity>0</DocSecurity>
  <Lines>14</Lines>
  <Paragraphs>4</Paragraphs>
  <ScaleCrop>false</ScaleCrop>
  <Company>2ndSpAcE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2024-04-02T02:29:00Z</dcterms:created>
  <dcterms:modified xsi:type="dcterms:W3CDTF">2024-04-02T02:29:00Z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