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21" w:rsidRDefault="006B3117">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9F7121" w:rsidRDefault="009F7121">
      <w:pPr>
        <w:tabs>
          <w:tab w:val="left" w:pos="341"/>
          <w:tab w:val="left" w:pos="5235"/>
        </w:tabs>
        <w:autoSpaceDE w:val="0"/>
        <w:autoSpaceDN w:val="0"/>
        <w:adjustRightInd w:val="0"/>
        <w:jc w:val="left"/>
        <w:rPr>
          <w:b/>
          <w:bCs/>
          <w:szCs w:val="21"/>
        </w:rPr>
      </w:pPr>
    </w:p>
    <w:p w:rsidR="009F7121" w:rsidRDefault="009F7121">
      <w:pPr>
        <w:tabs>
          <w:tab w:val="left" w:pos="341"/>
          <w:tab w:val="left" w:pos="5235"/>
        </w:tabs>
        <w:autoSpaceDE w:val="0"/>
        <w:autoSpaceDN w:val="0"/>
        <w:adjustRightInd w:val="0"/>
        <w:jc w:val="left"/>
        <w:rPr>
          <w:b/>
          <w:bCs/>
          <w:szCs w:val="21"/>
        </w:rPr>
      </w:pPr>
      <w:bookmarkStart w:id="2" w:name="OLE_LINK4"/>
      <w:bookmarkStart w:id="3" w:name="OLE_LINK1"/>
    </w:p>
    <w:p w:rsidR="009F7121" w:rsidRDefault="006B3117">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9264" behindDoc="0" locked="0" layoutInCell="1" allowOverlap="1">
            <wp:simplePos x="0" y="0"/>
            <wp:positionH relativeFrom="column">
              <wp:posOffset>4493260</wp:posOffset>
            </wp:positionH>
            <wp:positionV relativeFrom="paragraph">
              <wp:posOffset>36195</wp:posOffset>
            </wp:positionV>
            <wp:extent cx="1062990" cy="1682115"/>
            <wp:effectExtent l="0" t="0" r="3810" b="13335"/>
            <wp:wrapSquare wrapText="bothSides"/>
            <wp:docPr id="1" name="图片 1" descr="H:/安德鲁/书讯/231207/71RgaCpVzVL._SY466_.jpg71RgaCpVzV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1207/71RgaCpVzVL._SY466_.jpg71RgaCpVzVL._SY466_"/>
                    <pic:cNvPicPr>
                      <a:picLocks noChangeAspect="1"/>
                    </pic:cNvPicPr>
                  </pic:nvPicPr>
                  <pic:blipFill>
                    <a:blip r:embed="rId6"/>
                    <a:srcRect l="2208" r="2208"/>
                    <a:stretch>
                      <a:fillRect/>
                    </a:stretch>
                  </pic:blipFill>
                  <pic:spPr>
                    <a:xfrm>
                      <a:off x="0" y="0"/>
                      <a:ext cx="1062990" cy="1682115"/>
                    </a:xfrm>
                    <a:prstGeom prst="rect">
                      <a:avLst/>
                    </a:prstGeom>
                  </pic:spPr>
                </pic:pic>
              </a:graphicData>
            </a:graphic>
          </wp:anchor>
        </w:drawing>
      </w:r>
      <w:r>
        <w:rPr>
          <w:b/>
          <w:bCs/>
          <w:szCs w:val="21"/>
        </w:rPr>
        <w:t>中文书名</w:t>
      </w:r>
      <w:r>
        <w:rPr>
          <w:rFonts w:hint="eastAsia"/>
          <w:b/>
          <w:bCs/>
          <w:szCs w:val="21"/>
        </w:rPr>
        <w:t>：《当我们被看见：如何找到自己的力量并给同伴带去鼓舞》</w:t>
      </w:r>
    </w:p>
    <w:p w:rsidR="009F7121" w:rsidRDefault="006B3117">
      <w:pPr>
        <w:tabs>
          <w:tab w:val="left" w:pos="341"/>
          <w:tab w:val="left" w:pos="5235"/>
        </w:tabs>
        <w:jc w:val="left"/>
        <w:rPr>
          <w:b/>
          <w:bCs/>
          <w:i/>
          <w:iCs/>
          <w:szCs w:val="21"/>
        </w:rPr>
      </w:pPr>
      <w:r>
        <w:rPr>
          <w:b/>
          <w:bCs/>
          <w:szCs w:val="21"/>
        </w:rPr>
        <w:t>英文书名：</w:t>
      </w:r>
      <w:r>
        <w:rPr>
          <w:rFonts w:hint="eastAsia"/>
          <w:b/>
          <w:bCs/>
          <w:i/>
          <w:iCs/>
          <w:szCs w:val="21"/>
        </w:rPr>
        <w:t xml:space="preserve">When We Are Seen: How to Come Into Your Power--and Empower Others </w:t>
      </w:r>
      <w:proofErr w:type="gramStart"/>
      <w:r>
        <w:rPr>
          <w:rFonts w:hint="eastAsia"/>
          <w:b/>
          <w:bCs/>
          <w:i/>
          <w:iCs/>
          <w:szCs w:val="21"/>
        </w:rPr>
        <w:t>Along</w:t>
      </w:r>
      <w:proofErr w:type="gramEnd"/>
      <w:r>
        <w:rPr>
          <w:rFonts w:hint="eastAsia"/>
          <w:b/>
          <w:bCs/>
          <w:i/>
          <w:iCs/>
          <w:szCs w:val="21"/>
        </w:rPr>
        <w:t xml:space="preserve"> the Way</w:t>
      </w:r>
    </w:p>
    <w:p w:rsidR="009F7121" w:rsidRDefault="006B3117">
      <w:pPr>
        <w:tabs>
          <w:tab w:val="left" w:pos="341"/>
          <w:tab w:val="left" w:pos="5235"/>
        </w:tabs>
        <w:jc w:val="left"/>
        <w:rPr>
          <w:b/>
          <w:bCs/>
          <w:szCs w:val="21"/>
        </w:rPr>
      </w:pPr>
      <w:r>
        <w:rPr>
          <w:b/>
          <w:bCs/>
          <w:szCs w:val="21"/>
        </w:rPr>
        <w:t>作</w:t>
      </w:r>
      <w:r>
        <w:rPr>
          <w:b/>
          <w:bCs/>
          <w:szCs w:val="21"/>
        </w:rPr>
        <w:t xml:space="preserve">    </w:t>
      </w:r>
      <w:r>
        <w:rPr>
          <w:b/>
          <w:bCs/>
          <w:szCs w:val="21"/>
        </w:rPr>
        <w:t>者：</w:t>
      </w:r>
      <w:r>
        <w:rPr>
          <w:rFonts w:hint="eastAsia"/>
          <w:b/>
          <w:bCs/>
          <w:szCs w:val="21"/>
        </w:rPr>
        <w:t xml:space="preserve">Denise Young </w:t>
      </w:r>
    </w:p>
    <w:p w:rsidR="009F7121" w:rsidRDefault="006B3117">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Crown</w:t>
      </w:r>
    </w:p>
    <w:p w:rsidR="009F7121" w:rsidRDefault="006B3117">
      <w:pPr>
        <w:tabs>
          <w:tab w:val="left" w:pos="341"/>
          <w:tab w:val="left" w:pos="5235"/>
        </w:tabs>
        <w:jc w:val="left"/>
        <w:rPr>
          <w:b/>
          <w:bCs/>
          <w:szCs w:val="21"/>
        </w:rPr>
      </w:pPr>
      <w:r>
        <w:rPr>
          <w:b/>
          <w:bCs/>
          <w:szCs w:val="21"/>
        </w:rPr>
        <w:t>代理公司：</w:t>
      </w:r>
      <w:r>
        <w:rPr>
          <w:rFonts w:hint="eastAsia"/>
          <w:b/>
          <w:bCs/>
          <w:szCs w:val="21"/>
        </w:rPr>
        <w:t>A</w:t>
      </w:r>
      <w:r>
        <w:rPr>
          <w:b/>
          <w:bCs/>
          <w:szCs w:val="21"/>
        </w:rPr>
        <w:t>NA/</w:t>
      </w:r>
      <w:r w:rsidR="00511219">
        <w:rPr>
          <w:b/>
          <w:bCs/>
          <w:szCs w:val="21"/>
        </w:rPr>
        <w:t>Zoey</w:t>
      </w:r>
    </w:p>
    <w:p w:rsidR="009F7121" w:rsidRDefault="006B3117">
      <w:pPr>
        <w:tabs>
          <w:tab w:val="left" w:pos="341"/>
          <w:tab w:val="left" w:pos="5235"/>
        </w:tabs>
        <w:jc w:val="left"/>
        <w:rPr>
          <w:b/>
          <w:bCs/>
          <w:szCs w:val="21"/>
        </w:rPr>
      </w:pPr>
      <w:r>
        <w:rPr>
          <w:b/>
          <w:bCs/>
          <w:szCs w:val="21"/>
        </w:rPr>
        <w:t>出版时间：</w:t>
      </w:r>
      <w:r>
        <w:rPr>
          <w:rFonts w:hint="eastAsia"/>
          <w:b/>
          <w:bCs/>
          <w:szCs w:val="21"/>
        </w:rPr>
        <w:t>2024</w:t>
      </w:r>
      <w:r>
        <w:rPr>
          <w:rFonts w:hint="eastAsia"/>
          <w:b/>
          <w:bCs/>
          <w:szCs w:val="21"/>
        </w:rPr>
        <w:t>年</w:t>
      </w:r>
      <w:r>
        <w:rPr>
          <w:rFonts w:hint="eastAsia"/>
          <w:b/>
          <w:bCs/>
          <w:szCs w:val="21"/>
        </w:rPr>
        <w:t>5</w:t>
      </w:r>
      <w:r>
        <w:rPr>
          <w:rFonts w:hint="eastAsia"/>
          <w:b/>
          <w:bCs/>
          <w:szCs w:val="21"/>
        </w:rPr>
        <w:t>月</w:t>
      </w:r>
    </w:p>
    <w:p w:rsidR="009F7121" w:rsidRDefault="006B3117">
      <w:pPr>
        <w:tabs>
          <w:tab w:val="left" w:pos="341"/>
          <w:tab w:val="left" w:pos="5235"/>
        </w:tabs>
        <w:jc w:val="left"/>
        <w:rPr>
          <w:b/>
          <w:bCs/>
          <w:szCs w:val="21"/>
        </w:rPr>
      </w:pPr>
      <w:r>
        <w:rPr>
          <w:b/>
          <w:bCs/>
          <w:szCs w:val="21"/>
        </w:rPr>
        <w:t>代理地区：中国大陆、台湾</w:t>
      </w:r>
    </w:p>
    <w:p w:rsidR="009F7121" w:rsidRDefault="006B3117">
      <w:pPr>
        <w:tabs>
          <w:tab w:val="left" w:pos="341"/>
          <w:tab w:val="left" w:pos="5235"/>
        </w:tabs>
        <w:jc w:val="left"/>
        <w:rPr>
          <w:b/>
          <w:bCs/>
          <w:szCs w:val="21"/>
        </w:rPr>
      </w:pPr>
      <w:r>
        <w:rPr>
          <w:b/>
          <w:bCs/>
          <w:szCs w:val="21"/>
        </w:rPr>
        <w:t>页</w:t>
      </w:r>
      <w:r>
        <w:rPr>
          <w:b/>
          <w:bCs/>
          <w:szCs w:val="21"/>
        </w:rPr>
        <w:t xml:space="preserve">    </w:t>
      </w:r>
      <w:r>
        <w:rPr>
          <w:b/>
          <w:bCs/>
          <w:szCs w:val="21"/>
        </w:rPr>
        <w:t>数：</w:t>
      </w:r>
      <w:r>
        <w:rPr>
          <w:rFonts w:hint="eastAsia"/>
          <w:b/>
          <w:bCs/>
          <w:szCs w:val="21"/>
        </w:rPr>
        <w:t>304</w:t>
      </w:r>
      <w:r>
        <w:rPr>
          <w:rFonts w:hint="eastAsia"/>
          <w:b/>
          <w:bCs/>
          <w:szCs w:val="21"/>
        </w:rPr>
        <w:t>页</w:t>
      </w:r>
    </w:p>
    <w:p w:rsidR="009F7121" w:rsidRDefault="006B3117">
      <w:pPr>
        <w:tabs>
          <w:tab w:val="left" w:pos="341"/>
          <w:tab w:val="left" w:pos="5235"/>
        </w:tabs>
        <w:jc w:val="left"/>
        <w:rPr>
          <w:b/>
          <w:bCs/>
          <w:szCs w:val="21"/>
        </w:rPr>
      </w:pPr>
      <w:r>
        <w:rPr>
          <w:b/>
          <w:bCs/>
          <w:szCs w:val="21"/>
        </w:rPr>
        <w:t>审读资料：</w:t>
      </w:r>
      <w:r>
        <w:rPr>
          <w:rFonts w:hint="eastAsia"/>
          <w:b/>
          <w:bCs/>
          <w:szCs w:val="21"/>
        </w:rPr>
        <w:t>电子稿</w:t>
      </w:r>
    </w:p>
    <w:p w:rsidR="009F7121" w:rsidRDefault="006B3117">
      <w:pPr>
        <w:jc w:val="left"/>
        <w:rPr>
          <w:b/>
          <w:bCs/>
          <w:szCs w:val="21"/>
        </w:rPr>
      </w:pPr>
      <w:r>
        <w:rPr>
          <w:b/>
          <w:bCs/>
          <w:szCs w:val="21"/>
        </w:rPr>
        <w:t>类</w:t>
      </w:r>
      <w:r>
        <w:rPr>
          <w:b/>
          <w:bCs/>
          <w:szCs w:val="21"/>
        </w:rPr>
        <w:t xml:space="preserve">    </w:t>
      </w:r>
      <w:r>
        <w:rPr>
          <w:b/>
          <w:bCs/>
          <w:szCs w:val="21"/>
        </w:rPr>
        <w:t>型：</w:t>
      </w:r>
      <w:r>
        <w:rPr>
          <w:rFonts w:hint="eastAsia"/>
          <w:b/>
          <w:bCs/>
          <w:szCs w:val="21"/>
        </w:rPr>
        <w:t>传记</w:t>
      </w:r>
      <w:r w:rsidR="00DE16D6">
        <w:rPr>
          <w:rFonts w:hint="eastAsia"/>
          <w:b/>
          <w:bCs/>
          <w:szCs w:val="21"/>
        </w:rPr>
        <w:t>和</w:t>
      </w:r>
      <w:r>
        <w:rPr>
          <w:rFonts w:hint="eastAsia"/>
          <w:b/>
          <w:bCs/>
          <w:szCs w:val="21"/>
        </w:rPr>
        <w:t>回忆录</w:t>
      </w:r>
      <w:r>
        <w:rPr>
          <w:rFonts w:hint="eastAsia"/>
          <w:b/>
          <w:bCs/>
          <w:szCs w:val="21"/>
        </w:rPr>
        <w:t>/</w:t>
      </w:r>
      <w:r>
        <w:rPr>
          <w:rFonts w:hint="eastAsia"/>
          <w:b/>
          <w:bCs/>
          <w:szCs w:val="21"/>
        </w:rPr>
        <w:t>女性励志</w:t>
      </w:r>
    </w:p>
    <w:p w:rsidR="009F7121" w:rsidRDefault="009F7121">
      <w:pPr>
        <w:rPr>
          <w:bCs/>
          <w:color w:val="FF0000"/>
          <w:szCs w:val="21"/>
        </w:rPr>
      </w:pPr>
    </w:p>
    <w:p w:rsidR="009F7121" w:rsidRDefault="006B3117">
      <w:pPr>
        <w:autoSpaceDE w:val="0"/>
        <w:autoSpaceDN w:val="0"/>
        <w:adjustRightInd w:val="0"/>
        <w:rPr>
          <w:b/>
          <w:bCs/>
          <w:kern w:val="0"/>
          <w:szCs w:val="21"/>
        </w:rPr>
      </w:pPr>
      <w:r>
        <w:rPr>
          <w:b/>
          <w:bCs/>
          <w:kern w:val="0"/>
          <w:szCs w:val="21"/>
          <w:lang w:val="zh-CN"/>
        </w:rPr>
        <w:t>内容简介</w:t>
      </w:r>
      <w:r>
        <w:rPr>
          <w:b/>
          <w:bCs/>
          <w:kern w:val="0"/>
          <w:szCs w:val="21"/>
        </w:rPr>
        <w:t>：</w:t>
      </w:r>
    </w:p>
    <w:p w:rsidR="009F7121" w:rsidRDefault="009F7121">
      <w:pPr>
        <w:autoSpaceDE w:val="0"/>
        <w:autoSpaceDN w:val="0"/>
        <w:adjustRightInd w:val="0"/>
        <w:rPr>
          <w:b/>
          <w:bCs/>
          <w:kern w:val="0"/>
          <w:szCs w:val="21"/>
        </w:rPr>
      </w:pPr>
    </w:p>
    <w:bookmarkEnd w:id="0"/>
    <w:bookmarkEnd w:id="1"/>
    <w:p w:rsidR="009F7121" w:rsidRDefault="006B3117">
      <w:pPr>
        <w:ind w:firstLineChars="200" w:firstLine="420"/>
      </w:pPr>
      <w:r>
        <w:t>她是硅谷第一批也是为数不多</w:t>
      </w:r>
      <w:r>
        <w:rPr>
          <w:rFonts w:hint="eastAsia"/>
        </w:rPr>
        <w:t>进入硅谷公司高层</w:t>
      </w:r>
      <w:r>
        <w:t>有色人种女性之一、</w:t>
      </w:r>
      <w:r>
        <w:rPr>
          <w:rFonts w:hint="eastAsia"/>
        </w:rPr>
        <w:t>是</w:t>
      </w:r>
      <w:r>
        <w:t>苹果公司前人力资源主管、</w:t>
      </w:r>
      <w:r>
        <w:rPr>
          <w:rFonts w:hint="eastAsia"/>
        </w:rPr>
        <w:t>是</w:t>
      </w:r>
      <w:r>
        <w:t>苹果商店文化的共同创造者，也是第一位负责包容性和多样性事务的副总裁</w:t>
      </w:r>
      <w:r>
        <w:rPr>
          <w:rFonts w:hint="eastAsia"/>
        </w:rPr>
        <w:t>——丹妮斯</w:t>
      </w:r>
      <w:r>
        <w:t>-</w:t>
      </w:r>
      <w:r>
        <w:t>杨</w:t>
      </w:r>
      <w:r>
        <w:rPr>
          <w:rFonts w:hint="eastAsia"/>
        </w:rPr>
        <w:t>（</w:t>
      </w:r>
      <w:r>
        <w:rPr>
          <w:rFonts w:hint="eastAsia"/>
        </w:rPr>
        <w:t>Denise Young</w:t>
      </w:r>
      <w:r>
        <w:rPr>
          <w:rFonts w:hint="eastAsia"/>
        </w:rPr>
        <w:t>）。</w:t>
      </w:r>
    </w:p>
    <w:p w:rsidR="009F7121" w:rsidRDefault="009F7121"/>
    <w:p w:rsidR="009F7121" w:rsidRDefault="006B3117">
      <w:pPr>
        <w:ind w:firstLineChars="200" w:firstLine="420"/>
      </w:pPr>
      <w:r>
        <w:t>她的这本</w:t>
      </w:r>
      <w:r>
        <w:rPr>
          <w:rFonts w:hint="eastAsia"/>
        </w:rPr>
        <w:t>自传</w:t>
      </w:r>
      <w:r>
        <w:t>讲述了</w:t>
      </w:r>
      <w:r>
        <w:rPr>
          <w:rFonts w:hint="eastAsia"/>
        </w:rPr>
        <w:t>在</w:t>
      </w:r>
      <w:r>
        <w:t>黑人和女性都不被重视的世界中</w:t>
      </w:r>
      <w:r>
        <w:rPr>
          <w:rFonts w:hint="eastAsia"/>
        </w:rPr>
        <w:t>，自己向上</w:t>
      </w:r>
      <w:r>
        <w:t>成长的心路历程，以及如何</w:t>
      </w:r>
      <w:r>
        <w:rPr>
          <w:rFonts w:hint="eastAsia"/>
        </w:rPr>
        <w:t>做到</w:t>
      </w:r>
      <w:r>
        <w:t>体现自己最好的一面</w:t>
      </w:r>
      <w:r>
        <w:rPr>
          <w:rFonts w:hint="eastAsia"/>
        </w:rPr>
        <w:t>，</w:t>
      </w:r>
      <w:r>
        <w:t>并一路激励他人</w:t>
      </w:r>
      <w:r>
        <w:rPr>
          <w:rFonts w:hint="eastAsia"/>
        </w:rPr>
        <w:t>共同进步</w:t>
      </w:r>
      <w:r>
        <w:t>。</w:t>
      </w:r>
    </w:p>
    <w:p w:rsidR="009F7121" w:rsidRDefault="009F7121"/>
    <w:p w:rsidR="009F7121" w:rsidRDefault="006B3117">
      <w:pPr>
        <w:ind w:firstLineChars="200" w:firstLine="420"/>
      </w:pPr>
      <w:r>
        <w:t>作为苹果商店文化体验的创造者</w:t>
      </w:r>
      <w:r>
        <w:rPr>
          <w:rFonts w:hint="eastAsia"/>
        </w:rPr>
        <w:t>之一</w:t>
      </w:r>
      <w:r>
        <w:t>，</w:t>
      </w:r>
      <w:r>
        <w:rPr>
          <w:rFonts w:hint="eastAsia"/>
        </w:rPr>
        <w:t>丹妮斯</w:t>
      </w:r>
      <w:r>
        <w:t>-</w:t>
      </w:r>
      <w:r>
        <w:t>杨被领导</w:t>
      </w:r>
      <w:proofErr w:type="gramStart"/>
      <w:r>
        <w:t>力专家</w:t>
      </w:r>
      <w:proofErr w:type="gramEnd"/>
      <w:r>
        <w:t>誉为当代最具情感智慧的领导者之一。在这本既是回忆录又是</w:t>
      </w:r>
      <w:r>
        <w:rPr>
          <w:rFonts w:hint="eastAsia"/>
        </w:rPr>
        <w:t>指导蓝图</w:t>
      </w:r>
      <w:r>
        <w:t>的书中，</w:t>
      </w:r>
      <w:r>
        <w:rPr>
          <w:rFonts w:hint="eastAsia"/>
        </w:rPr>
        <w:t>丹妮斯</w:t>
      </w:r>
      <w:r>
        <w:t>分享了自己对职场中</w:t>
      </w:r>
      <w:r>
        <w:t>"</w:t>
      </w:r>
      <w:r>
        <w:t>真正被看见</w:t>
      </w:r>
      <w:r>
        <w:t>"</w:t>
      </w:r>
      <w:r>
        <w:t>的</w:t>
      </w:r>
      <w:r>
        <w:rPr>
          <w:rFonts w:hint="eastAsia"/>
        </w:rPr>
        <w:t>看法</w:t>
      </w:r>
      <w:r>
        <w:t>。作为湾区蓬勃发展的科技行业中</w:t>
      </w:r>
      <w:r>
        <w:t>"</w:t>
      </w:r>
      <w:r>
        <w:t>第一位也是唯一</w:t>
      </w:r>
      <w:proofErr w:type="gramStart"/>
      <w:r>
        <w:t>一</w:t>
      </w:r>
      <w:proofErr w:type="gramEnd"/>
      <w:r>
        <w:t>位</w:t>
      </w:r>
      <w:r>
        <w:t>"</w:t>
      </w:r>
      <w:r>
        <w:t>进入董事会并担任领导职务的有色人种女性，</w:t>
      </w:r>
      <w:r>
        <w:rPr>
          <w:rFonts w:hint="eastAsia"/>
        </w:rPr>
        <w:t>丹妮斯</w:t>
      </w:r>
      <w:r>
        <w:t>开拓</w:t>
      </w:r>
      <w:r>
        <w:rPr>
          <w:rFonts w:hint="eastAsia"/>
        </w:rPr>
        <w:t>出了一条原本不存在的道路。</w:t>
      </w:r>
      <w:r>
        <w:t>作为史蒂夫</w:t>
      </w:r>
      <w:r>
        <w:t>-</w:t>
      </w:r>
      <w:r>
        <w:t>乔布斯（</w:t>
      </w:r>
      <w:r>
        <w:t>Steve Jobs</w:t>
      </w:r>
      <w:r>
        <w:t>）和</w:t>
      </w:r>
      <w:proofErr w:type="gramStart"/>
      <w:r>
        <w:t>蒂姆</w:t>
      </w:r>
      <w:proofErr w:type="gramEnd"/>
      <w:r>
        <w:t>-</w:t>
      </w:r>
      <w:r>
        <w:t>库克（</w:t>
      </w:r>
      <w:r>
        <w:t>Tim Cook</w:t>
      </w:r>
      <w:r>
        <w:t>）麾下第一位黑人女性高管，</w:t>
      </w:r>
      <w:r>
        <w:rPr>
          <w:rFonts w:hint="eastAsia"/>
        </w:rPr>
        <w:t>她</w:t>
      </w:r>
      <w:r>
        <w:t>经常身处</w:t>
      </w:r>
      <w:r>
        <w:t>"</w:t>
      </w:r>
      <w:r>
        <w:rPr>
          <w:rFonts w:hint="eastAsia"/>
        </w:rPr>
        <w:t>一切</w:t>
      </w:r>
      <w:r>
        <w:t>发生的房间</w:t>
      </w:r>
      <w:r>
        <w:t>"</w:t>
      </w:r>
      <w:r>
        <w:t>。但是，在以白人男性为中心的职业文化中，她仍然必须更加努力、更加聪明、</w:t>
      </w:r>
      <w:r>
        <w:rPr>
          <w:rFonts w:hint="eastAsia"/>
        </w:rPr>
        <w:t>不断推陈出新</w:t>
      </w:r>
      <w:r>
        <w:t>，才能让别人听到她的声音。</w:t>
      </w:r>
      <w:r>
        <w:rPr>
          <w:rFonts w:hint="eastAsia"/>
        </w:rPr>
        <w:t>在本书中，</w:t>
      </w:r>
      <w:r>
        <w:t>她坦诚地讲述了这段经历，</w:t>
      </w:r>
      <w:r>
        <w:rPr>
          <w:rFonts w:hint="eastAsia"/>
        </w:rPr>
        <w:t>希望能启迪读者</w:t>
      </w:r>
      <w:r>
        <w:t>。</w:t>
      </w:r>
    </w:p>
    <w:p w:rsidR="009F7121" w:rsidRDefault="009F7121"/>
    <w:p w:rsidR="009F7121" w:rsidRDefault="006B3117">
      <w:pPr>
        <w:ind w:firstLineChars="200" w:firstLine="420"/>
      </w:pPr>
      <w:r>
        <w:t>在《当</w:t>
      </w:r>
      <w:r>
        <w:rPr>
          <w:rFonts w:hint="eastAsia"/>
        </w:rPr>
        <w:t>我们</w:t>
      </w:r>
      <w:r>
        <w:t>被看见》一书中，</w:t>
      </w:r>
      <w:r>
        <w:rPr>
          <w:rFonts w:hint="eastAsia"/>
        </w:rPr>
        <w:t>丹妮斯</w:t>
      </w:r>
      <w:r>
        <w:t>分享了如何利用自己的故事、同理心、直觉等来释放自己和他人的潜能。她的故事对那些曾经感到被冷落、被忽视、被排斥的人，对那些曾经是</w:t>
      </w:r>
      <w:r>
        <w:t>"</w:t>
      </w:r>
      <w:r>
        <w:t>唯一</w:t>
      </w:r>
      <w:r>
        <w:t>"</w:t>
      </w:r>
      <w:r>
        <w:t>或</w:t>
      </w:r>
      <w:r>
        <w:t>"</w:t>
      </w:r>
      <w:r>
        <w:t>第一</w:t>
      </w:r>
      <w:r>
        <w:t>"</w:t>
      </w:r>
      <w:r>
        <w:t>的人来说，既是安慰，也是策略。这本书适合有兴趣打破</w:t>
      </w:r>
      <w:r>
        <w:rPr>
          <w:rFonts w:hint="eastAsia"/>
        </w:rPr>
        <w:t>恶性身份</w:t>
      </w:r>
      <w:r>
        <w:t>排斥循环的人，也适合有兴趣在不断追求繁荣和归属感的过程中重新获得个人能力的人。</w:t>
      </w:r>
    </w:p>
    <w:p w:rsidR="009F7121" w:rsidRDefault="009F7121"/>
    <w:p w:rsidR="009F7121" w:rsidRDefault="006B3117">
      <w:pPr>
        <w:autoSpaceDE w:val="0"/>
        <w:autoSpaceDN w:val="0"/>
        <w:adjustRightInd w:val="0"/>
        <w:ind w:firstLineChars="200" w:firstLine="420"/>
      </w:pPr>
      <w:r>
        <w:rPr>
          <w:rFonts w:hint="eastAsia"/>
        </w:rPr>
        <w:t>丹妮斯</w:t>
      </w:r>
      <w:r>
        <w:t>认为，在工作中展现真实的自我</w:t>
      </w:r>
      <w:r>
        <w:rPr>
          <w:rFonts w:hint="eastAsia"/>
        </w:rPr>
        <w:t>，不管是</w:t>
      </w:r>
      <w:r>
        <w:t>戴上心爱的发卡</w:t>
      </w:r>
      <w:r>
        <w:rPr>
          <w:rFonts w:hint="eastAsia"/>
        </w:rPr>
        <w:t>，还是</w:t>
      </w:r>
      <w:r>
        <w:t>分享艺术激情</w:t>
      </w:r>
      <w:r>
        <w:rPr>
          <w:rFonts w:hint="eastAsia"/>
        </w:rPr>
        <w:t>，并且能够公正</w:t>
      </w:r>
      <w:r>
        <w:t>全面看到他人</w:t>
      </w:r>
      <w:r>
        <w:rPr>
          <w:rFonts w:hint="eastAsia"/>
        </w:rPr>
        <w:t>的有点</w:t>
      </w:r>
      <w:r>
        <w:t>，并不是被动的体验，而是我们可以且应该培养的特殊技能。</w:t>
      </w:r>
      <w:r>
        <w:rPr>
          <w:rFonts w:hint="eastAsia"/>
        </w:rPr>
        <w:t>这样做</w:t>
      </w:r>
      <w:r>
        <w:t>，我们会更深刻地理解包容的含义，在工作中展现强大的人性。</w:t>
      </w:r>
    </w:p>
    <w:p w:rsidR="009F7121" w:rsidRDefault="009F7121">
      <w:pPr>
        <w:autoSpaceDE w:val="0"/>
        <w:autoSpaceDN w:val="0"/>
        <w:adjustRightInd w:val="0"/>
      </w:pPr>
    </w:p>
    <w:p w:rsidR="009F7121" w:rsidRDefault="009F7121">
      <w:pPr>
        <w:autoSpaceDE w:val="0"/>
        <w:autoSpaceDN w:val="0"/>
        <w:adjustRightInd w:val="0"/>
      </w:pPr>
    </w:p>
    <w:p w:rsidR="009F7121" w:rsidRDefault="009F7121">
      <w:pPr>
        <w:autoSpaceDE w:val="0"/>
        <w:autoSpaceDN w:val="0"/>
        <w:adjustRightInd w:val="0"/>
      </w:pPr>
    </w:p>
    <w:p w:rsidR="009F7121" w:rsidRDefault="009F7121">
      <w:pPr>
        <w:autoSpaceDE w:val="0"/>
        <w:autoSpaceDN w:val="0"/>
        <w:adjustRightInd w:val="0"/>
      </w:pPr>
    </w:p>
    <w:p w:rsidR="009F7121" w:rsidRDefault="006B3117">
      <w:pPr>
        <w:autoSpaceDE w:val="0"/>
        <w:autoSpaceDN w:val="0"/>
        <w:adjustRightInd w:val="0"/>
        <w:rPr>
          <w:b/>
          <w:bCs/>
          <w:kern w:val="0"/>
          <w:szCs w:val="21"/>
        </w:rPr>
      </w:pPr>
      <w:r>
        <w:rPr>
          <w:rFonts w:hint="eastAsia"/>
          <w:b/>
          <w:bCs/>
          <w:kern w:val="0"/>
          <w:szCs w:val="21"/>
        </w:rPr>
        <w:t>作者简介：</w:t>
      </w:r>
    </w:p>
    <w:bookmarkEnd w:id="2"/>
    <w:bookmarkEnd w:id="3"/>
    <w:p w:rsidR="009F7121" w:rsidRDefault="009F7121">
      <w:pPr>
        <w:pStyle w:val="Default"/>
        <w:jc w:val="both"/>
        <w:rPr>
          <w:rFonts w:ascii="Times New Roman" w:hAnsi="Times New Roman" w:cs="Times New Roman"/>
          <w:sz w:val="21"/>
          <w:szCs w:val="21"/>
        </w:rPr>
      </w:pPr>
    </w:p>
    <w:p w:rsidR="009F7121" w:rsidRDefault="006B3117">
      <w:pPr>
        <w:ind w:firstLineChars="200" w:firstLine="420"/>
      </w:pPr>
      <w:bookmarkStart w:id="4" w:name="OLE_LINK44"/>
      <w:bookmarkStart w:id="5" w:name="OLE_LINK45"/>
      <w:bookmarkStart w:id="6" w:name="OLE_LINK43"/>
      <w:bookmarkStart w:id="7" w:name="OLE_LINK38"/>
      <w:r>
        <w:rPr>
          <w:i/>
          <w:iCs/>
          <w:noProof/>
          <w:color w:val="000000"/>
          <w:szCs w:val="21"/>
          <w:shd w:val="clear" w:color="auto" w:fill="FFFFFF"/>
        </w:rPr>
        <w:drawing>
          <wp:anchor distT="0" distB="0" distL="114300" distR="114300" simplePos="0" relativeHeight="251662336" behindDoc="0" locked="0" layoutInCell="1" allowOverlap="1">
            <wp:simplePos x="0" y="0"/>
            <wp:positionH relativeFrom="column">
              <wp:posOffset>133350</wp:posOffset>
            </wp:positionH>
            <wp:positionV relativeFrom="paragraph">
              <wp:posOffset>5080</wp:posOffset>
            </wp:positionV>
            <wp:extent cx="764540" cy="1070610"/>
            <wp:effectExtent l="0" t="0" r="16510" b="15240"/>
            <wp:wrapSquare wrapText="bothSides"/>
            <wp:docPr id="5" name="图片 5" descr="H:/安德鲁/书讯/231207/denise.jpgden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231207/denise.jpgdenise"/>
                    <pic:cNvPicPr>
                      <a:picLocks noChangeAspect="1"/>
                    </pic:cNvPicPr>
                  </pic:nvPicPr>
                  <pic:blipFill>
                    <a:blip r:embed="rId7"/>
                    <a:srcRect l="30106" r="30106"/>
                    <a:stretch>
                      <a:fillRect/>
                    </a:stretch>
                  </pic:blipFill>
                  <pic:spPr>
                    <a:xfrm>
                      <a:off x="0" y="0"/>
                      <a:ext cx="764540" cy="1070610"/>
                    </a:xfrm>
                    <a:prstGeom prst="rect">
                      <a:avLst/>
                    </a:prstGeom>
                  </pic:spPr>
                </pic:pic>
              </a:graphicData>
            </a:graphic>
          </wp:anchor>
        </w:drawing>
      </w:r>
      <w:r>
        <w:rPr>
          <w:rFonts w:hint="eastAsia"/>
          <w:b/>
          <w:bCs/>
        </w:rPr>
        <w:t>丹妮斯</w:t>
      </w:r>
      <w:r>
        <w:rPr>
          <w:b/>
          <w:bCs/>
        </w:rPr>
        <w:t>-</w:t>
      </w:r>
      <w:r>
        <w:rPr>
          <w:b/>
          <w:bCs/>
        </w:rPr>
        <w:t>杨</w:t>
      </w:r>
      <w:r>
        <w:rPr>
          <w:rFonts w:hint="eastAsia"/>
          <w:b/>
          <w:bCs/>
        </w:rPr>
        <w:t>（</w:t>
      </w:r>
      <w:r>
        <w:rPr>
          <w:b/>
          <w:bCs/>
        </w:rPr>
        <w:t>Denise Young</w:t>
      </w:r>
      <w:r>
        <w:rPr>
          <w:rFonts w:hint="eastAsia"/>
          <w:b/>
          <w:bCs/>
        </w:rPr>
        <w:t>）</w:t>
      </w:r>
      <w:r>
        <w:t>是康奈尔理工学院的</w:t>
      </w:r>
      <w:r w:rsidR="00DE16D6">
        <w:t>驻校执行官，在苹果公司工作了二十年，是该公司第一位负责包容性和多元化</w:t>
      </w:r>
      <w:r>
        <w:t>的副总裁和全球人力资源主管。</w:t>
      </w:r>
      <w:r>
        <w:rPr>
          <w:rFonts w:hint="eastAsia"/>
        </w:rPr>
        <w:t>丹妮斯</w:t>
      </w:r>
      <w:r>
        <w:t>曾被《乌木》（</w:t>
      </w:r>
      <w:r>
        <w:rPr>
          <w:i/>
          <w:iCs/>
        </w:rPr>
        <w:t>Ebony</w:t>
      </w:r>
      <w:r>
        <w:t>）杂志和《黑人企业》（</w:t>
      </w:r>
      <w:r>
        <w:rPr>
          <w:i/>
          <w:iCs/>
        </w:rPr>
        <w:t>Black Enterprise</w:t>
      </w:r>
      <w:r>
        <w:t>）评为</w:t>
      </w:r>
      <w:r>
        <w:t>"</w:t>
      </w:r>
      <w:r>
        <w:t>最有影响力女性</w:t>
      </w:r>
      <w:r>
        <w:t>"</w:t>
      </w:r>
      <w:r>
        <w:t>，入选《内幕》（</w:t>
      </w:r>
      <w:r>
        <w:rPr>
          <w:i/>
          <w:iCs/>
        </w:rPr>
        <w:t>Insider</w:t>
      </w:r>
      <w:r>
        <w:t>）杂志</w:t>
      </w:r>
      <w:r>
        <w:t xml:space="preserve"> "</w:t>
      </w:r>
      <w:r>
        <w:t>硅谷最具影响力</w:t>
      </w:r>
      <w:r>
        <w:t>100</w:t>
      </w:r>
      <w:r>
        <w:t>人</w:t>
      </w:r>
      <w:r>
        <w:t>"</w:t>
      </w:r>
      <w:r>
        <w:t>，并被《财富》杂志</w:t>
      </w:r>
      <w:r>
        <w:t>"</w:t>
      </w:r>
      <w:r>
        <w:t>最有影响力女性</w:t>
      </w:r>
      <w:r>
        <w:t>"</w:t>
      </w:r>
      <w:r>
        <w:t>专刊报道。</w:t>
      </w:r>
    </w:p>
    <w:p w:rsidR="009F7121" w:rsidRDefault="009F7121">
      <w:pPr>
        <w:widowControl/>
        <w:rPr>
          <w:szCs w:val="21"/>
        </w:rPr>
      </w:pPr>
    </w:p>
    <w:p w:rsidR="009F7121" w:rsidRDefault="009F7121">
      <w:pPr>
        <w:shd w:val="clear" w:color="auto" w:fill="FFFFFF"/>
        <w:rPr>
          <w:b/>
          <w:bCs/>
          <w:color w:val="000000"/>
          <w:szCs w:val="21"/>
        </w:rPr>
      </w:pPr>
    </w:p>
    <w:p w:rsidR="009F7121" w:rsidRPr="00EB22BD" w:rsidRDefault="00DE16D6">
      <w:pPr>
        <w:widowControl/>
        <w:shd w:val="clear" w:color="auto" w:fill="FFFFFF"/>
        <w:jc w:val="left"/>
        <w:rPr>
          <w:b/>
          <w:iCs/>
          <w:color w:val="000000"/>
          <w:kern w:val="0"/>
          <w:szCs w:val="21"/>
          <w:shd w:val="clear" w:color="auto" w:fill="FFFFFF"/>
          <w:lang w:bidi="ar"/>
        </w:rPr>
      </w:pPr>
      <w:r w:rsidRPr="00EB22BD">
        <w:rPr>
          <w:b/>
          <w:iCs/>
          <w:color w:val="000000"/>
          <w:kern w:val="0"/>
          <w:szCs w:val="21"/>
          <w:shd w:val="clear" w:color="auto" w:fill="FFFFFF"/>
          <w:lang w:bidi="ar"/>
        </w:rPr>
        <w:t>媒体评价：</w:t>
      </w:r>
    </w:p>
    <w:p w:rsidR="00DE16D6" w:rsidRPr="00EB22BD" w:rsidRDefault="00DE16D6">
      <w:pPr>
        <w:widowControl/>
        <w:shd w:val="clear" w:color="auto" w:fill="FFFFFF"/>
        <w:jc w:val="left"/>
        <w:rPr>
          <w:iCs/>
          <w:color w:val="000000"/>
          <w:kern w:val="0"/>
          <w:szCs w:val="21"/>
          <w:shd w:val="clear" w:color="auto" w:fill="FFFFFF"/>
          <w:lang w:bidi="ar"/>
        </w:rPr>
      </w:pPr>
    </w:p>
    <w:p w:rsidR="00DE16D6" w:rsidRPr="00EB22BD" w:rsidRDefault="00DE16D6" w:rsidP="00DE16D6">
      <w:pPr>
        <w:widowControl/>
        <w:shd w:val="clear" w:color="auto" w:fill="FFFFFF"/>
        <w:ind w:firstLine="420"/>
        <w:rPr>
          <w:iCs/>
          <w:color w:val="000000"/>
          <w:kern w:val="0"/>
          <w:szCs w:val="21"/>
          <w:shd w:val="clear" w:color="auto" w:fill="FFFFFF"/>
          <w:lang w:bidi="ar"/>
        </w:rPr>
      </w:pPr>
      <w:r w:rsidRPr="00EB22BD">
        <w:rPr>
          <w:iCs/>
          <w:color w:val="000000"/>
          <w:kern w:val="0"/>
          <w:szCs w:val="21"/>
          <w:shd w:val="clear" w:color="auto" w:fill="FFFFFF"/>
          <w:lang w:bidi="ar"/>
        </w:rPr>
        <w:t>“</w:t>
      </w:r>
      <w:r w:rsidRPr="00EB22BD">
        <w:rPr>
          <w:iCs/>
          <w:color w:val="000000"/>
          <w:kern w:val="0"/>
          <w:szCs w:val="21"/>
          <w:shd w:val="clear" w:color="auto" w:fill="FFFFFF"/>
          <w:lang w:bidi="ar"/>
        </w:rPr>
        <w:t>在这本颇有见地的处女作中，苹果前人力资源总监、负责包容性和多元化的第一副总裁杨提出了一个</w:t>
      </w:r>
      <w:bookmarkStart w:id="8" w:name="_GoBack"/>
      <w:bookmarkEnd w:id="8"/>
      <w:r w:rsidRPr="00EB22BD">
        <w:rPr>
          <w:iCs/>
          <w:color w:val="000000"/>
          <w:kern w:val="0"/>
          <w:szCs w:val="21"/>
          <w:shd w:val="clear" w:color="auto" w:fill="FFFFFF"/>
          <w:lang w:bidi="ar"/>
        </w:rPr>
        <w:t>令人信服的理由，要求将同理心和人性带入工作场所</w:t>
      </w:r>
      <w:r w:rsidRPr="00EB22BD">
        <w:rPr>
          <w:iCs/>
          <w:color w:val="000000"/>
          <w:kern w:val="0"/>
          <w:szCs w:val="21"/>
          <w:shd w:val="clear" w:color="auto" w:fill="FFFFFF"/>
          <w:lang w:bidi="ar"/>
        </w:rPr>
        <w:t>……</w:t>
      </w:r>
      <w:r w:rsidRPr="00EB22BD">
        <w:rPr>
          <w:iCs/>
          <w:color w:val="000000"/>
          <w:kern w:val="0"/>
          <w:szCs w:val="21"/>
          <w:shd w:val="clear" w:color="auto" w:fill="FFFFFF"/>
          <w:lang w:bidi="ar"/>
        </w:rPr>
        <w:t>是对种族、性别和人际关系的深思熟虑。</w:t>
      </w:r>
      <w:r w:rsidRPr="00EB22BD">
        <w:rPr>
          <w:iCs/>
          <w:color w:val="000000"/>
          <w:kern w:val="0"/>
          <w:szCs w:val="21"/>
          <w:shd w:val="clear" w:color="auto" w:fill="FFFFFF"/>
          <w:lang w:bidi="ar"/>
        </w:rPr>
        <w:t>”</w:t>
      </w:r>
    </w:p>
    <w:p w:rsidR="00DE16D6" w:rsidRPr="00EB22BD" w:rsidRDefault="00DE16D6" w:rsidP="00DE16D6">
      <w:pPr>
        <w:widowControl/>
        <w:shd w:val="clear" w:color="auto" w:fill="FFFFFF"/>
        <w:jc w:val="right"/>
        <w:rPr>
          <w:iCs/>
          <w:color w:val="000000"/>
          <w:kern w:val="0"/>
          <w:szCs w:val="21"/>
          <w:shd w:val="clear" w:color="auto" w:fill="FFFFFF"/>
          <w:lang w:bidi="ar"/>
        </w:rPr>
      </w:pPr>
      <w:r w:rsidRPr="00EB22BD">
        <w:rPr>
          <w:iCs/>
          <w:color w:val="000000"/>
          <w:kern w:val="0"/>
          <w:szCs w:val="21"/>
          <w:shd w:val="clear" w:color="auto" w:fill="FFFFFF"/>
          <w:lang w:bidi="ar"/>
        </w:rPr>
        <w:t xml:space="preserve"> </w:t>
      </w:r>
      <w:r w:rsidRPr="00EB22BD">
        <w:rPr>
          <w:iCs/>
          <w:color w:val="000000"/>
          <w:kern w:val="0"/>
          <w:szCs w:val="21"/>
          <w:shd w:val="clear" w:color="auto" w:fill="FFFFFF"/>
          <w:lang w:bidi="ar"/>
        </w:rPr>
        <w:t>——</w:t>
      </w:r>
      <w:r w:rsidRPr="00EB22BD">
        <w:rPr>
          <w:iCs/>
          <w:color w:val="000000"/>
          <w:kern w:val="0"/>
          <w:szCs w:val="21"/>
          <w:shd w:val="clear" w:color="auto" w:fill="FFFFFF"/>
          <w:lang w:bidi="ar"/>
        </w:rPr>
        <w:t>《科克斯书评》（</w:t>
      </w:r>
      <w:proofErr w:type="spellStart"/>
      <w:r w:rsidRPr="00EB22BD">
        <w:rPr>
          <w:i/>
          <w:iCs/>
          <w:color w:val="000000"/>
          <w:kern w:val="0"/>
          <w:szCs w:val="21"/>
          <w:shd w:val="clear" w:color="auto" w:fill="FFFFFF"/>
          <w:lang w:bidi="ar"/>
        </w:rPr>
        <w:t>Kirkus</w:t>
      </w:r>
      <w:proofErr w:type="spellEnd"/>
      <w:r w:rsidRPr="00EB22BD">
        <w:rPr>
          <w:i/>
          <w:iCs/>
          <w:color w:val="000000"/>
          <w:kern w:val="0"/>
          <w:szCs w:val="21"/>
          <w:shd w:val="clear" w:color="auto" w:fill="FFFFFF"/>
          <w:lang w:bidi="ar"/>
        </w:rPr>
        <w:t xml:space="preserve"> Reviews</w:t>
      </w:r>
      <w:r w:rsidRPr="00EB22BD">
        <w:rPr>
          <w:iCs/>
          <w:color w:val="000000"/>
          <w:kern w:val="0"/>
          <w:szCs w:val="21"/>
          <w:shd w:val="clear" w:color="auto" w:fill="FFFFFF"/>
          <w:lang w:bidi="ar"/>
        </w:rPr>
        <w:t>）</w:t>
      </w:r>
    </w:p>
    <w:p w:rsidR="00DE16D6" w:rsidRPr="00EB22BD" w:rsidRDefault="00DE16D6" w:rsidP="00DE16D6">
      <w:pPr>
        <w:widowControl/>
        <w:shd w:val="clear" w:color="auto" w:fill="FFFFFF"/>
        <w:jc w:val="left"/>
        <w:rPr>
          <w:iCs/>
          <w:color w:val="000000"/>
          <w:kern w:val="0"/>
          <w:szCs w:val="21"/>
          <w:shd w:val="clear" w:color="auto" w:fill="FFFFFF"/>
          <w:lang w:bidi="ar"/>
        </w:rPr>
      </w:pPr>
    </w:p>
    <w:p w:rsidR="00DE16D6" w:rsidRPr="00EB22BD" w:rsidRDefault="00DE16D6" w:rsidP="00DE16D6">
      <w:pPr>
        <w:widowControl/>
        <w:shd w:val="clear" w:color="auto" w:fill="FFFFFF"/>
        <w:ind w:firstLine="420"/>
        <w:rPr>
          <w:iCs/>
          <w:color w:val="000000"/>
          <w:kern w:val="0"/>
          <w:szCs w:val="21"/>
          <w:shd w:val="clear" w:color="auto" w:fill="FFFFFF"/>
          <w:lang w:bidi="ar"/>
        </w:rPr>
      </w:pPr>
      <w:r w:rsidRPr="00EB22BD">
        <w:rPr>
          <w:iCs/>
          <w:color w:val="000000"/>
          <w:kern w:val="0"/>
          <w:szCs w:val="21"/>
          <w:shd w:val="clear" w:color="auto" w:fill="FFFFFF"/>
          <w:lang w:bidi="ar"/>
        </w:rPr>
        <w:t>“……</w:t>
      </w:r>
      <w:r w:rsidRPr="00EB22BD">
        <w:rPr>
          <w:iCs/>
          <w:color w:val="000000"/>
          <w:kern w:val="0"/>
          <w:szCs w:val="21"/>
          <w:shd w:val="clear" w:color="auto" w:fill="FFFFFF"/>
          <w:lang w:bidi="ar"/>
        </w:rPr>
        <w:t>激动人心</w:t>
      </w:r>
      <w:r w:rsidRPr="00EB22BD">
        <w:rPr>
          <w:iCs/>
          <w:color w:val="000000"/>
          <w:kern w:val="0"/>
          <w:szCs w:val="21"/>
          <w:shd w:val="clear" w:color="auto" w:fill="FFFFFF"/>
          <w:lang w:bidi="ar"/>
        </w:rPr>
        <w:t>……</w:t>
      </w:r>
      <w:r w:rsidRPr="00EB22BD">
        <w:rPr>
          <w:iCs/>
          <w:color w:val="000000"/>
          <w:kern w:val="0"/>
          <w:szCs w:val="21"/>
          <w:shd w:val="clear" w:color="auto" w:fill="FFFFFF"/>
          <w:lang w:bidi="ar"/>
        </w:rPr>
        <w:t>与许多其他</w:t>
      </w:r>
      <w:r w:rsidRPr="00EB22BD">
        <w:rPr>
          <w:iCs/>
          <w:color w:val="000000"/>
          <w:kern w:val="0"/>
          <w:szCs w:val="21"/>
          <w:shd w:val="clear" w:color="auto" w:fill="FFFFFF"/>
          <w:lang w:bidi="ar"/>
        </w:rPr>
        <w:t>DEI</w:t>
      </w:r>
      <w:r w:rsidRPr="00EB22BD">
        <w:rPr>
          <w:iCs/>
          <w:color w:val="000000"/>
          <w:kern w:val="0"/>
          <w:szCs w:val="21"/>
          <w:shd w:val="clear" w:color="auto" w:fill="FFFFFF"/>
          <w:lang w:bidi="ar"/>
        </w:rPr>
        <w:t>（多样性、平等、包容性）</w:t>
      </w:r>
      <w:r w:rsidRPr="00EB22BD">
        <w:rPr>
          <w:iCs/>
          <w:color w:val="000000"/>
          <w:kern w:val="0"/>
          <w:szCs w:val="21"/>
          <w:shd w:val="clear" w:color="auto" w:fill="FFFFFF"/>
          <w:lang w:bidi="ar"/>
        </w:rPr>
        <w:t>书籍不同，这本书</w:t>
      </w:r>
      <w:r w:rsidRPr="00EB22BD">
        <w:rPr>
          <w:iCs/>
          <w:color w:val="000000"/>
          <w:kern w:val="0"/>
          <w:szCs w:val="21"/>
          <w:shd w:val="clear" w:color="auto" w:fill="FFFFFF"/>
          <w:lang w:bidi="ar"/>
        </w:rPr>
        <w:t>坚称</w:t>
      </w:r>
      <w:r w:rsidRPr="00EB22BD">
        <w:rPr>
          <w:iCs/>
          <w:color w:val="000000"/>
          <w:kern w:val="0"/>
          <w:szCs w:val="21"/>
          <w:shd w:val="clear" w:color="auto" w:fill="FFFFFF"/>
          <w:lang w:bidi="ar"/>
        </w:rPr>
        <w:t>包容性本身就是目的，而不是提高</w:t>
      </w:r>
      <w:r w:rsidRPr="00EB22BD">
        <w:rPr>
          <w:iCs/>
          <w:color w:val="000000"/>
          <w:kern w:val="0"/>
          <w:szCs w:val="21"/>
          <w:shd w:val="clear" w:color="auto" w:fill="FFFFFF"/>
          <w:lang w:bidi="ar"/>
        </w:rPr>
        <w:t>客户保留</w:t>
      </w:r>
      <w:r w:rsidRPr="00EB22BD">
        <w:rPr>
          <w:iCs/>
          <w:color w:val="000000"/>
          <w:kern w:val="0"/>
          <w:szCs w:val="21"/>
          <w:shd w:val="clear" w:color="auto" w:fill="FFFFFF"/>
          <w:lang w:bidi="ar"/>
        </w:rPr>
        <w:t>率或利润的手段</w:t>
      </w:r>
      <w:r w:rsidRPr="00EB22BD">
        <w:rPr>
          <w:iCs/>
          <w:color w:val="000000"/>
          <w:kern w:val="0"/>
          <w:szCs w:val="21"/>
          <w:shd w:val="clear" w:color="auto" w:fill="FFFFFF"/>
          <w:lang w:bidi="ar"/>
        </w:rPr>
        <w:t>……</w:t>
      </w:r>
      <w:r w:rsidRPr="00EB22BD">
        <w:rPr>
          <w:iCs/>
          <w:color w:val="000000"/>
          <w:kern w:val="0"/>
          <w:szCs w:val="21"/>
          <w:shd w:val="clear" w:color="auto" w:fill="FFFFFF"/>
          <w:lang w:bidi="ar"/>
        </w:rPr>
        <w:t>这在拥挤的商业回忆录</w:t>
      </w:r>
      <w:r w:rsidRPr="00EB22BD">
        <w:rPr>
          <w:iCs/>
          <w:color w:val="000000"/>
          <w:kern w:val="0"/>
          <w:szCs w:val="21"/>
          <w:shd w:val="clear" w:color="auto" w:fill="FFFFFF"/>
          <w:lang w:bidi="ar"/>
        </w:rPr>
        <w:t>赛道</w:t>
      </w:r>
      <w:r w:rsidRPr="00EB22BD">
        <w:rPr>
          <w:iCs/>
          <w:color w:val="000000"/>
          <w:kern w:val="0"/>
          <w:szCs w:val="21"/>
          <w:shd w:val="clear" w:color="auto" w:fill="FFFFFF"/>
          <w:lang w:bidi="ar"/>
        </w:rPr>
        <w:t>中脱颖而出。</w:t>
      </w:r>
      <w:r w:rsidRPr="00EB22BD">
        <w:rPr>
          <w:iCs/>
          <w:color w:val="000000"/>
          <w:kern w:val="0"/>
          <w:szCs w:val="21"/>
          <w:shd w:val="clear" w:color="auto" w:fill="FFFFFF"/>
          <w:lang w:bidi="ar"/>
        </w:rPr>
        <w:t>”</w:t>
      </w:r>
    </w:p>
    <w:p w:rsidR="00DE16D6" w:rsidRPr="00EB22BD" w:rsidRDefault="00DE16D6" w:rsidP="00DE16D6">
      <w:pPr>
        <w:widowControl/>
        <w:shd w:val="clear" w:color="auto" w:fill="FFFFFF"/>
        <w:jc w:val="right"/>
        <w:rPr>
          <w:iCs/>
          <w:color w:val="000000"/>
          <w:kern w:val="0"/>
          <w:szCs w:val="21"/>
          <w:shd w:val="clear" w:color="auto" w:fill="FFFFFF"/>
          <w:lang w:bidi="ar"/>
        </w:rPr>
      </w:pPr>
      <w:r w:rsidRPr="00EB22BD">
        <w:rPr>
          <w:iCs/>
          <w:color w:val="000000"/>
          <w:kern w:val="0"/>
          <w:szCs w:val="21"/>
          <w:shd w:val="clear" w:color="auto" w:fill="FFFFFF"/>
          <w:lang w:bidi="ar"/>
        </w:rPr>
        <w:t>——</w:t>
      </w:r>
      <w:r w:rsidRPr="00EB22BD">
        <w:rPr>
          <w:iCs/>
          <w:color w:val="000000"/>
          <w:kern w:val="0"/>
          <w:szCs w:val="21"/>
          <w:shd w:val="clear" w:color="auto" w:fill="FFFFFF"/>
          <w:lang w:bidi="ar"/>
        </w:rPr>
        <w:t>《出版人周刊》</w:t>
      </w:r>
      <w:r w:rsidRPr="00EB22BD">
        <w:rPr>
          <w:iCs/>
          <w:color w:val="000000"/>
          <w:kern w:val="0"/>
          <w:szCs w:val="21"/>
          <w:shd w:val="clear" w:color="auto" w:fill="FFFFFF"/>
          <w:lang w:bidi="ar"/>
        </w:rPr>
        <w:t>（</w:t>
      </w:r>
      <w:r w:rsidRPr="00EB22BD">
        <w:rPr>
          <w:i/>
          <w:iCs/>
          <w:color w:val="000000"/>
          <w:kern w:val="0"/>
          <w:szCs w:val="21"/>
          <w:shd w:val="clear" w:color="auto" w:fill="FFFFFF"/>
          <w:lang w:bidi="ar"/>
        </w:rPr>
        <w:t>Publishers Weekly</w:t>
      </w:r>
      <w:r w:rsidRPr="00EB22BD">
        <w:rPr>
          <w:iCs/>
          <w:color w:val="000000"/>
          <w:kern w:val="0"/>
          <w:szCs w:val="21"/>
          <w:shd w:val="clear" w:color="auto" w:fill="FFFFFF"/>
          <w:lang w:bidi="ar"/>
        </w:rPr>
        <w:t>）</w:t>
      </w:r>
    </w:p>
    <w:p w:rsidR="00DE16D6" w:rsidRPr="00EB22BD" w:rsidRDefault="00DE16D6" w:rsidP="00DE16D6">
      <w:pPr>
        <w:widowControl/>
        <w:shd w:val="clear" w:color="auto" w:fill="FFFFFF"/>
        <w:jc w:val="left"/>
        <w:rPr>
          <w:iCs/>
          <w:color w:val="000000"/>
          <w:kern w:val="0"/>
          <w:szCs w:val="21"/>
          <w:shd w:val="clear" w:color="auto" w:fill="FFFFFF"/>
          <w:lang w:bidi="ar"/>
        </w:rPr>
      </w:pPr>
      <w:r w:rsidRPr="00EB22BD">
        <w:rPr>
          <w:iCs/>
          <w:color w:val="000000"/>
          <w:kern w:val="0"/>
          <w:szCs w:val="21"/>
          <w:shd w:val="clear" w:color="auto" w:fill="FFFFFF"/>
          <w:lang w:bidi="ar"/>
        </w:rPr>
        <w:t xml:space="preserve"> </w:t>
      </w:r>
    </w:p>
    <w:p w:rsidR="00DE16D6" w:rsidRPr="00EB22BD" w:rsidRDefault="00DE16D6" w:rsidP="00DE16D6">
      <w:pPr>
        <w:widowControl/>
        <w:shd w:val="clear" w:color="auto" w:fill="FFFFFF"/>
        <w:ind w:firstLine="420"/>
        <w:rPr>
          <w:iCs/>
          <w:color w:val="000000"/>
          <w:kern w:val="0"/>
          <w:szCs w:val="21"/>
          <w:shd w:val="clear" w:color="auto" w:fill="FFFFFF"/>
          <w:lang w:bidi="ar"/>
        </w:rPr>
      </w:pPr>
      <w:r w:rsidRPr="00EB22BD">
        <w:rPr>
          <w:iCs/>
          <w:color w:val="000000"/>
          <w:kern w:val="0"/>
          <w:szCs w:val="21"/>
          <w:shd w:val="clear" w:color="auto" w:fill="FFFFFF"/>
          <w:lang w:bidi="ar"/>
        </w:rPr>
        <w:t>“</w:t>
      </w:r>
      <w:r w:rsidRPr="00EB22BD">
        <w:rPr>
          <w:iCs/>
          <w:color w:val="000000"/>
          <w:kern w:val="0"/>
          <w:szCs w:val="21"/>
          <w:shd w:val="clear" w:color="auto" w:fill="FFFFFF"/>
          <w:lang w:bidi="ar"/>
        </w:rPr>
        <w:t>丹尼斯是我们雇佣的</w:t>
      </w:r>
      <w:r w:rsidRPr="00EB22BD">
        <w:rPr>
          <w:iCs/>
          <w:color w:val="000000"/>
          <w:kern w:val="0"/>
          <w:szCs w:val="21"/>
          <w:shd w:val="clear" w:color="auto" w:fill="FFFFFF"/>
          <w:lang w:bidi="ar"/>
        </w:rPr>
        <w:t>员工、我们设想</w:t>
      </w:r>
      <w:r w:rsidRPr="00EB22BD">
        <w:rPr>
          <w:iCs/>
          <w:color w:val="000000"/>
          <w:kern w:val="0"/>
          <w:szCs w:val="21"/>
          <w:shd w:val="clear" w:color="auto" w:fill="FFFFFF"/>
          <w:lang w:bidi="ar"/>
        </w:rPr>
        <w:t>的文化和我们提供的体验背后的愿景。她的观点是永恒的、独特的，也是真正创造文化的唯一途径，这种文化可以激发个人和组织的最佳表现。你会喜欢读这本书，并从中受益，成为一名商业领袖，但</w:t>
      </w:r>
      <w:r w:rsidRPr="00EB22BD">
        <w:rPr>
          <w:iCs/>
          <w:color w:val="000000"/>
          <w:kern w:val="0"/>
          <w:szCs w:val="21"/>
          <w:shd w:val="clear" w:color="auto" w:fill="FFFFFF"/>
          <w:lang w:bidi="ar"/>
        </w:rPr>
        <w:t>更重要的</w:t>
      </w:r>
      <w:r w:rsidRPr="00EB22BD">
        <w:rPr>
          <w:iCs/>
          <w:color w:val="000000"/>
          <w:kern w:val="0"/>
          <w:szCs w:val="21"/>
          <w:shd w:val="clear" w:color="auto" w:fill="FFFFFF"/>
          <w:lang w:bidi="ar"/>
        </w:rPr>
        <w:t>是作为人类的一员。</w:t>
      </w:r>
      <w:r w:rsidRPr="00EB22BD">
        <w:rPr>
          <w:iCs/>
          <w:color w:val="000000"/>
          <w:kern w:val="0"/>
          <w:szCs w:val="21"/>
          <w:shd w:val="clear" w:color="auto" w:fill="FFFFFF"/>
          <w:lang w:bidi="ar"/>
        </w:rPr>
        <w:t>”</w:t>
      </w:r>
    </w:p>
    <w:p w:rsidR="00DE16D6" w:rsidRPr="00EB22BD" w:rsidRDefault="00DE16D6" w:rsidP="00DE16D6">
      <w:pPr>
        <w:widowControl/>
        <w:shd w:val="clear" w:color="auto" w:fill="FFFFFF"/>
        <w:jc w:val="right"/>
        <w:rPr>
          <w:iCs/>
          <w:color w:val="000000"/>
          <w:kern w:val="0"/>
          <w:szCs w:val="21"/>
          <w:shd w:val="clear" w:color="auto" w:fill="FFFFFF"/>
          <w:lang w:bidi="ar"/>
        </w:rPr>
      </w:pPr>
      <w:r w:rsidRPr="00EB22BD">
        <w:rPr>
          <w:iCs/>
          <w:color w:val="000000"/>
          <w:kern w:val="0"/>
          <w:szCs w:val="21"/>
          <w:shd w:val="clear" w:color="auto" w:fill="FFFFFF"/>
          <w:lang w:bidi="ar"/>
        </w:rPr>
        <w:t>——</w:t>
      </w:r>
      <w:r w:rsidRPr="00EB22BD">
        <w:rPr>
          <w:iCs/>
          <w:color w:val="000000"/>
          <w:kern w:val="0"/>
          <w:szCs w:val="21"/>
          <w:shd w:val="clear" w:color="auto" w:fill="FFFFFF"/>
          <w:lang w:bidi="ar"/>
        </w:rPr>
        <w:t>罗恩</w:t>
      </w:r>
      <w:r w:rsidRPr="00EB22BD">
        <w:rPr>
          <w:iCs/>
          <w:color w:val="000000"/>
          <w:kern w:val="0"/>
          <w:szCs w:val="21"/>
          <w:shd w:val="clear" w:color="auto" w:fill="FFFFFF"/>
          <w:lang w:bidi="ar"/>
        </w:rPr>
        <w:t>·</w:t>
      </w:r>
      <w:r w:rsidRPr="00EB22BD">
        <w:rPr>
          <w:iCs/>
          <w:color w:val="000000"/>
          <w:kern w:val="0"/>
          <w:szCs w:val="21"/>
          <w:shd w:val="clear" w:color="auto" w:fill="FFFFFF"/>
          <w:lang w:bidi="ar"/>
        </w:rPr>
        <w:t>约翰逊</w:t>
      </w:r>
      <w:r w:rsidRPr="00EB22BD">
        <w:rPr>
          <w:iCs/>
          <w:color w:val="000000"/>
          <w:kern w:val="0"/>
          <w:szCs w:val="21"/>
          <w:shd w:val="clear" w:color="auto" w:fill="FFFFFF"/>
          <w:lang w:bidi="ar"/>
        </w:rPr>
        <w:t>（</w:t>
      </w:r>
      <w:r w:rsidRPr="00EB22BD">
        <w:rPr>
          <w:iCs/>
          <w:color w:val="000000"/>
          <w:kern w:val="0"/>
          <w:szCs w:val="21"/>
          <w:shd w:val="clear" w:color="auto" w:fill="FFFFFF"/>
          <w:lang w:bidi="ar"/>
        </w:rPr>
        <w:t>Ron Johnson</w:t>
      </w:r>
      <w:r w:rsidRPr="00EB22BD">
        <w:rPr>
          <w:iCs/>
          <w:color w:val="000000"/>
          <w:kern w:val="0"/>
          <w:szCs w:val="21"/>
          <w:shd w:val="clear" w:color="auto" w:fill="FFFFFF"/>
          <w:lang w:bidi="ar"/>
        </w:rPr>
        <w:t>）</w:t>
      </w:r>
      <w:r w:rsidRPr="00EB22BD">
        <w:rPr>
          <w:iCs/>
          <w:color w:val="000000"/>
          <w:kern w:val="0"/>
          <w:szCs w:val="21"/>
          <w:shd w:val="clear" w:color="auto" w:fill="FFFFFF"/>
          <w:lang w:bidi="ar"/>
        </w:rPr>
        <w:t>，苹果、塔吉特、杰西潘尼的商业领袖</w:t>
      </w:r>
    </w:p>
    <w:p w:rsidR="00DE16D6" w:rsidRPr="00DE16D6" w:rsidRDefault="00DE16D6" w:rsidP="00DE16D6">
      <w:pPr>
        <w:widowControl/>
        <w:shd w:val="clear" w:color="auto" w:fill="FFFFFF"/>
        <w:jc w:val="left"/>
        <w:rPr>
          <w:rFonts w:ascii="Calibri" w:hAnsi="Calibri" w:cs="Calibri"/>
          <w:iCs/>
          <w:color w:val="000000"/>
          <w:kern w:val="0"/>
          <w:sz w:val="22"/>
          <w:szCs w:val="22"/>
          <w:shd w:val="clear" w:color="auto" w:fill="FFFFFF"/>
          <w:lang w:bidi="ar"/>
        </w:rPr>
      </w:pPr>
      <w:r w:rsidRPr="00DE16D6">
        <w:rPr>
          <w:rFonts w:ascii="Calibri" w:hAnsi="Calibri" w:cs="Calibri"/>
          <w:iCs/>
          <w:color w:val="000000"/>
          <w:kern w:val="0"/>
          <w:sz w:val="22"/>
          <w:szCs w:val="22"/>
          <w:shd w:val="clear" w:color="auto" w:fill="FFFFFF"/>
          <w:lang w:bidi="ar"/>
        </w:rPr>
        <w:t xml:space="preserve"> </w:t>
      </w:r>
    </w:p>
    <w:p w:rsidR="00DE16D6" w:rsidRDefault="00DE16D6">
      <w:pPr>
        <w:shd w:val="clear" w:color="auto" w:fill="FFFFFF"/>
        <w:rPr>
          <w:rFonts w:hint="eastAsia"/>
          <w:b/>
          <w:bCs/>
          <w:color w:val="000000"/>
          <w:szCs w:val="21"/>
        </w:rPr>
      </w:pPr>
    </w:p>
    <w:p w:rsidR="009F7121" w:rsidRDefault="006B3117">
      <w:pPr>
        <w:shd w:val="clear" w:color="auto" w:fill="FFFFFF"/>
        <w:rPr>
          <w:color w:val="000000"/>
          <w:szCs w:val="21"/>
        </w:rPr>
      </w:pPr>
      <w:r>
        <w:rPr>
          <w:rFonts w:hint="eastAsia"/>
          <w:b/>
          <w:bCs/>
          <w:color w:val="000000"/>
          <w:szCs w:val="21"/>
        </w:rPr>
        <w:t>感</w:t>
      </w:r>
      <w:r>
        <w:rPr>
          <w:b/>
          <w:bCs/>
          <w:color w:val="000000"/>
          <w:szCs w:val="21"/>
        </w:rPr>
        <w:t>谢您的阅读！</w:t>
      </w:r>
    </w:p>
    <w:p w:rsidR="009F7121" w:rsidRDefault="006B3117">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9F7121" w:rsidRDefault="006B3117">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9F7121" w:rsidRDefault="006B3117">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F7121" w:rsidRDefault="006B3117">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9F7121" w:rsidRDefault="006B3117">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F7121" w:rsidRDefault="006B3117">
      <w:pPr>
        <w:rPr>
          <w:rStyle w:val="ab"/>
          <w:szCs w:val="21"/>
        </w:rPr>
      </w:pPr>
      <w:r>
        <w:rPr>
          <w:color w:val="000000"/>
          <w:szCs w:val="21"/>
        </w:rPr>
        <w:t>公司网址：</w:t>
      </w:r>
      <w:hyperlink r:id="rId9" w:history="1">
        <w:r>
          <w:rPr>
            <w:rStyle w:val="ab"/>
            <w:szCs w:val="21"/>
          </w:rPr>
          <w:t>http://www.nurnberg.com.cn</w:t>
        </w:r>
      </w:hyperlink>
    </w:p>
    <w:p w:rsidR="009F7121" w:rsidRDefault="006B3117">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9F7121" w:rsidRDefault="006B3117">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9F7121" w:rsidRDefault="006B3117">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9F7121" w:rsidRDefault="006B3117">
      <w:pPr>
        <w:rPr>
          <w:rStyle w:val="ab"/>
          <w:szCs w:val="21"/>
        </w:rPr>
      </w:pPr>
      <w:r>
        <w:rPr>
          <w:color w:val="000000"/>
          <w:szCs w:val="21"/>
        </w:rPr>
        <w:t>豆瓣小站：</w:t>
      </w:r>
      <w:hyperlink r:id="rId13" w:history="1">
        <w:r>
          <w:rPr>
            <w:rStyle w:val="ab"/>
            <w:szCs w:val="21"/>
          </w:rPr>
          <w:t>http://site.douban.com/110577/</w:t>
        </w:r>
      </w:hyperlink>
    </w:p>
    <w:p w:rsidR="009F7121" w:rsidRDefault="006B3117">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9F7121" w:rsidRDefault="006B3117">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9F7121" w:rsidRDefault="006B3117">
      <w:pPr>
        <w:rPr>
          <w:b/>
          <w:color w:val="000000"/>
        </w:rPr>
      </w:pPr>
      <w:r>
        <w:rPr>
          <w:noProof/>
          <w:color w:val="000000"/>
          <w:szCs w:val="21"/>
        </w:rPr>
        <w:lastRenderedPageBreak/>
        <w:drawing>
          <wp:anchor distT="0" distB="0" distL="114300" distR="114300" simplePos="0" relativeHeight="251661312" behindDoc="0" locked="0" layoutInCell="1" allowOverlap="1">
            <wp:simplePos x="0" y="0"/>
            <wp:positionH relativeFrom="column">
              <wp:posOffset>-38100</wp:posOffset>
            </wp:positionH>
            <wp:positionV relativeFrom="paragraph">
              <wp:posOffset>74295</wp:posOffset>
            </wp:positionV>
            <wp:extent cx="528320" cy="574040"/>
            <wp:effectExtent l="0" t="0" r="5080" b="1651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528320" cy="574040"/>
                    </a:xfrm>
                    <a:prstGeom prst="rect">
                      <a:avLst/>
                    </a:prstGeom>
                    <a:noFill/>
                    <a:ln>
                      <a:noFill/>
                    </a:ln>
                  </pic:spPr>
                </pic:pic>
              </a:graphicData>
            </a:graphic>
          </wp:anchor>
        </w:drawing>
      </w:r>
    </w:p>
    <w:bookmarkEnd w:id="4"/>
    <w:bookmarkEnd w:id="5"/>
    <w:bookmarkEnd w:id="6"/>
    <w:bookmarkEnd w:id="7"/>
    <w:p w:rsidR="009F7121" w:rsidRDefault="009F7121">
      <w:pPr>
        <w:widowControl/>
        <w:shd w:val="clear" w:color="auto" w:fill="FFFFFF"/>
        <w:rPr>
          <w:kern w:val="0"/>
          <w:szCs w:val="21"/>
        </w:rPr>
      </w:pPr>
    </w:p>
    <w:sectPr w:rsidR="009F7121">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73" w:rsidRDefault="004B3573">
      <w:r>
        <w:separator/>
      </w:r>
    </w:p>
  </w:endnote>
  <w:endnote w:type="continuationSeparator" w:id="0">
    <w:p w:rsidR="004B3573" w:rsidRDefault="004B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21" w:rsidRDefault="006B3117">
    <w:pPr>
      <w:pStyle w:val="a5"/>
      <w:jc w:val="center"/>
    </w:pPr>
    <w:r>
      <w:fldChar w:fldCharType="begin"/>
    </w:r>
    <w:r>
      <w:instrText>PAGE   \* MERGEFORMAT</w:instrText>
    </w:r>
    <w:r>
      <w:fldChar w:fldCharType="separate"/>
    </w:r>
    <w:r w:rsidR="00EB22BD" w:rsidRPr="00EB22BD">
      <w:rPr>
        <w:noProof/>
        <w:lang w:val="zh-CN"/>
      </w:rPr>
      <w:t>3</w:t>
    </w:r>
    <w:r>
      <w:fldChar w:fldCharType="end"/>
    </w:r>
  </w:p>
  <w:p w:rsidR="009F7121" w:rsidRDefault="009F712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73" w:rsidRDefault="004B3573">
      <w:r>
        <w:separator/>
      </w:r>
    </w:p>
  </w:footnote>
  <w:footnote w:type="continuationSeparator" w:id="0">
    <w:p w:rsidR="004B3573" w:rsidRDefault="004B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21" w:rsidRDefault="006B3117">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9F7121" w:rsidRDefault="006B3117">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120C"/>
    <w:rsid w:val="001F2280"/>
    <w:rsid w:val="001F27B1"/>
    <w:rsid w:val="001F373D"/>
    <w:rsid w:val="001F43A6"/>
    <w:rsid w:val="001F55A2"/>
    <w:rsid w:val="002042A9"/>
    <w:rsid w:val="002243E8"/>
    <w:rsid w:val="002305EA"/>
    <w:rsid w:val="002315CB"/>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2CE9"/>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37BA1"/>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370D"/>
    <w:rsid w:val="004959CE"/>
    <w:rsid w:val="004966EA"/>
    <w:rsid w:val="004B3573"/>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219"/>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4CFA"/>
    <w:rsid w:val="005451D6"/>
    <w:rsid w:val="0054608A"/>
    <w:rsid w:val="005508BD"/>
    <w:rsid w:val="00552EE1"/>
    <w:rsid w:val="00553461"/>
    <w:rsid w:val="00553CE6"/>
    <w:rsid w:val="0055463D"/>
    <w:rsid w:val="00554EB4"/>
    <w:rsid w:val="0055701E"/>
    <w:rsid w:val="005637A3"/>
    <w:rsid w:val="00565A65"/>
    <w:rsid w:val="005660F3"/>
    <w:rsid w:val="0057022A"/>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117"/>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43BD"/>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1DF"/>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121"/>
    <w:rsid w:val="009F7578"/>
    <w:rsid w:val="00A04E0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472"/>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0D0"/>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6D28"/>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BF7460"/>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16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48F8"/>
    <w:rsid w:val="00E850A9"/>
    <w:rsid w:val="00E9316F"/>
    <w:rsid w:val="00E95227"/>
    <w:rsid w:val="00EA03EC"/>
    <w:rsid w:val="00EA6987"/>
    <w:rsid w:val="00EA74CC"/>
    <w:rsid w:val="00EB22BD"/>
    <w:rsid w:val="00EB27B1"/>
    <w:rsid w:val="00EB68A3"/>
    <w:rsid w:val="00EC5749"/>
    <w:rsid w:val="00EC7635"/>
    <w:rsid w:val="00ED0524"/>
    <w:rsid w:val="00ED1D72"/>
    <w:rsid w:val="00EE2BA4"/>
    <w:rsid w:val="00EE323E"/>
    <w:rsid w:val="00EF60DB"/>
    <w:rsid w:val="00F03053"/>
    <w:rsid w:val="00F030D4"/>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2BD5D0D"/>
    <w:rsid w:val="04661246"/>
    <w:rsid w:val="077A79FC"/>
    <w:rsid w:val="097E11FF"/>
    <w:rsid w:val="0AAE74B9"/>
    <w:rsid w:val="14FF7303"/>
    <w:rsid w:val="1A317F88"/>
    <w:rsid w:val="1CB57F3C"/>
    <w:rsid w:val="22AC4A6F"/>
    <w:rsid w:val="239437CD"/>
    <w:rsid w:val="2B6A23CA"/>
    <w:rsid w:val="2D3D2D45"/>
    <w:rsid w:val="300417D3"/>
    <w:rsid w:val="38C345DA"/>
    <w:rsid w:val="391E5FA3"/>
    <w:rsid w:val="3D5E0B64"/>
    <w:rsid w:val="3DAF2B60"/>
    <w:rsid w:val="3E122463"/>
    <w:rsid w:val="413D1BB0"/>
    <w:rsid w:val="41635EB2"/>
    <w:rsid w:val="41787651"/>
    <w:rsid w:val="489D136C"/>
    <w:rsid w:val="499F13E5"/>
    <w:rsid w:val="4B997D17"/>
    <w:rsid w:val="5BB90387"/>
    <w:rsid w:val="5DAF3CD2"/>
    <w:rsid w:val="5FBE4315"/>
    <w:rsid w:val="64615D3C"/>
    <w:rsid w:val="647153D0"/>
    <w:rsid w:val="65BC6B1F"/>
    <w:rsid w:val="6B090729"/>
    <w:rsid w:val="6EBA3438"/>
    <w:rsid w:val="6FAD1286"/>
    <w:rsid w:val="708A512E"/>
    <w:rsid w:val="7A68455E"/>
    <w:rsid w:val="7D3134F6"/>
    <w:rsid w:val="7F2A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4AE9E13-AEF6-4B58-9764-BC484832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356</Words>
  <Characters>2035</Characters>
  <Application>Microsoft Office Word</Application>
  <DocSecurity>0</DocSecurity>
  <Lines>16</Lines>
  <Paragraphs>4</Paragraphs>
  <ScaleCrop>false</ScaleCrop>
  <Company>2ndSpAcE</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cp:revision>
  <cp:lastPrinted>2005-06-10T06:33:00Z</cp:lastPrinted>
  <dcterms:created xsi:type="dcterms:W3CDTF">2024-02-26T05:00:00Z</dcterms:created>
  <dcterms:modified xsi:type="dcterms:W3CDTF">2024-04-11T02:38:00Z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18300B4978A74523A9732BFD1C14FC24_13</vt:lpwstr>
  </property>
</Properties>
</file>