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237A" w14:textId="5F753B17" w:rsidR="00D55C4F" w:rsidRDefault="00D55C4F">
      <w:pPr>
        <w:jc w:val="center"/>
        <w:rPr>
          <w:rFonts w:hint="eastAsia"/>
          <w:b/>
          <w:bCs/>
          <w:color w:val="000000"/>
          <w:sz w:val="18"/>
          <w:szCs w:val="18"/>
          <w:shd w:val="pct10" w:color="auto" w:fill="FFFFFF"/>
        </w:rPr>
      </w:pPr>
    </w:p>
    <w:p w14:paraId="07D7F017" w14:textId="58B12C19"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F92535">
        <w:rPr>
          <w:rFonts w:hint="eastAsia"/>
          <w:b/>
          <w:color w:val="000000"/>
          <w:sz w:val="36"/>
          <w:szCs w:val="36"/>
        </w:rPr>
        <w:t>50</w:t>
      </w:r>
      <w:r w:rsidR="00F820BE" w:rsidRPr="00F820BE">
        <w:rPr>
          <w:rFonts w:hint="eastAsia"/>
          <w:b/>
          <w:color w:val="000000"/>
          <w:sz w:val="36"/>
          <w:szCs w:val="36"/>
        </w:rPr>
        <w:t>个异想天开的想法</w:t>
      </w:r>
      <w:r w:rsidRPr="008F712F">
        <w:rPr>
          <w:rFonts w:hint="eastAsia"/>
          <w:b/>
          <w:color w:val="000000"/>
          <w:sz w:val="36"/>
          <w:szCs w:val="36"/>
        </w:rPr>
        <w:t>》</w:t>
      </w:r>
      <w:r w:rsidR="00205F30">
        <w:rPr>
          <w:b/>
          <w:color w:val="000000"/>
          <w:sz w:val="36"/>
          <w:szCs w:val="36"/>
        </w:rPr>
        <w:t>系列</w:t>
      </w:r>
    </w:p>
    <w:p w14:paraId="022263FF" w14:textId="45E2E819" w:rsidR="00D55C4F" w:rsidRDefault="00F92535">
      <w:pPr>
        <w:widowControl/>
        <w:spacing w:line="440" w:lineRule="exact"/>
        <w:ind w:firstLineChars="200" w:firstLine="723"/>
        <w:jc w:val="center"/>
        <w:rPr>
          <w:b/>
          <w:i/>
          <w:color w:val="000000"/>
          <w:sz w:val="36"/>
          <w:szCs w:val="36"/>
        </w:rPr>
      </w:pPr>
      <w:r w:rsidRPr="00F92535">
        <w:rPr>
          <w:b/>
          <w:i/>
          <w:color w:val="000000"/>
          <w:sz w:val="36"/>
          <w:szCs w:val="36"/>
        </w:rPr>
        <w:t>50 Fantastic Ideas</w:t>
      </w:r>
      <w:r w:rsidR="008F712F" w:rsidRPr="008F712F">
        <w:rPr>
          <w:b/>
          <w:i/>
          <w:color w:val="000000"/>
          <w:sz w:val="36"/>
          <w:szCs w:val="36"/>
        </w:rPr>
        <w:t xml:space="preserve"> series</w:t>
      </w:r>
    </w:p>
    <w:p w14:paraId="7C62E59B" w14:textId="5D3B4A3B" w:rsidR="00D55C4F" w:rsidRDefault="00D55C4F">
      <w:pPr>
        <w:widowControl/>
        <w:rPr>
          <w:color w:val="000000"/>
          <w:szCs w:val="20"/>
        </w:rPr>
      </w:pPr>
    </w:p>
    <w:p w14:paraId="790F5F72" w14:textId="77777777" w:rsidR="00D55C4F" w:rsidRDefault="00D55C4F">
      <w:pPr>
        <w:spacing w:line="280" w:lineRule="exact"/>
        <w:jc w:val="left"/>
        <w:rPr>
          <w:b/>
          <w:bCs/>
        </w:rPr>
      </w:pPr>
    </w:p>
    <w:p w14:paraId="5DCD9E29" w14:textId="6A128154" w:rsidR="00D55C4F" w:rsidRDefault="00582422">
      <w:pPr>
        <w:spacing w:line="280" w:lineRule="exact"/>
        <w:jc w:val="left"/>
        <w:rPr>
          <w:b/>
          <w:bCs/>
        </w:rPr>
      </w:pPr>
      <w:r>
        <w:rPr>
          <w:rFonts w:hint="eastAsia"/>
          <w:b/>
          <w:bCs/>
        </w:rPr>
        <w:t>系列</w:t>
      </w:r>
      <w:r w:rsidR="00205F30">
        <w:rPr>
          <w:b/>
          <w:bCs/>
        </w:rPr>
        <w:t>简介：</w:t>
      </w:r>
      <w:bookmarkStart w:id="0" w:name="awards"/>
      <w:bookmarkEnd w:id="0"/>
    </w:p>
    <w:p w14:paraId="34396D93" w14:textId="5EA90BD9" w:rsidR="00D55C4F" w:rsidRPr="006D0981" w:rsidRDefault="00D55C4F">
      <w:pPr>
        <w:widowControl/>
        <w:rPr>
          <w:color w:val="000000"/>
          <w:szCs w:val="20"/>
        </w:rPr>
      </w:pPr>
    </w:p>
    <w:p w14:paraId="0D9725C2" w14:textId="26040B0D" w:rsidR="00D55C4F" w:rsidRDefault="002A6A9E" w:rsidP="00F92535">
      <w:pPr>
        <w:widowControl/>
        <w:ind w:firstLine="420"/>
        <w:rPr>
          <w:bCs/>
          <w:color w:val="000000"/>
          <w:szCs w:val="21"/>
        </w:rPr>
      </w:pPr>
      <w:r>
        <w:rPr>
          <w:rFonts w:hint="eastAsia"/>
          <w:noProof/>
        </w:rPr>
        <w:t>该系列的</w:t>
      </w:r>
      <w:r w:rsidR="00F92535">
        <w:rPr>
          <w:rFonts w:hint="eastAsia"/>
          <w:noProof/>
        </w:rPr>
        <w:t>每本书都提供了大量有趣的创意和活动，</w:t>
      </w:r>
      <w:r w:rsidRPr="002A6A9E">
        <w:rPr>
          <w:rFonts w:hint="eastAsia"/>
          <w:noProof/>
        </w:rPr>
        <w:t>专为</w:t>
      </w:r>
      <w:r w:rsidRPr="002A6A9E">
        <w:rPr>
          <w:rFonts w:hint="eastAsia"/>
          <w:noProof/>
        </w:rPr>
        <w:t>0</w:t>
      </w:r>
      <w:r w:rsidRPr="002A6A9E">
        <w:rPr>
          <w:rFonts w:hint="eastAsia"/>
          <w:noProof/>
        </w:rPr>
        <w:t>至</w:t>
      </w:r>
      <w:r w:rsidR="008F406E">
        <w:rPr>
          <w:noProof/>
        </w:rPr>
        <w:t>5</w:t>
      </w:r>
      <w:r w:rsidR="008F406E">
        <w:rPr>
          <w:noProof/>
        </w:rPr>
        <w:t>岁</w:t>
      </w:r>
      <w:r w:rsidRPr="002A6A9E">
        <w:rPr>
          <w:rFonts w:hint="eastAsia"/>
          <w:noProof/>
        </w:rPr>
        <w:t>的儿童设计</w:t>
      </w:r>
      <w:r w:rsidR="00F92535">
        <w:rPr>
          <w:rFonts w:hint="eastAsia"/>
          <w:noProof/>
        </w:rPr>
        <w:t>。</w:t>
      </w:r>
      <w:r w:rsidRPr="002A6A9E">
        <w:rPr>
          <w:rFonts w:hint="eastAsia"/>
          <w:noProof/>
        </w:rPr>
        <w:t>每</w:t>
      </w:r>
      <w:r>
        <w:rPr>
          <w:rFonts w:hint="eastAsia"/>
          <w:noProof/>
        </w:rPr>
        <w:t>项</w:t>
      </w:r>
      <w:r w:rsidRPr="002A6A9E">
        <w:rPr>
          <w:rFonts w:hint="eastAsia"/>
          <w:noProof/>
        </w:rPr>
        <w:t>活动都有单</w:t>
      </w:r>
      <w:r>
        <w:rPr>
          <w:rFonts w:hint="eastAsia"/>
          <w:noProof/>
        </w:rPr>
        <w:t>独的页面介绍，包括所需资源清单、清晰的步骤指导和对孩子将学习到</w:t>
      </w:r>
      <w:r w:rsidRPr="002A6A9E">
        <w:rPr>
          <w:rFonts w:hint="eastAsia"/>
          <w:noProof/>
        </w:rPr>
        <w:t>技能的详细解释。《</w:t>
      </w:r>
      <w:r w:rsidRPr="002A6A9E">
        <w:rPr>
          <w:rFonts w:hint="eastAsia"/>
          <w:noProof/>
        </w:rPr>
        <w:t>50</w:t>
      </w:r>
      <w:r w:rsidR="00286ED7" w:rsidRPr="00286ED7">
        <w:rPr>
          <w:rFonts w:hint="eastAsia"/>
          <w:noProof/>
        </w:rPr>
        <w:t>个异想天开的想法</w:t>
      </w:r>
      <w:r>
        <w:rPr>
          <w:rFonts w:hint="eastAsia"/>
          <w:noProof/>
        </w:rPr>
        <w:t>》</w:t>
      </w:r>
      <w:r w:rsidR="00F92535">
        <w:rPr>
          <w:rFonts w:hint="eastAsia"/>
          <w:noProof/>
        </w:rPr>
        <w:t>系列是所有</w:t>
      </w:r>
      <w:r>
        <w:rPr>
          <w:rFonts w:hint="eastAsia"/>
          <w:noProof/>
        </w:rPr>
        <w:t>早期</w:t>
      </w:r>
      <w:r w:rsidR="00F92535">
        <w:rPr>
          <w:rFonts w:hint="eastAsia"/>
          <w:noProof/>
        </w:rPr>
        <w:t>教育机构的必备书籍。</w:t>
      </w:r>
    </w:p>
    <w:p w14:paraId="743BC008" w14:textId="77777777" w:rsidR="003E0E50" w:rsidRDefault="003E0E50" w:rsidP="003E0E50">
      <w:pPr>
        <w:widowControl/>
        <w:rPr>
          <w:bCs/>
          <w:color w:val="000000"/>
          <w:szCs w:val="21"/>
        </w:rPr>
      </w:pPr>
    </w:p>
    <w:p w14:paraId="0278049A" w14:textId="77777777" w:rsidR="00A35318" w:rsidRPr="003E0E50" w:rsidRDefault="00A35318" w:rsidP="003E0E50">
      <w:pPr>
        <w:widowControl/>
        <w:rPr>
          <w:bCs/>
          <w:color w:val="000000"/>
          <w:szCs w:val="21"/>
        </w:rPr>
      </w:pPr>
    </w:p>
    <w:p w14:paraId="7A904CE7" w14:textId="1ABB5858" w:rsidR="00D55C4F" w:rsidRDefault="00205F30">
      <w:pPr>
        <w:widowControl/>
        <w:rPr>
          <w:b/>
          <w:bCs/>
          <w:color w:val="000000"/>
          <w:szCs w:val="20"/>
        </w:rPr>
      </w:pPr>
      <w:r>
        <w:rPr>
          <w:rFonts w:hint="eastAsia"/>
          <w:b/>
          <w:bCs/>
          <w:color w:val="000000"/>
          <w:szCs w:val="20"/>
        </w:rPr>
        <w:t>系列作品一览：</w:t>
      </w:r>
    </w:p>
    <w:p w14:paraId="4DFDB0CA" w14:textId="77777777" w:rsidR="00143A78" w:rsidRDefault="00143A78">
      <w:pPr>
        <w:widowControl/>
        <w:rPr>
          <w:b/>
          <w:bCs/>
          <w:color w:val="000000"/>
          <w:szCs w:val="20"/>
        </w:rPr>
      </w:pPr>
    </w:p>
    <w:p w14:paraId="396C70A3" w14:textId="77777777" w:rsidR="00401C19" w:rsidRPr="00401C19" w:rsidRDefault="00401C19" w:rsidP="00401C19">
      <w:pPr>
        <w:pStyle w:val="ae"/>
        <w:numPr>
          <w:ilvl w:val="0"/>
          <w:numId w:val="7"/>
        </w:numPr>
        <w:tabs>
          <w:tab w:val="left" w:pos="341"/>
          <w:tab w:val="left" w:pos="5235"/>
        </w:tabs>
        <w:ind w:firstLineChars="0"/>
        <w:rPr>
          <w:b/>
          <w:bCs/>
          <w:color w:val="000000"/>
          <w:szCs w:val="21"/>
        </w:rPr>
      </w:pPr>
      <w:r w:rsidRPr="00401C19">
        <w:rPr>
          <w:rFonts w:hint="eastAsia"/>
          <w:b/>
          <w:bCs/>
          <w:color w:val="000000"/>
          <w:szCs w:val="21"/>
        </w:rPr>
        <w:t>《共同调节的</w:t>
      </w:r>
      <w:r w:rsidRPr="00401C19">
        <w:rPr>
          <w:rFonts w:hint="eastAsia"/>
          <w:b/>
          <w:bCs/>
          <w:color w:val="000000"/>
          <w:szCs w:val="21"/>
        </w:rPr>
        <w:t>50</w:t>
      </w:r>
      <w:r w:rsidRPr="00401C19">
        <w:rPr>
          <w:rFonts w:hint="eastAsia"/>
          <w:b/>
          <w:bCs/>
          <w:color w:val="000000"/>
          <w:szCs w:val="21"/>
        </w:rPr>
        <w:t>个异想天开的想法》</w:t>
      </w:r>
    </w:p>
    <w:p w14:paraId="1029DF9B" w14:textId="1A202741" w:rsidR="00401C19" w:rsidRPr="00401C19" w:rsidRDefault="00401C19" w:rsidP="00401C19">
      <w:pPr>
        <w:pStyle w:val="ae"/>
        <w:numPr>
          <w:ilvl w:val="0"/>
          <w:numId w:val="8"/>
        </w:numPr>
        <w:tabs>
          <w:tab w:val="left" w:pos="341"/>
          <w:tab w:val="left" w:pos="5235"/>
        </w:tabs>
        <w:ind w:firstLineChars="0"/>
        <w:rPr>
          <w:b/>
          <w:bCs/>
          <w:color w:val="000000"/>
          <w:szCs w:val="21"/>
        </w:rPr>
      </w:pPr>
      <w:r w:rsidRPr="00401C19">
        <w:rPr>
          <w:b/>
          <w:bCs/>
          <w:i/>
          <w:iCs/>
          <w:color w:val="000000"/>
          <w:szCs w:val="21"/>
        </w:rPr>
        <w:t>50 Fantastic Ideas for Co-Regulation</w:t>
      </w:r>
    </w:p>
    <w:p w14:paraId="4D2BFD82" w14:textId="77777777" w:rsidR="00401C19" w:rsidRDefault="00401C19" w:rsidP="00401C19">
      <w:pPr>
        <w:tabs>
          <w:tab w:val="left" w:pos="341"/>
          <w:tab w:val="left" w:pos="5235"/>
        </w:tabs>
        <w:rPr>
          <w:b/>
          <w:bCs/>
          <w:color w:val="000000"/>
          <w:szCs w:val="21"/>
        </w:rPr>
      </w:pPr>
    </w:p>
    <w:p w14:paraId="3173EE3D" w14:textId="77777777" w:rsidR="00401C19" w:rsidRPr="00401C19" w:rsidRDefault="00401C19" w:rsidP="00401C19">
      <w:pPr>
        <w:pStyle w:val="ae"/>
        <w:numPr>
          <w:ilvl w:val="0"/>
          <w:numId w:val="7"/>
        </w:numPr>
        <w:tabs>
          <w:tab w:val="left" w:pos="341"/>
          <w:tab w:val="left" w:pos="5235"/>
        </w:tabs>
        <w:ind w:firstLineChars="0"/>
        <w:rPr>
          <w:b/>
          <w:bCs/>
          <w:color w:val="000000"/>
          <w:szCs w:val="21"/>
        </w:rPr>
      </w:pPr>
      <w:r w:rsidRPr="00401C19">
        <w:rPr>
          <w:rFonts w:hint="eastAsia"/>
          <w:b/>
          <w:bCs/>
          <w:color w:val="000000"/>
          <w:szCs w:val="21"/>
        </w:rPr>
        <w:t>《农业活动的</w:t>
      </w:r>
      <w:r w:rsidRPr="00401C19">
        <w:rPr>
          <w:rFonts w:hint="eastAsia"/>
          <w:b/>
          <w:bCs/>
          <w:color w:val="000000"/>
          <w:szCs w:val="21"/>
        </w:rPr>
        <w:t>50</w:t>
      </w:r>
      <w:r w:rsidRPr="00401C19">
        <w:rPr>
          <w:rFonts w:hint="eastAsia"/>
          <w:b/>
          <w:bCs/>
          <w:color w:val="000000"/>
          <w:szCs w:val="21"/>
        </w:rPr>
        <w:t>个异想天开的想法》</w:t>
      </w:r>
    </w:p>
    <w:p w14:paraId="47876517" w14:textId="5E8E9844" w:rsidR="00401C19" w:rsidRPr="00401C19" w:rsidRDefault="00401C19" w:rsidP="00401C19">
      <w:pPr>
        <w:pStyle w:val="ae"/>
        <w:numPr>
          <w:ilvl w:val="0"/>
          <w:numId w:val="8"/>
        </w:numPr>
        <w:tabs>
          <w:tab w:val="left" w:pos="341"/>
          <w:tab w:val="left" w:pos="5235"/>
        </w:tabs>
        <w:ind w:firstLineChars="0"/>
        <w:rPr>
          <w:b/>
          <w:bCs/>
          <w:color w:val="000000"/>
          <w:szCs w:val="21"/>
        </w:rPr>
      </w:pPr>
      <w:r w:rsidRPr="00401C19">
        <w:rPr>
          <w:b/>
          <w:bCs/>
          <w:i/>
          <w:color w:val="000000"/>
          <w:szCs w:val="21"/>
        </w:rPr>
        <w:t>50 Fantastic Ideas for Farm Activities</w:t>
      </w:r>
    </w:p>
    <w:p w14:paraId="2BA945B6" w14:textId="77777777" w:rsidR="00401C19" w:rsidRDefault="00401C19" w:rsidP="00401C19">
      <w:pPr>
        <w:tabs>
          <w:tab w:val="left" w:pos="341"/>
          <w:tab w:val="left" w:pos="5235"/>
        </w:tabs>
        <w:rPr>
          <w:b/>
          <w:bCs/>
          <w:color w:val="000000"/>
          <w:szCs w:val="21"/>
        </w:rPr>
      </w:pPr>
    </w:p>
    <w:p w14:paraId="303DEF69" w14:textId="77777777" w:rsidR="00401C19" w:rsidRPr="00401C19" w:rsidRDefault="00401C19" w:rsidP="00401C19">
      <w:pPr>
        <w:pStyle w:val="ae"/>
        <w:numPr>
          <w:ilvl w:val="0"/>
          <w:numId w:val="7"/>
        </w:numPr>
        <w:tabs>
          <w:tab w:val="left" w:pos="341"/>
          <w:tab w:val="left" w:pos="5235"/>
        </w:tabs>
        <w:ind w:firstLineChars="0"/>
        <w:rPr>
          <w:b/>
          <w:bCs/>
          <w:color w:val="000000"/>
          <w:szCs w:val="21"/>
        </w:rPr>
      </w:pPr>
      <w:r w:rsidRPr="00401C19">
        <w:rPr>
          <w:rFonts w:hint="eastAsia"/>
          <w:b/>
          <w:bCs/>
          <w:color w:val="000000"/>
          <w:szCs w:val="21"/>
        </w:rPr>
        <w:t>《关爱生命的</w:t>
      </w:r>
      <w:r w:rsidRPr="00401C19">
        <w:rPr>
          <w:rFonts w:hint="eastAsia"/>
          <w:b/>
          <w:bCs/>
          <w:color w:val="000000"/>
          <w:szCs w:val="21"/>
        </w:rPr>
        <w:t>50</w:t>
      </w:r>
      <w:r w:rsidRPr="00401C19">
        <w:rPr>
          <w:rFonts w:hint="eastAsia"/>
          <w:b/>
          <w:bCs/>
          <w:color w:val="000000"/>
          <w:szCs w:val="21"/>
        </w:rPr>
        <w:t>个异想天开的想法》</w:t>
      </w:r>
    </w:p>
    <w:p w14:paraId="531650A2" w14:textId="1F7456A0" w:rsidR="00401C19" w:rsidRPr="00401C19" w:rsidRDefault="00401C19" w:rsidP="00401C19">
      <w:pPr>
        <w:pStyle w:val="ae"/>
        <w:numPr>
          <w:ilvl w:val="0"/>
          <w:numId w:val="8"/>
        </w:numPr>
        <w:tabs>
          <w:tab w:val="left" w:pos="341"/>
          <w:tab w:val="left" w:pos="5235"/>
        </w:tabs>
        <w:ind w:firstLineChars="0"/>
        <w:rPr>
          <w:b/>
          <w:bCs/>
          <w:color w:val="000000"/>
          <w:szCs w:val="21"/>
        </w:rPr>
      </w:pPr>
      <w:r w:rsidRPr="00401C19">
        <w:rPr>
          <w:b/>
          <w:bCs/>
          <w:i/>
          <w:iCs/>
          <w:color w:val="000000"/>
          <w:szCs w:val="21"/>
        </w:rPr>
        <w:t>50 Fantastic Ideas for Caring for Living Things</w:t>
      </w:r>
    </w:p>
    <w:p w14:paraId="7E2AD94C" w14:textId="77777777" w:rsidR="000F0F2B" w:rsidRPr="00427EE1" w:rsidRDefault="000F0F2B" w:rsidP="000F0F2B">
      <w:pPr>
        <w:rPr>
          <w:color w:val="000000"/>
          <w:szCs w:val="21"/>
        </w:rPr>
      </w:pPr>
    </w:p>
    <w:p w14:paraId="4CBDC829" w14:textId="77777777" w:rsidR="00401C19" w:rsidRDefault="00401C19" w:rsidP="00401C19">
      <w:pPr>
        <w:rPr>
          <w:color w:val="000000"/>
          <w:szCs w:val="21"/>
        </w:rPr>
      </w:pPr>
    </w:p>
    <w:p w14:paraId="5819EFB8" w14:textId="77777777" w:rsidR="00401C19" w:rsidRDefault="00401C19" w:rsidP="00401C19">
      <w:pPr>
        <w:rPr>
          <w:b/>
          <w:color w:val="000000"/>
          <w:szCs w:val="21"/>
        </w:rPr>
      </w:pPr>
      <w:r w:rsidRPr="00143A78">
        <w:rPr>
          <w:b/>
          <w:color w:val="000000"/>
          <w:szCs w:val="21"/>
        </w:rPr>
        <w:t>************************</w:t>
      </w:r>
    </w:p>
    <w:p w14:paraId="760E43A7" w14:textId="77777777" w:rsidR="00401C19" w:rsidRPr="00AF2A95" w:rsidRDefault="00401C19" w:rsidP="00401C19">
      <w:pPr>
        <w:tabs>
          <w:tab w:val="left" w:pos="341"/>
          <w:tab w:val="left" w:pos="5235"/>
        </w:tabs>
        <w:rPr>
          <w:b/>
          <w:bCs/>
          <w:color w:val="000000"/>
          <w:szCs w:val="21"/>
        </w:rPr>
      </w:pPr>
      <w:r>
        <w:rPr>
          <w:noProof/>
        </w:rPr>
        <w:drawing>
          <wp:anchor distT="0" distB="0" distL="114300" distR="114300" simplePos="0" relativeHeight="251687936" behindDoc="0" locked="0" layoutInCell="1" allowOverlap="1" wp14:anchorId="710549DF" wp14:editId="72EFDDC7">
            <wp:simplePos x="0" y="0"/>
            <wp:positionH relativeFrom="margin">
              <wp:align>right</wp:align>
            </wp:positionH>
            <wp:positionV relativeFrom="paragraph">
              <wp:posOffset>13970</wp:posOffset>
            </wp:positionV>
            <wp:extent cx="1337945" cy="1933575"/>
            <wp:effectExtent l="0" t="0" r="0" b="9525"/>
            <wp:wrapSquare wrapText="bothSides"/>
            <wp:docPr id="8" name="图片 8" descr="https://m.media-amazon.com/images/I/419Ow1DsJ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media-amazon.com/images/I/419Ow1DsJ0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94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A95">
        <w:rPr>
          <w:b/>
          <w:bCs/>
          <w:color w:val="000000"/>
          <w:szCs w:val="21"/>
        </w:rPr>
        <w:t>中文书名：</w:t>
      </w:r>
      <w:r w:rsidRPr="00AF2A95">
        <w:rPr>
          <w:rFonts w:hint="eastAsia"/>
          <w:b/>
          <w:bCs/>
          <w:color w:val="000000"/>
          <w:szCs w:val="21"/>
        </w:rPr>
        <w:t>《</w:t>
      </w:r>
      <w:r>
        <w:rPr>
          <w:rFonts w:hint="eastAsia"/>
          <w:b/>
          <w:bCs/>
          <w:color w:val="000000"/>
          <w:szCs w:val="21"/>
        </w:rPr>
        <w:t>共同调节</w:t>
      </w:r>
      <w:r w:rsidRPr="002D0317">
        <w:rPr>
          <w:rFonts w:hint="eastAsia"/>
          <w:b/>
          <w:bCs/>
          <w:color w:val="000000"/>
          <w:szCs w:val="21"/>
        </w:rPr>
        <w:t>的</w:t>
      </w:r>
      <w:r>
        <w:rPr>
          <w:rFonts w:hint="eastAsia"/>
          <w:b/>
          <w:bCs/>
          <w:color w:val="000000"/>
          <w:szCs w:val="21"/>
        </w:rPr>
        <w:t>50</w:t>
      </w:r>
      <w:r w:rsidRPr="00286ED7">
        <w:rPr>
          <w:rFonts w:hint="eastAsia"/>
          <w:b/>
          <w:bCs/>
          <w:color w:val="000000"/>
          <w:szCs w:val="21"/>
        </w:rPr>
        <w:t>个异想天开的想法</w:t>
      </w:r>
      <w:r w:rsidRPr="00AF2A95">
        <w:rPr>
          <w:rFonts w:hint="eastAsia"/>
          <w:b/>
          <w:bCs/>
          <w:color w:val="000000"/>
          <w:szCs w:val="21"/>
        </w:rPr>
        <w:t>》</w:t>
      </w:r>
    </w:p>
    <w:p w14:paraId="1C464765" w14:textId="77777777" w:rsidR="00401C19" w:rsidRPr="00AF2A95" w:rsidRDefault="00401C19" w:rsidP="00401C19">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2D0317">
        <w:rPr>
          <w:b/>
          <w:bCs/>
          <w:i/>
          <w:iCs/>
          <w:color w:val="000000"/>
          <w:szCs w:val="21"/>
        </w:rPr>
        <w:t>50 Fantastic Ideas for Co-Regulation</w:t>
      </w:r>
    </w:p>
    <w:p w14:paraId="4F2DAC8E" w14:textId="77777777" w:rsidR="00401C19" w:rsidRPr="00AF2A95" w:rsidRDefault="00401C19" w:rsidP="00401C19">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Pr="002D0317">
        <w:rPr>
          <w:b/>
        </w:rPr>
        <w:t>Kerry Murphy</w:t>
      </w:r>
    </w:p>
    <w:p w14:paraId="2641ACA3" w14:textId="77777777" w:rsidR="00401C19" w:rsidRPr="00AF2A95" w:rsidRDefault="00401C19" w:rsidP="00401C19">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286ED7">
        <w:rPr>
          <w:b/>
          <w:bCs/>
          <w:color w:val="000000"/>
          <w:szCs w:val="21"/>
        </w:rPr>
        <w:t>Featherstone</w:t>
      </w:r>
    </w:p>
    <w:p w14:paraId="4088B604" w14:textId="77777777" w:rsidR="00401C19" w:rsidRPr="00AF2A95" w:rsidRDefault="00401C19" w:rsidP="00401C19">
      <w:pPr>
        <w:tabs>
          <w:tab w:val="left" w:pos="341"/>
          <w:tab w:val="left" w:pos="5235"/>
        </w:tabs>
        <w:rPr>
          <w:b/>
          <w:bCs/>
          <w:color w:val="000000"/>
          <w:szCs w:val="21"/>
        </w:rPr>
      </w:pPr>
      <w:r w:rsidRPr="00AF2A95">
        <w:rPr>
          <w:b/>
          <w:bCs/>
          <w:color w:val="000000"/>
          <w:szCs w:val="21"/>
        </w:rPr>
        <w:t>代理公司：</w:t>
      </w:r>
      <w:r>
        <w:rPr>
          <w:rFonts w:hint="eastAsia"/>
          <w:b/>
          <w:bCs/>
          <w:color w:val="000000"/>
          <w:szCs w:val="21"/>
        </w:rPr>
        <w:t>Bloomsbury</w:t>
      </w:r>
      <w:r>
        <w:rPr>
          <w:b/>
          <w:bCs/>
          <w:color w:val="000000"/>
          <w:szCs w:val="21"/>
        </w:rPr>
        <w:t>/</w:t>
      </w:r>
      <w:r w:rsidRPr="00AF2A95">
        <w:rPr>
          <w:b/>
          <w:bCs/>
          <w:color w:val="000000"/>
          <w:szCs w:val="21"/>
        </w:rPr>
        <w:t>ANA/Jessica</w:t>
      </w:r>
    </w:p>
    <w:p w14:paraId="57BB9842" w14:textId="77777777" w:rsidR="00401C19" w:rsidRPr="00AF2A95" w:rsidRDefault="00401C19" w:rsidP="00401C19">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Pr>
          <w:b/>
          <w:bCs/>
          <w:color w:val="000000"/>
          <w:szCs w:val="21"/>
        </w:rPr>
        <w:t>64</w:t>
      </w:r>
      <w:r w:rsidRPr="00AF2A95">
        <w:rPr>
          <w:b/>
          <w:bCs/>
          <w:color w:val="000000"/>
          <w:szCs w:val="21"/>
        </w:rPr>
        <w:t>页</w:t>
      </w:r>
    </w:p>
    <w:p w14:paraId="52CD0FE4" w14:textId="77777777" w:rsidR="00401C19" w:rsidRPr="00AF2A95" w:rsidRDefault="00401C19" w:rsidP="00401C19">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Pr>
          <w:b/>
          <w:bCs/>
          <w:color w:val="000000"/>
          <w:szCs w:val="21"/>
        </w:rPr>
        <w:t>4</w:t>
      </w:r>
      <w:r w:rsidRPr="00AF2A95">
        <w:rPr>
          <w:b/>
          <w:bCs/>
          <w:color w:val="000000"/>
          <w:szCs w:val="21"/>
        </w:rPr>
        <w:t>年</w:t>
      </w:r>
      <w:r>
        <w:rPr>
          <w:b/>
          <w:bCs/>
          <w:color w:val="000000"/>
          <w:szCs w:val="21"/>
        </w:rPr>
        <w:t>4</w:t>
      </w:r>
      <w:r w:rsidRPr="00AF2A95">
        <w:rPr>
          <w:b/>
          <w:bCs/>
          <w:color w:val="000000"/>
          <w:szCs w:val="21"/>
        </w:rPr>
        <w:t>月</w:t>
      </w:r>
    </w:p>
    <w:p w14:paraId="1FE77798" w14:textId="77777777" w:rsidR="00401C19" w:rsidRPr="00AF2A95" w:rsidRDefault="00401C19" w:rsidP="00401C19">
      <w:pPr>
        <w:rPr>
          <w:b/>
          <w:bCs/>
          <w:color w:val="000000"/>
        </w:rPr>
      </w:pPr>
      <w:r w:rsidRPr="00AF2A95">
        <w:rPr>
          <w:b/>
          <w:bCs/>
          <w:color w:val="000000"/>
        </w:rPr>
        <w:t>代理地区：中国大陆、台湾</w:t>
      </w:r>
    </w:p>
    <w:p w14:paraId="0DE3CCED" w14:textId="77777777" w:rsidR="00401C19" w:rsidRPr="00AF2A95" w:rsidRDefault="00401C19" w:rsidP="00401C19">
      <w:pPr>
        <w:tabs>
          <w:tab w:val="left" w:pos="341"/>
          <w:tab w:val="left" w:pos="5235"/>
        </w:tabs>
        <w:rPr>
          <w:b/>
          <w:bCs/>
          <w:szCs w:val="21"/>
        </w:rPr>
      </w:pPr>
      <w:r w:rsidRPr="00AF2A95">
        <w:rPr>
          <w:b/>
          <w:bCs/>
          <w:szCs w:val="21"/>
        </w:rPr>
        <w:t>审读资料：电子稿</w:t>
      </w:r>
    </w:p>
    <w:p w14:paraId="7739573E" w14:textId="77777777" w:rsidR="00401C19" w:rsidRDefault="00401C19" w:rsidP="00401C19">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rFonts w:hint="eastAsia"/>
          <w:b/>
          <w:bCs/>
          <w:szCs w:val="21"/>
        </w:rPr>
        <w:t>教育研究</w:t>
      </w:r>
    </w:p>
    <w:p w14:paraId="6DD4D9BC" w14:textId="77777777" w:rsidR="00401C19" w:rsidRPr="00C52020" w:rsidRDefault="00401C19" w:rsidP="00401C19">
      <w:pPr>
        <w:tabs>
          <w:tab w:val="left" w:pos="341"/>
          <w:tab w:val="left" w:pos="5235"/>
        </w:tabs>
        <w:rPr>
          <w:b/>
          <w:bCs/>
          <w:color w:val="FF0000"/>
          <w:szCs w:val="21"/>
        </w:rPr>
      </w:pPr>
      <w:r w:rsidRPr="00C52020">
        <w:rPr>
          <w:b/>
          <w:bCs/>
          <w:color w:val="FF0000"/>
          <w:szCs w:val="21"/>
        </w:rPr>
        <w:t>亚马逊畅销书排名：</w:t>
      </w:r>
    </w:p>
    <w:p w14:paraId="19B1F703" w14:textId="77777777" w:rsidR="00401C19" w:rsidRDefault="00401C19" w:rsidP="00401C19">
      <w:pPr>
        <w:rPr>
          <w:b/>
          <w:bCs/>
          <w:color w:val="FF0000"/>
          <w:szCs w:val="21"/>
        </w:rPr>
      </w:pPr>
      <w:r w:rsidRPr="002D0317">
        <w:rPr>
          <w:b/>
          <w:bCs/>
          <w:color w:val="FF0000"/>
          <w:szCs w:val="21"/>
        </w:rPr>
        <w:t>663 in Preschool &amp; Nursery Education (Books)</w:t>
      </w:r>
    </w:p>
    <w:p w14:paraId="5B5DEF5A" w14:textId="77777777" w:rsidR="00401C19" w:rsidRPr="00AF2A95" w:rsidRDefault="00401C19" w:rsidP="00401C19">
      <w:pPr>
        <w:rPr>
          <w:rFonts w:ascii="Arial" w:hAnsi="Arial" w:cs="Arial"/>
          <w:b/>
          <w:bCs/>
          <w:color w:val="000000"/>
          <w:spacing w:val="-3"/>
          <w:szCs w:val="21"/>
          <w:shd w:val="clear" w:color="auto" w:fill="FFFFFF"/>
        </w:rPr>
      </w:pPr>
    </w:p>
    <w:p w14:paraId="3DB4318D" w14:textId="77777777" w:rsidR="00401C19" w:rsidRPr="00AF2A95" w:rsidRDefault="00401C19" w:rsidP="00401C19">
      <w:pPr>
        <w:rPr>
          <w:b/>
          <w:bCs/>
          <w:color w:val="000000"/>
        </w:rPr>
      </w:pPr>
      <w:r w:rsidRPr="00AF2A95">
        <w:rPr>
          <w:b/>
          <w:bCs/>
          <w:color w:val="000000"/>
        </w:rPr>
        <w:t>内容简介：</w:t>
      </w:r>
    </w:p>
    <w:p w14:paraId="44DDD09B" w14:textId="77777777" w:rsidR="00401C19" w:rsidRPr="00AF2A95" w:rsidRDefault="00401C19" w:rsidP="00401C19"/>
    <w:p w14:paraId="0C9890BF" w14:textId="77777777" w:rsidR="00401C19" w:rsidRPr="002D0317" w:rsidRDefault="00401C19" w:rsidP="00401C19">
      <w:pPr>
        <w:ind w:firstLineChars="200" w:firstLine="420"/>
        <w:rPr>
          <w:rFonts w:hint="eastAsia"/>
        </w:rPr>
      </w:pPr>
      <w:r w:rsidRPr="00F820BE">
        <w:rPr>
          <w:rFonts w:hint="eastAsia"/>
          <w:bCs/>
          <w:color w:val="000000"/>
          <w:szCs w:val="21"/>
        </w:rPr>
        <w:t>本书以支持儿童发展自我调节技能的活动和实践想法为特色，通过与成年人的共同调节，</w:t>
      </w:r>
      <w:r w:rsidRPr="00F820BE">
        <w:rPr>
          <w:rFonts w:hint="eastAsia"/>
          <w:bCs/>
          <w:color w:val="000000"/>
          <w:szCs w:val="21"/>
        </w:rPr>
        <w:lastRenderedPageBreak/>
        <w:t>为他们的人生提供最佳的情感开端。</w:t>
      </w:r>
    </w:p>
    <w:p w14:paraId="53F598F9" w14:textId="77777777" w:rsidR="00401C19" w:rsidRPr="00F820BE" w:rsidRDefault="00401C19" w:rsidP="00401C19">
      <w:pPr>
        <w:ind w:firstLineChars="200" w:firstLine="422"/>
        <w:rPr>
          <w:b/>
        </w:rPr>
      </w:pPr>
    </w:p>
    <w:p w14:paraId="0FFA5B08" w14:textId="77777777" w:rsidR="00401C19" w:rsidRPr="002D0317" w:rsidRDefault="00401C19" w:rsidP="00401C19">
      <w:pPr>
        <w:ind w:firstLineChars="200" w:firstLine="422"/>
        <w:rPr>
          <w:rFonts w:hint="eastAsia"/>
        </w:rPr>
      </w:pPr>
      <w:r w:rsidRPr="002D0317">
        <w:rPr>
          <w:rFonts w:hint="eastAsia"/>
          <w:b/>
        </w:rPr>
        <w:t>共同调节是指儿童通过与</w:t>
      </w:r>
      <w:r>
        <w:rPr>
          <w:rFonts w:hint="eastAsia"/>
          <w:b/>
        </w:rPr>
        <w:t>养育自己的</w:t>
      </w:r>
      <w:r w:rsidRPr="002D0317">
        <w:rPr>
          <w:rFonts w:hint="eastAsia"/>
          <w:b/>
        </w:rPr>
        <w:t>可靠照顾者建立联系，学会在心理和生理上管理情绪、反应和冲动（即自我调节）的过程。</w:t>
      </w:r>
      <w:r w:rsidRPr="002D0317">
        <w:rPr>
          <w:rFonts w:hint="eastAsia"/>
        </w:rPr>
        <w:t>儿童需要了解自己和他人的感受，并学会据此调整自己的行为。</w:t>
      </w:r>
      <w:r>
        <w:rPr>
          <w:rFonts w:hint="eastAsia"/>
        </w:rPr>
        <w:t>共同</w:t>
      </w:r>
      <w:r w:rsidRPr="002D0317">
        <w:rPr>
          <w:rFonts w:hint="eastAsia"/>
        </w:rPr>
        <w:t>调节是孩子们学习自我调节的关键方式之一。</w:t>
      </w:r>
      <w:r>
        <w:rPr>
          <w:rFonts w:hint="eastAsia"/>
        </w:rPr>
        <w:t>，从业人员可以与儿童共同调节，使他们能够发展这些重要的生活技能。</w:t>
      </w:r>
    </w:p>
    <w:p w14:paraId="1282FBD4" w14:textId="77777777" w:rsidR="00401C19" w:rsidRPr="002D0317" w:rsidRDefault="00401C19" w:rsidP="00401C19">
      <w:pPr>
        <w:ind w:firstLineChars="200" w:firstLine="420"/>
      </w:pPr>
    </w:p>
    <w:p w14:paraId="4603B727" w14:textId="77777777" w:rsidR="00401C19" w:rsidRPr="002D0317" w:rsidRDefault="00401C19" w:rsidP="00401C19">
      <w:pPr>
        <w:ind w:firstLineChars="200" w:firstLine="420"/>
        <w:rPr>
          <w:rFonts w:hint="eastAsia"/>
        </w:rPr>
      </w:pPr>
      <w:r>
        <w:rPr>
          <w:rFonts w:hint="eastAsia"/>
        </w:rPr>
        <w:t>这个浸入式的指南将帮助从业者为儿童提供最坚实的基础，并为他们的人生提供最佳的情感开端。</w:t>
      </w:r>
      <w:r w:rsidRPr="00F820BE">
        <w:rPr>
          <w:rFonts w:hint="eastAsia"/>
        </w:rPr>
        <w:t>它提供了一系列有意义且包容性强的</w:t>
      </w:r>
      <w:r w:rsidRPr="002D0317">
        <w:rPr>
          <w:rFonts w:hint="eastAsia"/>
        </w:rPr>
        <w:t>共同调节方法，这些方法可以</w:t>
      </w:r>
      <w:r>
        <w:rPr>
          <w:rFonts w:hint="eastAsia"/>
        </w:rPr>
        <w:t>轻松</w:t>
      </w:r>
      <w:r w:rsidRPr="002D0317">
        <w:rPr>
          <w:rFonts w:hint="eastAsia"/>
        </w:rPr>
        <w:t>融入日常实践中，并可用于满足广泛的情感需求，而不会流于形式。</w:t>
      </w:r>
    </w:p>
    <w:p w14:paraId="1796236B" w14:textId="77777777" w:rsidR="00401C19" w:rsidRPr="002D0317" w:rsidRDefault="00401C19" w:rsidP="00401C19">
      <w:pPr>
        <w:ind w:firstLineChars="200" w:firstLine="420"/>
      </w:pPr>
    </w:p>
    <w:p w14:paraId="75D987F3" w14:textId="77777777" w:rsidR="00401C19" w:rsidRPr="002D0317" w:rsidRDefault="00401C19" w:rsidP="00401C19">
      <w:pPr>
        <w:ind w:firstLineChars="200" w:firstLine="420"/>
      </w:pPr>
      <w:r w:rsidRPr="002D0317">
        <w:rPr>
          <w:rFonts w:hint="eastAsia"/>
        </w:rPr>
        <w:t>这些实用且易于获取资源的想法是经过专家精心制定的，旨在支持和</w:t>
      </w:r>
      <w:r w:rsidRPr="00F820BE">
        <w:rPr>
          <w:rFonts w:hint="eastAsia"/>
        </w:rPr>
        <w:t>促进孩子们的自我调节能力发展。</w:t>
      </w:r>
    </w:p>
    <w:p w14:paraId="35416B71" w14:textId="77777777" w:rsidR="00401C19" w:rsidRDefault="00401C19" w:rsidP="00401C19"/>
    <w:p w14:paraId="29C392C3" w14:textId="77777777" w:rsidR="00401C19" w:rsidRPr="009B6655" w:rsidRDefault="00401C19" w:rsidP="00401C19">
      <w:pPr>
        <w:rPr>
          <w:b/>
        </w:rPr>
      </w:pPr>
      <w:r w:rsidRPr="009B6655">
        <w:rPr>
          <w:b/>
        </w:rPr>
        <w:t>作者简介：</w:t>
      </w:r>
    </w:p>
    <w:p w14:paraId="4EE20BF8" w14:textId="77777777" w:rsidR="00401C19" w:rsidRDefault="00401C19" w:rsidP="00401C19"/>
    <w:p w14:paraId="50F20DB9" w14:textId="77777777" w:rsidR="00401C19" w:rsidRPr="00F820BE" w:rsidRDefault="00401C19" w:rsidP="00401C19">
      <w:pPr>
        <w:ind w:firstLineChars="200" w:firstLine="420"/>
      </w:pPr>
      <w:r>
        <w:rPr>
          <w:noProof/>
        </w:rPr>
        <w:drawing>
          <wp:anchor distT="0" distB="0" distL="114300" distR="114300" simplePos="0" relativeHeight="251688960" behindDoc="0" locked="0" layoutInCell="1" allowOverlap="1" wp14:anchorId="771C1F8A" wp14:editId="0CF2E1E7">
            <wp:simplePos x="0" y="0"/>
            <wp:positionH relativeFrom="margin">
              <wp:align>left</wp:align>
            </wp:positionH>
            <wp:positionV relativeFrom="paragraph">
              <wp:posOffset>8255</wp:posOffset>
            </wp:positionV>
            <wp:extent cx="695325" cy="724535"/>
            <wp:effectExtent l="0" t="0" r="0" b="0"/>
            <wp:wrapSquare wrapText="bothSides"/>
            <wp:docPr id="9" name="图片 9" descr="https://worldofeducation.tts-international.com/wp-content/uploads/sites/2/2023/07/Kerry-Murph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orldofeducation.tts-international.com/wp-content/uploads/sites/2/2023/07/Kerry-Murphy.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880" r="15132"/>
                    <a:stretch/>
                  </pic:blipFill>
                  <pic:spPr bwMode="auto">
                    <a:xfrm>
                      <a:off x="0" y="0"/>
                      <a:ext cx="702469" cy="7320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820BE">
        <w:rPr>
          <w:rFonts w:hint="eastAsia"/>
          <w:b/>
        </w:rPr>
        <w:t>凯瑞</w:t>
      </w:r>
      <w:r>
        <w:rPr>
          <w:rFonts w:hint="eastAsia"/>
          <w:b/>
        </w:rPr>
        <w:t>·</w:t>
      </w:r>
      <w:r w:rsidRPr="00F820BE">
        <w:rPr>
          <w:rFonts w:hint="eastAsia"/>
          <w:b/>
        </w:rPr>
        <w:t>墨菲（</w:t>
      </w:r>
      <w:r w:rsidRPr="00F820BE">
        <w:rPr>
          <w:rFonts w:hint="eastAsia"/>
          <w:b/>
        </w:rPr>
        <w:t>Kerry Murphy</w:t>
      </w:r>
      <w:r w:rsidRPr="00F820BE">
        <w:rPr>
          <w:rFonts w:hint="eastAsia"/>
          <w:b/>
        </w:rPr>
        <w:t>）</w:t>
      </w:r>
      <w:r>
        <w:rPr>
          <w:rFonts w:hint="eastAsia"/>
        </w:rPr>
        <w:t>是一名早期教育讲师和顾问，专门研究健康、行为和特殊教育需求。她在英国伦敦大学金史密斯学院任教，</w:t>
      </w:r>
      <w:r w:rsidRPr="00F820BE">
        <w:rPr>
          <w:rFonts w:hint="eastAsia"/>
        </w:rPr>
        <w:t>并与多家教育机构合作，规划和实施幼儿培训项目。凯瑞一直</w:t>
      </w:r>
      <w:proofErr w:type="gramStart"/>
      <w:r w:rsidRPr="00F820BE">
        <w:rPr>
          <w:rFonts w:hint="eastAsia"/>
        </w:rPr>
        <w:t>热衷于全纳教育</w:t>
      </w:r>
      <w:proofErr w:type="gramEnd"/>
      <w:r w:rsidRPr="00F820BE">
        <w:rPr>
          <w:rFonts w:hint="eastAsia"/>
        </w:rPr>
        <w:t>，并以实用、可持续的方法打破对特殊教育需求和残疾的偏见。</w:t>
      </w:r>
    </w:p>
    <w:p w14:paraId="4CDF25DB" w14:textId="7ACDFE2D" w:rsidR="000F0F2B" w:rsidRDefault="000F0F2B" w:rsidP="000F0F2B">
      <w:pPr>
        <w:rPr>
          <w:color w:val="000000"/>
          <w:szCs w:val="21"/>
        </w:rPr>
      </w:pPr>
    </w:p>
    <w:p w14:paraId="5CD11CA1" w14:textId="77777777" w:rsidR="00401C19" w:rsidRPr="00401C19" w:rsidRDefault="00401C19" w:rsidP="000F0F2B">
      <w:pPr>
        <w:rPr>
          <w:rFonts w:hint="eastAsia"/>
          <w:color w:val="000000"/>
          <w:szCs w:val="21"/>
        </w:rPr>
      </w:pPr>
    </w:p>
    <w:p w14:paraId="27BC161B" w14:textId="3B10A90F" w:rsidR="000F0F2B" w:rsidRDefault="000F0F2B" w:rsidP="000F0F2B">
      <w:pPr>
        <w:rPr>
          <w:b/>
          <w:color w:val="000000"/>
          <w:szCs w:val="21"/>
        </w:rPr>
      </w:pPr>
      <w:r w:rsidRPr="00143A78">
        <w:rPr>
          <w:b/>
          <w:color w:val="000000"/>
          <w:szCs w:val="21"/>
        </w:rPr>
        <w:t>************************</w:t>
      </w:r>
    </w:p>
    <w:p w14:paraId="6B1928E7" w14:textId="40F6C1C5" w:rsidR="005442A0" w:rsidRPr="005442A0" w:rsidRDefault="002A6A9E" w:rsidP="005442A0">
      <w:pPr>
        <w:tabs>
          <w:tab w:val="left" w:pos="341"/>
          <w:tab w:val="left" w:pos="5235"/>
        </w:tabs>
        <w:rPr>
          <w:b/>
          <w:bCs/>
          <w:color w:val="000000"/>
          <w:szCs w:val="21"/>
        </w:rPr>
      </w:pPr>
      <w:bookmarkStart w:id="1" w:name="OLE_LINK38"/>
      <w:r>
        <w:rPr>
          <w:noProof/>
        </w:rPr>
        <w:drawing>
          <wp:anchor distT="0" distB="0" distL="114300" distR="114300" simplePos="0" relativeHeight="251677696" behindDoc="0" locked="0" layoutInCell="1" allowOverlap="1" wp14:anchorId="1FB82722" wp14:editId="0A55CF26">
            <wp:simplePos x="0" y="0"/>
            <wp:positionH relativeFrom="margin">
              <wp:align>right</wp:align>
            </wp:positionH>
            <wp:positionV relativeFrom="paragraph">
              <wp:posOffset>10160</wp:posOffset>
            </wp:positionV>
            <wp:extent cx="1346200" cy="1943100"/>
            <wp:effectExtent l="0" t="0" r="6350" b="0"/>
            <wp:wrapSquare wrapText="bothSides"/>
            <wp:docPr id="3" name="图片 3" descr="https://m.media-amazon.com/images/I/61XbB3SjN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XbB3SjNC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62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2A0" w:rsidRPr="005442A0">
        <w:rPr>
          <w:b/>
          <w:bCs/>
          <w:color w:val="000000"/>
          <w:szCs w:val="21"/>
        </w:rPr>
        <w:t>中文书名：</w:t>
      </w:r>
      <w:r w:rsidR="005442A0" w:rsidRPr="005442A0">
        <w:rPr>
          <w:rFonts w:hint="eastAsia"/>
          <w:b/>
          <w:bCs/>
          <w:color w:val="000000"/>
          <w:szCs w:val="21"/>
        </w:rPr>
        <w:t>《</w:t>
      </w:r>
      <w:r w:rsidR="00286ED7">
        <w:rPr>
          <w:rFonts w:hint="eastAsia"/>
          <w:b/>
          <w:bCs/>
          <w:color w:val="000000"/>
          <w:szCs w:val="21"/>
        </w:rPr>
        <w:t>农业</w:t>
      </w:r>
      <w:r w:rsidRPr="002A6A9E">
        <w:rPr>
          <w:rFonts w:hint="eastAsia"/>
          <w:b/>
          <w:bCs/>
          <w:color w:val="000000"/>
          <w:szCs w:val="21"/>
        </w:rPr>
        <w:t>活动的</w:t>
      </w:r>
      <w:r w:rsidRPr="002A6A9E">
        <w:rPr>
          <w:rFonts w:hint="eastAsia"/>
          <w:b/>
          <w:bCs/>
          <w:color w:val="000000"/>
          <w:szCs w:val="21"/>
        </w:rPr>
        <w:t>50</w:t>
      </w:r>
      <w:r w:rsidR="00286ED7" w:rsidRPr="00286ED7">
        <w:rPr>
          <w:rFonts w:hint="eastAsia"/>
          <w:b/>
          <w:bCs/>
          <w:color w:val="000000"/>
          <w:szCs w:val="21"/>
        </w:rPr>
        <w:t>个异想天开的想法</w:t>
      </w:r>
      <w:r w:rsidR="005442A0" w:rsidRPr="005442A0">
        <w:rPr>
          <w:rFonts w:hint="eastAsia"/>
          <w:b/>
          <w:bCs/>
          <w:color w:val="000000"/>
          <w:szCs w:val="21"/>
        </w:rPr>
        <w:t>》</w:t>
      </w:r>
    </w:p>
    <w:p w14:paraId="3F430F7E" w14:textId="110544B3" w:rsidR="005442A0" w:rsidRPr="005442A0" w:rsidRDefault="005442A0" w:rsidP="00836B90">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002A6A9E" w:rsidRPr="002A6A9E">
        <w:rPr>
          <w:b/>
          <w:bCs/>
          <w:i/>
          <w:color w:val="000000"/>
          <w:szCs w:val="21"/>
        </w:rPr>
        <w:t>50 Fantastic Ideas for Farm Activities</w:t>
      </w:r>
    </w:p>
    <w:p w14:paraId="0AB62C12" w14:textId="5CF8E81A" w:rsidR="005442A0" w:rsidRPr="005442A0" w:rsidRDefault="005442A0" w:rsidP="005442A0">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002A6A9E" w:rsidRPr="002A6A9E">
        <w:rPr>
          <w:b/>
          <w:bCs/>
          <w:color w:val="000000"/>
          <w:szCs w:val="21"/>
        </w:rPr>
        <w:t>Hannah Jones McVey</w:t>
      </w:r>
    </w:p>
    <w:p w14:paraId="00AD6A0E" w14:textId="77777777" w:rsidR="00286ED7" w:rsidRPr="00AF2A95" w:rsidRDefault="00286ED7" w:rsidP="00286ED7">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286ED7">
        <w:rPr>
          <w:b/>
          <w:bCs/>
          <w:color w:val="000000"/>
          <w:szCs w:val="21"/>
        </w:rPr>
        <w:t>Featherstone</w:t>
      </w:r>
    </w:p>
    <w:p w14:paraId="17CA39BC" w14:textId="77777777" w:rsidR="00286ED7" w:rsidRPr="00AF2A95" w:rsidRDefault="00286ED7" w:rsidP="00286ED7">
      <w:pPr>
        <w:tabs>
          <w:tab w:val="left" w:pos="341"/>
          <w:tab w:val="left" w:pos="5235"/>
        </w:tabs>
        <w:rPr>
          <w:b/>
          <w:bCs/>
          <w:color w:val="000000"/>
          <w:szCs w:val="21"/>
        </w:rPr>
      </w:pPr>
      <w:r w:rsidRPr="00AF2A95">
        <w:rPr>
          <w:b/>
          <w:bCs/>
          <w:color w:val="000000"/>
          <w:szCs w:val="21"/>
        </w:rPr>
        <w:t>代理公司：</w:t>
      </w:r>
      <w:r>
        <w:rPr>
          <w:rFonts w:hint="eastAsia"/>
          <w:b/>
          <w:bCs/>
          <w:color w:val="000000"/>
          <w:szCs w:val="21"/>
        </w:rPr>
        <w:t>Bloomsbury</w:t>
      </w:r>
      <w:r>
        <w:rPr>
          <w:b/>
          <w:bCs/>
          <w:color w:val="000000"/>
          <w:szCs w:val="21"/>
        </w:rPr>
        <w:t>/</w:t>
      </w:r>
      <w:r w:rsidRPr="00AF2A95">
        <w:rPr>
          <w:b/>
          <w:bCs/>
          <w:color w:val="000000"/>
          <w:szCs w:val="21"/>
        </w:rPr>
        <w:t>ANA/Jessica</w:t>
      </w:r>
    </w:p>
    <w:p w14:paraId="376B25C6" w14:textId="5B172639" w:rsidR="005442A0" w:rsidRPr="005442A0" w:rsidRDefault="005442A0" w:rsidP="005442A0">
      <w:pPr>
        <w:tabs>
          <w:tab w:val="left" w:pos="341"/>
          <w:tab w:val="left" w:pos="5235"/>
        </w:tabs>
        <w:rPr>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sidR="002A6A9E">
        <w:rPr>
          <w:b/>
          <w:bCs/>
          <w:color w:val="000000"/>
          <w:szCs w:val="21"/>
        </w:rPr>
        <w:t>64</w:t>
      </w:r>
      <w:r w:rsidRPr="005442A0">
        <w:rPr>
          <w:rFonts w:hint="eastAsia"/>
          <w:b/>
          <w:bCs/>
          <w:color w:val="000000"/>
          <w:szCs w:val="21"/>
        </w:rPr>
        <w:t>页</w:t>
      </w:r>
    </w:p>
    <w:p w14:paraId="2494ED7B" w14:textId="67EFE288" w:rsidR="005442A0" w:rsidRPr="005442A0" w:rsidRDefault="005442A0" w:rsidP="005442A0">
      <w:pPr>
        <w:tabs>
          <w:tab w:val="left" w:pos="341"/>
          <w:tab w:val="left" w:pos="5235"/>
        </w:tabs>
        <w:rPr>
          <w:b/>
          <w:bCs/>
          <w:color w:val="000000"/>
          <w:szCs w:val="21"/>
        </w:rPr>
      </w:pPr>
      <w:r w:rsidRPr="005442A0">
        <w:rPr>
          <w:b/>
          <w:bCs/>
          <w:color w:val="000000"/>
          <w:szCs w:val="21"/>
        </w:rPr>
        <w:t>出版时间：</w:t>
      </w:r>
      <w:r w:rsidRPr="005442A0">
        <w:rPr>
          <w:b/>
          <w:bCs/>
          <w:color w:val="000000"/>
          <w:szCs w:val="21"/>
        </w:rPr>
        <w:t>202</w:t>
      </w:r>
      <w:r w:rsidR="00836B90">
        <w:rPr>
          <w:b/>
          <w:bCs/>
          <w:color w:val="000000"/>
          <w:szCs w:val="21"/>
        </w:rPr>
        <w:t>4</w:t>
      </w:r>
      <w:r w:rsidRPr="005442A0">
        <w:rPr>
          <w:b/>
          <w:bCs/>
          <w:color w:val="000000"/>
          <w:szCs w:val="21"/>
        </w:rPr>
        <w:t>年</w:t>
      </w:r>
      <w:r w:rsidR="00836B90">
        <w:rPr>
          <w:b/>
          <w:bCs/>
          <w:color w:val="000000"/>
          <w:szCs w:val="21"/>
        </w:rPr>
        <w:t>3</w:t>
      </w:r>
      <w:r w:rsidRPr="005442A0">
        <w:rPr>
          <w:b/>
          <w:bCs/>
          <w:color w:val="000000"/>
          <w:szCs w:val="21"/>
        </w:rPr>
        <w:t>月</w:t>
      </w:r>
    </w:p>
    <w:p w14:paraId="00674547" w14:textId="77777777" w:rsidR="005442A0" w:rsidRPr="005442A0" w:rsidRDefault="005442A0" w:rsidP="005442A0">
      <w:pPr>
        <w:rPr>
          <w:b/>
          <w:bCs/>
          <w:color w:val="000000"/>
        </w:rPr>
      </w:pPr>
      <w:r w:rsidRPr="005442A0">
        <w:rPr>
          <w:b/>
          <w:bCs/>
          <w:color w:val="000000"/>
        </w:rPr>
        <w:t>代理地区：中国大陆、台湾</w:t>
      </w:r>
    </w:p>
    <w:p w14:paraId="14D9741C" w14:textId="77777777" w:rsidR="005442A0" w:rsidRPr="005442A0" w:rsidRDefault="005442A0" w:rsidP="005442A0">
      <w:pPr>
        <w:tabs>
          <w:tab w:val="left" w:pos="341"/>
          <w:tab w:val="left" w:pos="5235"/>
        </w:tabs>
        <w:rPr>
          <w:b/>
          <w:bCs/>
          <w:szCs w:val="21"/>
        </w:rPr>
      </w:pPr>
      <w:r w:rsidRPr="005442A0">
        <w:rPr>
          <w:b/>
          <w:bCs/>
          <w:szCs w:val="21"/>
        </w:rPr>
        <w:t>审读资料：电子稿</w:t>
      </w:r>
    </w:p>
    <w:p w14:paraId="75481C4E" w14:textId="1A75E7F5" w:rsidR="005442A0" w:rsidRDefault="005442A0" w:rsidP="005442A0">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sidR="002A6A9E">
        <w:rPr>
          <w:rFonts w:hint="eastAsia"/>
          <w:b/>
          <w:bCs/>
          <w:szCs w:val="21"/>
        </w:rPr>
        <w:t>教育研究</w:t>
      </w:r>
    </w:p>
    <w:p w14:paraId="38507194" w14:textId="12ED9673" w:rsidR="002A6A9E" w:rsidRPr="002A6A9E" w:rsidRDefault="002A6A9E" w:rsidP="005442A0">
      <w:pPr>
        <w:tabs>
          <w:tab w:val="left" w:pos="341"/>
          <w:tab w:val="left" w:pos="5235"/>
        </w:tabs>
        <w:rPr>
          <w:b/>
          <w:bCs/>
          <w:color w:val="FF0000"/>
          <w:szCs w:val="21"/>
        </w:rPr>
      </w:pPr>
      <w:r w:rsidRPr="002A6A9E">
        <w:rPr>
          <w:b/>
          <w:bCs/>
          <w:color w:val="FF0000"/>
          <w:szCs w:val="21"/>
        </w:rPr>
        <w:t>亚马逊畅销书排名：</w:t>
      </w:r>
    </w:p>
    <w:p w14:paraId="57104D2C" w14:textId="77777777" w:rsidR="002A6A9E" w:rsidRPr="002A6A9E" w:rsidRDefault="002A6A9E" w:rsidP="002A6A9E">
      <w:pPr>
        <w:tabs>
          <w:tab w:val="left" w:pos="341"/>
          <w:tab w:val="left" w:pos="5235"/>
        </w:tabs>
        <w:rPr>
          <w:b/>
          <w:bCs/>
          <w:color w:val="FF0000"/>
          <w:szCs w:val="21"/>
        </w:rPr>
      </w:pPr>
      <w:r w:rsidRPr="002A6A9E">
        <w:rPr>
          <w:b/>
          <w:bCs/>
          <w:color w:val="FF0000"/>
          <w:szCs w:val="21"/>
        </w:rPr>
        <w:t>101 in Children's Books on Camping</w:t>
      </w:r>
    </w:p>
    <w:p w14:paraId="276D7E3B" w14:textId="77777777" w:rsidR="002A6A9E" w:rsidRPr="002A6A9E" w:rsidRDefault="002A6A9E" w:rsidP="002A6A9E">
      <w:pPr>
        <w:tabs>
          <w:tab w:val="left" w:pos="341"/>
          <w:tab w:val="left" w:pos="5235"/>
        </w:tabs>
        <w:rPr>
          <w:b/>
          <w:bCs/>
          <w:color w:val="FF0000"/>
          <w:szCs w:val="21"/>
        </w:rPr>
      </w:pPr>
      <w:r w:rsidRPr="002A6A9E">
        <w:rPr>
          <w:b/>
          <w:bCs/>
          <w:color w:val="FF0000"/>
          <w:szCs w:val="21"/>
        </w:rPr>
        <w:t>589 in Children's Books on Farm Animals</w:t>
      </w:r>
    </w:p>
    <w:p w14:paraId="3FB17B0B" w14:textId="4F95BD8D" w:rsidR="002A6A9E" w:rsidRPr="002A6A9E" w:rsidRDefault="002A6A9E" w:rsidP="002A6A9E">
      <w:pPr>
        <w:tabs>
          <w:tab w:val="left" w:pos="341"/>
          <w:tab w:val="left" w:pos="5235"/>
        </w:tabs>
        <w:rPr>
          <w:rFonts w:hint="eastAsia"/>
          <w:b/>
          <w:bCs/>
          <w:color w:val="FF0000"/>
          <w:szCs w:val="21"/>
        </w:rPr>
      </w:pPr>
      <w:r w:rsidRPr="002A6A9E">
        <w:rPr>
          <w:b/>
          <w:bCs/>
          <w:color w:val="FF0000"/>
          <w:szCs w:val="21"/>
        </w:rPr>
        <w:t>593 in Children's Books on Country &amp; Farm Life</w:t>
      </w:r>
    </w:p>
    <w:p w14:paraId="7269A6D5" w14:textId="422A187F" w:rsidR="005442A0" w:rsidRPr="005442A0" w:rsidRDefault="005442A0" w:rsidP="005442A0">
      <w:pPr>
        <w:rPr>
          <w:rFonts w:ascii="Arial" w:hAnsi="Arial" w:cs="Arial"/>
          <w:b/>
          <w:bCs/>
          <w:color w:val="000000"/>
          <w:spacing w:val="-3"/>
          <w:szCs w:val="21"/>
          <w:shd w:val="clear" w:color="auto" w:fill="FFFFFF"/>
        </w:rPr>
      </w:pPr>
    </w:p>
    <w:p w14:paraId="5A322174" w14:textId="0BD31C53" w:rsidR="005442A0" w:rsidRPr="005442A0" w:rsidRDefault="005442A0" w:rsidP="005442A0">
      <w:pPr>
        <w:rPr>
          <w:b/>
          <w:bCs/>
          <w:color w:val="000000"/>
        </w:rPr>
      </w:pPr>
      <w:r w:rsidRPr="005442A0">
        <w:rPr>
          <w:b/>
          <w:bCs/>
          <w:color w:val="000000"/>
        </w:rPr>
        <w:t>内容简介：</w:t>
      </w:r>
    </w:p>
    <w:p w14:paraId="503A4485" w14:textId="52F65373" w:rsidR="005442A0" w:rsidRPr="005442A0" w:rsidRDefault="005442A0" w:rsidP="005442A0">
      <w:pPr>
        <w:rPr>
          <w:bCs/>
          <w:color w:val="000000"/>
        </w:rPr>
      </w:pPr>
    </w:p>
    <w:p w14:paraId="33BD0905" w14:textId="214EDF16" w:rsidR="00286ED7" w:rsidRDefault="00286ED7" w:rsidP="00286ED7">
      <w:pPr>
        <w:ind w:firstLineChars="200" w:firstLine="422"/>
        <w:rPr>
          <w:b/>
          <w:bCs/>
          <w:color w:val="000000"/>
        </w:rPr>
      </w:pPr>
      <w:r w:rsidRPr="00286ED7">
        <w:rPr>
          <w:rFonts w:hint="eastAsia"/>
          <w:b/>
          <w:bCs/>
          <w:color w:val="000000"/>
        </w:rPr>
        <w:t>一系列精彩的活动，帮助探索和实现围绕农业和粮食生产的主题。</w:t>
      </w:r>
    </w:p>
    <w:p w14:paraId="760FDECD" w14:textId="77777777" w:rsidR="00286ED7" w:rsidRDefault="00286ED7" w:rsidP="00286ED7">
      <w:pPr>
        <w:ind w:firstLineChars="200" w:firstLine="422"/>
        <w:rPr>
          <w:b/>
          <w:bCs/>
          <w:color w:val="000000"/>
        </w:rPr>
      </w:pPr>
    </w:p>
    <w:p w14:paraId="09DDF909" w14:textId="16D093CC" w:rsidR="002A6A9E" w:rsidRPr="00286ED7" w:rsidRDefault="00286ED7" w:rsidP="00286ED7">
      <w:pPr>
        <w:ind w:firstLineChars="200" w:firstLine="420"/>
        <w:rPr>
          <w:rFonts w:hint="eastAsia"/>
          <w:bCs/>
          <w:color w:val="000000"/>
        </w:rPr>
      </w:pPr>
      <w:r w:rsidRPr="00286ED7">
        <w:rPr>
          <w:rFonts w:hint="eastAsia"/>
          <w:bCs/>
          <w:color w:val="000000"/>
        </w:rPr>
        <w:lastRenderedPageBreak/>
        <w:t>本书是</w:t>
      </w:r>
      <w:r w:rsidR="00C07ED7" w:rsidRPr="00286ED7">
        <w:rPr>
          <w:rFonts w:hint="eastAsia"/>
          <w:bCs/>
          <w:color w:val="000000"/>
        </w:rPr>
        <w:t>一部由</w:t>
      </w:r>
      <w:r w:rsidR="002A6A9E" w:rsidRPr="00286ED7">
        <w:rPr>
          <w:rFonts w:hint="eastAsia"/>
          <w:bCs/>
          <w:color w:val="000000"/>
        </w:rPr>
        <w:t>英国领先的全国性教育慈善机构</w:t>
      </w:r>
      <w:r w:rsidRPr="00286ED7">
        <w:rPr>
          <w:rFonts w:hint="eastAsia"/>
          <w:bCs/>
          <w:color w:val="000000"/>
        </w:rPr>
        <w:t>乡村信托</w:t>
      </w:r>
      <w:r w:rsidRPr="00286ED7">
        <w:rPr>
          <w:rFonts w:hint="eastAsia"/>
          <w:bCs/>
          <w:color w:val="000000"/>
        </w:rPr>
        <w:t>（</w:t>
      </w:r>
      <w:r w:rsidRPr="00286ED7">
        <w:rPr>
          <w:rFonts w:hint="eastAsia"/>
          <w:bCs/>
          <w:color w:val="000000"/>
        </w:rPr>
        <w:t>Country Trust</w:t>
      </w:r>
      <w:r w:rsidRPr="00286ED7">
        <w:rPr>
          <w:rFonts w:hint="eastAsia"/>
          <w:bCs/>
          <w:color w:val="000000"/>
        </w:rPr>
        <w:t>）</w:t>
      </w:r>
      <w:r w:rsidR="00C07ED7" w:rsidRPr="00286ED7">
        <w:rPr>
          <w:rFonts w:hint="eastAsia"/>
          <w:bCs/>
          <w:color w:val="000000"/>
        </w:rPr>
        <w:t>的农业教育专家们精心策划的创意活动集，旨在帮助孩子们深入探索</w:t>
      </w:r>
      <w:r w:rsidR="002A6A9E" w:rsidRPr="00286ED7">
        <w:rPr>
          <w:rFonts w:hint="eastAsia"/>
          <w:bCs/>
          <w:color w:val="000000"/>
        </w:rPr>
        <w:t>有关农业</w:t>
      </w:r>
      <w:r w:rsidR="00C07ED7" w:rsidRPr="00286ED7">
        <w:rPr>
          <w:rFonts w:hint="eastAsia"/>
          <w:bCs/>
          <w:color w:val="000000"/>
        </w:rPr>
        <w:t>和食品生产的奥秘，让这些主题在他们心中生根发芽。</w:t>
      </w:r>
    </w:p>
    <w:p w14:paraId="23A7754F" w14:textId="238D36E6" w:rsidR="002A6A9E" w:rsidRPr="002A6A9E" w:rsidRDefault="002A6A9E" w:rsidP="002A6A9E">
      <w:pPr>
        <w:ind w:firstLineChars="200" w:firstLine="420"/>
        <w:rPr>
          <w:bCs/>
          <w:color w:val="000000"/>
        </w:rPr>
      </w:pPr>
    </w:p>
    <w:p w14:paraId="76DB6D66" w14:textId="5AED2A41" w:rsidR="00836B90" w:rsidRDefault="00C07ED7" w:rsidP="00286ED7">
      <w:pPr>
        <w:ind w:firstLineChars="200" w:firstLine="420"/>
        <w:rPr>
          <w:bCs/>
          <w:color w:val="000000"/>
        </w:rPr>
      </w:pPr>
      <w:r>
        <w:rPr>
          <w:rFonts w:hint="eastAsia"/>
          <w:bCs/>
          <w:color w:val="000000"/>
        </w:rPr>
        <w:t>书中</w:t>
      </w:r>
      <w:r w:rsidR="002A6A9E" w:rsidRPr="002A6A9E">
        <w:rPr>
          <w:rFonts w:hint="eastAsia"/>
          <w:bCs/>
          <w:color w:val="000000"/>
        </w:rPr>
        <w:t>汇集了</w:t>
      </w:r>
      <w:r>
        <w:rPr>
          <w:rFonts w:hint="eastAsia"/>
          <w:bCs/>
          <w:color w:val="000000"/>
        </w:rPr>
        <w:t>50</w:t>
      </w:r>
      <w:r w:rsidR="002A6A9E" w:rsidRPr="002A6A9E">
        <w:rPr>
          <w:rFonts w:hint="eastAsia"/>
          <w:bCs/>
          <w:color w:val="000000"/>
        </w:rPr>
        <w:t>个有趣</w:t>
      </w:r>
      <w:r>
        <w:rPr>
          <w:rFonts w:hint="eastAsia"/>
          <w:bCs/>
          <w:color w:val="000000"/>
        </w:rPr>
        <w:t>且易于开展</w:t>
      </w:r>
      <w:r w:rsidR="002A6A9E" w:rsidRPr="002A6A9E">
        <w:rPr>
          <w:rFonts w:hint="eastAsia"/>
          <w:bCs/>
          <w:color w:val="000000"/>
        </w:rPr>
        <w:t>的活动，</w:t>
      </w:r>
      <w:r>
        <w:rPr>
          <w:rFonts w:hint="eastAsia"/>
          <w:bCs/>
          <w:color w:val="000000"/>
        </w:rPr>
        <w:t>这些</w:t>
      </w:r>
      <w:r w:rsidR="00286ED7" w:rsidRPr="00286ED7">
        <w:rPr>
          <w:rFonts w:hint="eastAsia"/>
          <w:bCs/>
          <w:color w:val="000000"/>
        </w:rPr>
        <w:t>想法将培养孩子的信心、好奇心和与土地的联系，支持他们在早期学习框架内的发展，包括新词汇、数学技能、精细运动技能的发展、以及做出健康的食物选择。</w:t>
      </w:r>
      <w:r w:rsidRPr="00C07ED7">
        <w:rPr>
          <w:rFonts w:hint="eastAsia"/>
          <w:bCs/>
          <w:color w:val="000000"/>
        </w:rPr>
        <w:t>从“</w:t>
      </w:r>
      <w:r>
        <w:rPr>
          <w:rFonts w:hint="eastAsia"/>
          <w:bCs/>
          <w:color w:val="000000"/>
        </w:rPr>
        <w:t>探索</w:t>
      </w:r>
      <w:r w:rsidRPr="00C07ED7">
        <w:rPr>
          <w:rFonts w:hint="eastAsia"/>
          <w:bCs/>
          <w:color w:val="000000"/>
        </w:rPr>
        <w:t>水果褐变”到“气球模拟剪</w:t>
      </w:r>
      <w:r w:rsidRPr="00C07ED7">
        <w:rPr>
          <w:rFonts w:hint="eastAsia"/>
          <w:bCs/>
          <w:color w:val="000000"/>
        </w:rPr>
        <w:t>羊</w:t>
      </w:r>
      <w:r w:rsidRPr="00C07ED7">
        <w:rPr>
          <w:rFonts w:hint="eastAsia"/>
          <w:bCs/>
          <w:color w:val="000000"/>
        </w:rPr>
        <w:t>毛”，再到“揭开晚餐盘的秘密”，这些活动为孩子们提供了</w:t>
      </w:r>
      <w:r w:rsidR="008F406E">
        <w:rPr>
          <w:rFonts w:hint="eastAsia"/>
          <w:bCs/>
          <w:color w:val="000000"/>
        </w:rPr>
        <w:t>从农场到餐桌</w:t>
      </w:r>
      <w:r w:rsidRPr="00C07ED7">
        <w:rPr>
          <w:rFonts w:hint="eastAsia"/>
          <w:bCs/>
          <w:color w:val="000000"/>
        </w:rPr>
        <w:t>的真实体验。</w:t>
      </w:r>
      <w:r w:rsidR="00286ED7" w:rsidRPr="00286ED7">
        <w:rPr>
          <w:rFonts w:hint="eastAsia"/>
          <w:bCs/>
          <w:color w:val="000000"/>
        </w:rPr>
        <w:t>该计划</w:t>
      </w:r>
      <w:r w:rsidR="002A6A9E" w:rsidRPr="002A6A9E">
        <w:rPr>
          <w:rFonts w:hint="eastAsia"/>
          <w:bCs/>
          <w:color w:val="000000"/>
        </w:rPr>
        <w:t>由英国领先的农业教育慈善机构</w:t>
      </w:r>
      <w:r w:rsidR="00286ED7" w:rsidRPr="00286ED7">
        <w:rPr>
          <w:rFonts w:hint="eastAsia"/>
          <w:bCs/>
          <w:color w:val="000000"/>
        </w:rPr>
        <w:t>乡村信托</w:t>
      </w:r>
      <w:r w:rsidR="002A6A9E" w:rsidRPr="002A6A9E">
        <w:rPr>
          <w:rFonts w:hint="eastAsia"/>
          <w:bCs/>
          <w:color w:val="000000"/>
        </w:rPr>
        <w:t>的专家设计，</w:t>
      </w:r>
      <w:r w:rsidR="00286ED7" w:rsidRPr="00286ED7">
        <w:rPr>
          <w:rFonts w:hint="eastAsia"/>
          <w:bCs/>
          <w:color w:val="000000"/>
        </w:rPr>
        <w:t>提供了一个框架，通过该框架可以探索健康、烹饪、种植、动物、伦理、环境保护、自然等等。</w:t>
      </w:r>
      <w:r w:rsidR="008F406E" w:rsidRPr="008F406E">
        <w:rPr>
          <w:rFonts w:hint="eastAsia"/>
          <w:bCs/>
          <w:color w:val="000000"/>
        </w:rPr>
        <w:t>农场的感官体验</w:t>
      </w:r>
      <w:r w:rsidR="008F406E">
        <w:rPr>
          <w:rFonts w:hint="eastAsia"/>
          <w:bCs/>
          <w:color w:val="000000"/>
        </w:rPr>
        <w:t>与</w:t>
      </w:r>
      <w:r w:rsidR="002A6A9E" w:rsidRPr="002A6A9E">
        <w:rPr>
          <w:rFonts w:hint="eastAsia"/>
          <w:bCs/>
          <w:color w:val="000000"/>
        </w:rPr>
        <w:t>广泛联系培养了孩子们与大自然的</w:t>
      </w:r>
      <w:r w:rsidR="008F406E">
        <w:rPr>
          <w:rFonts w:hint="eastAsia"/>
          <w:bCs/>
          <w:color w:val="000000"/>
        </w:rPr>
        <w:t>亲密</w:t>
      </w:r>
      <w:r w:rsidR="002A6A9E" w:rsidRPr="002A6A9E">
        <w:rPr>
          <w:rFonts w:hint="eastAsia"/>
          <w:bCs/>
          <w:color w:val="000000"/>
        </w:rPr>
        <w:t>关系，有益于他们的身心健康。</w:t>
      </w:r>
    </w:p>
    <w:p w14:paraId="66792E1E" w14:textId="77BDC1C0" w:rsidR="008F406E" w:rsidRDefault="008F406E" w:rsidP="002A6A9E">
      <w:pPr>
        <w:ind w:firstLineChars="200" w:firstLine="420"/>
        <w:rPr>
          <w:bCs/>
          <w:color w:val="000000"/>
        </w:rPr>
      </w:pPr>
    </w:p>
    <w:p w14:paraId="51EB3074" w14:textId="116E3DDE" w:rsidR="008F406E" w:rsidRPr="002A6A9E" w:rsidRDefault="008F406E" w:rsidP="002A6A9E">
      <w:pPr>
        <w:ind w:firstLineChars="200" w:firstLine="420"/>
        <w:rPr>
          <w:rFonts w:hint="eastAsia"/>
          <w:bCs/>
          <w:color w:val="000000"/>
        </w:rPr>
      </w:pPr>
      <w:r>
        <w:rPr>
          <w:rFonts w:hint="eastAsia"/>
          <w:bCs/>
          <w:color w:val="000000"/>
        </w:rPr>
        <w:t>本书</w:t>
      </w:r>
      <w:r w:rsidRPr="008F406E">
        <w:rPr>
          <w:rFonts w:hint="eastAsia"/>
          <w:bCs/>
          <w:color w:val="000000"/>
        </w:rPr>
        <w:t>不仅可以作为课堂上农场主题活动的灵感源泉，还可以作为班级种植项目的补充活动，还可用于介绍如何利用食物、农业或自然主题来加强课程的各个方面，或支持农场参观活动。本书将向</w:t>
      </w:r>
      <w:r>
        <w:rPr>
          <w:rFonts w:hint="eastAsia"/>
          <w:bCs/>
          <w:color w:val="000000"/>
        </w:rPr>
        <w:t>从业</w:t>
      </w:r>
      <w:r w:rsidRPr="008F406E">
        <w:rPr>
          <w:rFonts w:hint="eastAsia"/>
          <w:bCs/>
          <w:color w:val="000000"/>
        </w:rPr>
        <w:t>者展示如何将探索农场到餐桌的每一个环节</w:t>
      </w:r>
      <w:r>
        <w:rPr>
          <w:rFonts w:hint="eastAsia"/>
          <w:bCs/>
          <w:color w:val="000000"/>
        </w:rPr>
        <w:t>转化为任何场景下</w:t>
      </w:r>
      <w:r w:rsidRPr="008F406E">
        <w:rPr>
          <w:rFonts w:hint="eastAsia"/>
          <w:bCs/>
          <w:color w:val="000000"/>
        </w:rPr>
        <w:t>有趣且基础性的学习体验。</w:t>
      </w:r>
    </w:p>
    <w:p w14:paraId="51AECB56" w14:textId="77777777" w:rsidR="00A44723" w:rsidRPr="008F406E" w:rsidRDefault="00A44723" w:rsidP="00A44723">
      <w:pPr>
        <w:rPr>
          <w:bCs/>
          <w:color w:val="000000"/>
        </w:rPr>
      </w:pPr>
    </w:p>
    <w:p w14:paraId="39BB7A82" w14:textId="3C427C6F" w:rsidR="00A44723" w:rsidRPr="00A44723" w:rsidRDefault="00A44723" w:rsidP="00A44723">
      <w:pPr>
        <w:rPr>
          <w:b/>
          <w:bCs/>
          <w:color w:val="000000"/>
        </w:rPr>
      </w:pPr>
      <w:r>
        <w:rPr>
          <w:b/>
          <w:bCs/>
          <w:color w:val="000000"/>
        </w:rPr>
        <w:t>作者简介：</w:t>
      </w:r>
    </w:p>
    <w:p w14:paraId="1A8093B2" w14:textId="7EB73B9B" w:rsidR="00A44723" w:rsidRDefault="00A44723" w:rsidP="00230655">
      <w:pPr>
        <w:ind w:firstLineChars="200" w:firstLine="420"/>
        <w:rPr>
          <w:bCs/>
          <w:color w:val="000000"/>
        </w:rPr>
      </w:pPr>
    </w:p>
    <w:p w14:paraId="344C3251" w14:textId="3EB9EB54" w:rsidR="008F406E" w:rsidRPr="008F406E" w:rsidRDefault="008F406E" w:rsidP="00286ED7">
      <w:pPr>
        <w:ind w:firstLineChars="200" w:firstLine="420"/>
        <w:rPr>
          <w:rFonts w:hint="eastAsia"/>
          <w:bCs/>
          <w:color w:val="000000"/>
        </w:rPr>
      </w:pPr>
      <w:r>
        <w:rPr>
          <w:noProof/>
        </w:rPr>
        <w:drawing>
          <wp:anchor distT="0" distB="0" distL="114300" distR="114300" simplePos="0" relativeHeight="251678720" behindDoc="0" locked="0" layoutInCell="1" allowOverlap="1" wp14:anchorId="70EDA08C" wp14:editId="5A3B779E">
            <wp:simplePos x="0" y="0"/>
            <wp:positionH relativeFrom="margin">
              <wp:align>left</wp:align>
            </wp:positionH>
            <wp:positionV relativeFrom="paragraph">
              <wp:posOffset>10160</wp:posOffset>
            </wp:positionV>
            <wp:extent cx="742950" cy="742950"/>
            <wp:effectExtent l="0" t="0" r="0" b="0"/>
            <wp:wrapSquare wrapText="bothSides"/>
            <wp:docPr id="4" name="图片 4" descr="https://media.licdn.com/dms/image/D4E03AQGRdZxOY042xQ/profile-displayphoto-shrink_200_200/0/1671454135152?e=2147483647&amp;v=beta&amp;t=fSpHMrfvodu5z7HUz16sdomyTvc2Y8U-5makKOl0-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dms/image/D4E03AQGRdZxOY042xQ/profile-displayphoto-shrink_200_200/0/1671454135152?e=2147483647&amp;v=beta&amp;t=fSpHMrfvodu5z7HUz16sdomyTvc2Y8U-5makKOl0-8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406E">
        <w:rPr>
          <w:rFonts w:hint="eastAsia"/>
          <w:b/>
          <w:bCs/>
          <w:color w:val="000000"/>
        </w:rPr>
        <w:t>汉娜</w:t>
      </w:r>
      <w:r>
        <w:rPr>
          <w:rFonts w:hint="eastAsia"/>
          <w:b/>
          <w:bCs/>
          <w:color w:val="000000"/>
        </w:rPr>
        <w:t>·</w:t>
      </w:r>
      <w:r w:rsidRPr="008F406E">
        <w:rPr>
          <w:rFonts w:hint="eastAsia"/>
          <w:b/>
          <w:bCs/>
          <w:color w:val="000000"/>
        </w:rPr>
        <w:t>琼斯</w:t>
      </w:r>
      <w:r>
        <w:rPr>
          <w:rFonts w:hint="eastAsia"/>
          <w:b/>
          <w:bCs/>
          <w:color w:val="000000"/>
        </w:rPr>
        <w:t>·</w:t>
      </w:r>
      <w:r w:rsidRPr="008F406E">
        <w:rPr>
          <w:rFonts w:hint="eastAsia"/>
          <w:b/>
          <w:bCs/>
          <w:color w:val="000000"/>
        </w:rPr>
        <w:t>麦克维（</w:t>
      </w:r>
      <w:r w:rsidRPr="008F406E">
        <w:rPr>
          <w:rFonts w:hint="eastAsia"/>
          <w:b/>
          <w:bCs/>
          <w:color w:val="000000"/>
        </w:rPr>
        <w:t>Hannah Jones McVey</w:t>
      </w:r>
      <w:r w:rsidRPr="008F406E">
        <w:rPr>
          <w:rFonts w:hint="eastAsia"/>
          <w:b/>
          <w:bCs/>
          <w:color w:val="000000"/>
        </w:rPr>
        <w:t>）</w:t>
      </w:r>
      <w:r w:rsidRPr="008F406E">
        <w:rPr>
          <w:rFonts w:hint="eastAsia"/>
          <w:bCs/>
          <w:color w:val="000000"/>
        </w:rPr>
        <w:t>拥</w:t>
      </w:r>
      <w:r w:rsidR="00286ED7" w:rsidRPr="00286ED7">
        <w:rPr>
          <w:rFonts w:hint="eastAsia"/>
          <w:bCs/>
          <w:color w:val="000000"/>
        </w:rPr>
        <w:t>有近二十年的儿童课外活动经验。她目前是乡村</w:t>
      </w:r>
      <w:r w:rsidR="00286ED7">
        <w:rPr>
          <w:rFonts w:hint="eastAsia"/>
          <w:bCs/>
          <w:color w:val="000000"/>
        </w:rPr>
        <w:t>信托的乡村探索住宅经理</w:t>
      </w:r>
      <w:r w:rsidRPr="008F406E">
        <w:rPr>
          <w:rFonts w:hint="eastAsia"/>
          <w:bCs/>
          <w:color w:val="000000"/>
        </w:rPr>
        <w:t>，并著有</w:t>
      </w:r>
      <w:r>
        <w:rPr>
          <w:rFonts w:hint="eastAsia"/>
          <w:bCs/>
          <w:color w:val="000000"/>
        </w:rPr>
        <w:t>英国国民信托（</w:t>
      </w:r>
      <w:r w:rsidRPr="008F406E">
        <w:rPr>
          <w:bCs/>
          <w:color w:val="000000"/>
        </w:rPr>
        <w:t>The National Trust</w:t>
      </w:r>
      <w:r>
        <w:rPr>
          <w:rFonts w:hint="eastAsia"/>
          <w:bCs/>
          <w:color w:val="000000"/>
        </w:rPr>
        <w:t>）</w:t>
      </w:r>
      <w:r w:rsidRPr="008F406E">
        <w:rPr>
          <w:rFonts w:hint="eastAsia"/>
          <w:bCs/>
          <w:color w:val="000000"/>
        </w:rPr>
        <w:t>的</w:t>
      </w:r>
      <w:r w:rsidRPr="008F406E">
        <w:rPr>
          <w:rFonts w:hint="eastAsia"/>
          <w:bCs/>
          <w:color w:val="000000"/>
        </w:rPr>
        <w:t>《</w:t>
      </w:r>
      <w:r w:rsidRPr="008F406E">
        <w:rPr>
          <w:bCs/>
          <w:color w:val="000000"/>
        </w:rPr>
        <w:t>11 ¾</w:t>
      </w:r>
      <w:r w:rsidRPr="008F406E">
        <w:rPr>
          <w:rFonts w:hint="eastAsia"/>
          <w:bCs/>
          <w:color w:val="000000"/>
        </w:rPr>
        <w:t>岁前要做的</w:t>
      </w:r>
      <w:r>
        <w:rPr>
          <w:rFonts w:hint="eastAsia"/>
          <w:bCs/>
          <w:color w:val="000000"/>
        </w:rPr>
        <w:t>50</w:t>
      </w:r>
      <w:r>
        <w:rPr>
          <w:rFonts w:hint="eastAsia"/>
          <w:bCs/>
          <w:color w:val="000000"/>
        </w:rPr>
        <w:t>件事</w:t>
      </w:r>
      <w:r w:rsidRPr="008F406E">
        <w:rPr>
          <w:rFonts w:hint="eastAsia"/>
          <w:bCs/>
          <w:color w:val="000000"/>
        </w:rPr>
        <w:t>：夜间版</w:t>
      </w:r>
      <w:r w:rsidRPr="008F406E">
        <w:rPr>
          <w:rFonts w:hint="eastAsia"/>
          <w:bCs/>
          <w:color w:val="000000"/>
        </w:rPr>
        <w:t>》（</w:t>
      </w:r>
      <w:r w:rsidRPr="008F406E">
        <w:rPr>
          <w:bCs/>
          <w:i/>
          <w:color w:val="000000"/>
        </w:rPr>
        <w:t>The National Trust</w:t>
      </w:r>
      <w:proofErr w:type="gramStart"/>
      <w:r w:rsidRPr="008F406E">
        <w:rPr>
          <w:bCs/>
          <w:i/>
          <w:color w:val="000000"/>
        </w:rPr>
        <w:t>’</w:t>
      </w:r>
      <w:proofErr w:type="gramEnd"/>
      <w:r w:rsidRPr="008F406E">
        <w:rPr>
          <w:bCs/>
          <w:i/>
          <w:color w:val="000000"/>
        </w:rPr>
        <w:t>s 50 Things to Do Before You</w:t>
      </w:r>
      <w:proofErr w:type="gramStart"/>
      <w:r w:rsidRPr="008F406E">
        <w:rPr>
          <w:bCs/>
          <w:i/>
          <w:color w:val="000000"/>
        </w:rPr>
        <w:t>’</w:t>
      </w:r>
      <w:proofErr w:type="gramEnd"/>
      <w:r w:rsidRPr="008F406E">
        <w:rPr>
          <w:bCs/>
          <w:i/>
          <w:color w:val="000000"/>
        </w:rPr>
        <w:t>re 11 ¾: Night-time Edition</w:t>
      </w:r>
      <w:r>
        <w:rPr>
          <w:rFonts w:hint="eastAsia"/>
          <w:bCs/>
          <w:color w:val="000000"/>
        </w:rPr>
        <w:t>）和《</w:t>
      </w:r>
      <w:r w:rsidRPr="008F406E">
        <w:rPr>
          <w:bCs/>
          <w:color w:val="000000"/>
        </w:rPr>
        <w:t>11 ¾</w:t>
      </w:r>
      <w:r w:rsidRPr="008F406E">
        <w:rPr>
          <w:rFonts w:hint="eastAsia"/>
          <w:bCs/>
          <w:color w:val="000000"/>
        </w:rPr>
        <w:t>岁前要做的</w:t>
      </w:r>
      <w:r>
        <w:rPr>
          <w:rFonts w:hint="eastAsia"/>
          <w:bCs/>
          <w:color w:val="000000"/>
        </w:rPr>
        <w:t>50</w:t>
      </w:r>
      <w:r>
        <w:rPr>
          <w:rFonts w:hint="eastAsia"/>
          <w:bCs/>
          <w:color w:val="000000"/>
        </w:rPr>
        <w:t>件事：特别融合</w:t>
      </w:r>
      <w:r w:rsidRPr="008F406E">
        <w:rPr>
          <w:rFonts w:hint="eastAsia"/>
          <w:bCs/>
          <w:color w:val="000000"/>
        </w:rPr>
        <w:t>版</w:t>
      </w:r>
      <w:r>
        <w:rPr>
          <w:rFonts w:hint="eastAsia"/>
          <w:bCs/>
          <w:color w:val="000000"/>
        </w:rPr>
        <w:t>》（</w:t>
      </w:r>
      <w:r w:rsidRPr="008F406E">
        <w:rPr>
          <w:bCs/>
          <w:i/>
          <w:color w:val="000000"/>
        </w:rPr>
        <w:t>50 Things to Do Before You're 11 3/4: Extra Messy Edition</w:t>
      </w:r>
      <w:r>
        <w:rPr>
          <w:rFonts w:hint="eastAsia"/>
          <w:bCs/>
          <w:color w:val="000000"/>
        </w:rPr>
        <w:t>）。</w:t>
      </w:r>
    </w:p>
    <w:p w14:paraId="6A332F5B" w14:textId="0155B464" w:rsidR="008F406E" w:rsidRPr="008F406E" w:rsidRDefault="008F406E" w:rsidP="008F406E">
      <w:pPr>
        <w:ind w:firstLineChars="200" w:firstLine="422"/>
        <w:rPr>
          <w:b/>
          <w:bCs/>
          <w:color w:val="000000"/>
        </w:rPr>
      </w:pPr>
    </w:p>
    <w:p w14:paraId="6BD37BC0" w14:textId="388F05CA" w:rsidR="00A44723" w:rsidRPr="008F406E" w:rsidRDefault="00634788" w:rsidP="008F406E">
      <w:pPr>
        <w:ind w:firstLineChars="200" w:firstLine="420"/>
        <w:rPr>
          <w:bCs/>
          <w:color w:val="000000"/>
        </w:rPr>
      </w:pPr>
      <w:r>
        <w:rPr>
          <w:noProof/>
        </w:rPr>
        <w:drawing>
          <wp:anchor distT="0" distB="0" distL="114300" distR="114300" simplePos="0" relativeHeight="251680768" behindDoc="0" locked="0" layoutInCell="1" allowOverlap="1" wp14:anchorId="51D477AD" wp14:editId="72AD123F">
            <wp:simplePos x="0" y="0"/>
            <wp:positionH relativeFrom="margin">
              <wp:align>left</wp:align>
            </wp:positionH>
            <wp:positionV relativeFrom="paragraph">
              <wp:posOffset>12065</wp:posOffset>
            </wp:positionV>
            <wp:extent cx="746125" cy="742950"/>
            <wp:effectExtent l="0" t="0" r="0" b="0"/>
            <wp:wrapTight wrapText="bothSides">
              <wp:wrapPolygon edited="0">
                <wp:start x="0" y="0"/>
                <wp:lineTo x="0" y="21046"/>
                <wp:lineTo x="20957" y="21046"/>
                <wp:lineTo x="20957"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46125" cy="742950"/>
                    </a:xfrm>
                    <a:prstGeom prst="rect">
                      <a:avLst/>
                    </a:prstGeom>
                  </pic:spPr>
                </pic:pic>
              </a:graphicData>
            </a:graphic>
            <wp14:sizeRelH relativeFrom="margin">
              <wp14:pctWidth>0</wp14:pctWidth>
            </wp14:sizeRelH>
            <wp14:sizeRelV relativeFrom="margin">
              <wp14:pctHeight>0</wp14:pctHeight>
            </wp14:sizeRelV>
          </wp:anchor>
        </w:drawing>
      </w:r>
      <w:r w:rsidR="008F406E" w:rsidRPr="008F406E">
        <w:rPr>
          <w:rFonts w:hint="eastAsia"/>
          <w:b/>
          <w:bCs/>
          <w:color w:val="000000"/>
        </w:rPr>
        <w:t>阿利斯泰尔</w:t>
      </w:r>
      <w:r w:rsidR="008F406E">
        <w:rPr>
          <w:rFonts w:hint="eastAsia"/>
          <w:b/>
          <w:bCs/>
          <w:color w:val="000000"/>
        </w:rPr>
        <w:t>·</w:t>
      </w:r>
      <w:r w:rsidR="008F406E" w:rsidRPr="008F406E">
        <w:rPr>
          <w:rFonts w:hint="eastAsia"/>
          <w:b/>
          <w:bCs/>
          <w:color w:val="000000"/>
        </w:rPr>
        <w:t>布莱斯</w:t>
      </w:r>
      <w:r w:rsidR="008F406E" w:rsidRPr="008F406E">
        <w:rPr>
          <w:rFonts w:hint="eastAsia"/>
          <w:b/>
          <w:bCs/>
          <w:color w:val="000000"/>
        </w:rPr>
        <w:t>-</w:t>
      </w:r>
      <w:r w:rsidR="008F406E" w:rsidRPr="008F406E">
        <w:rPr>
          <w:rFonts w:hint="eastAsia"/>
          <w:b/>
          <w:bCs/>
          <w:color w:val="000000"/>
        </w:rPr>
        <w:t>克莱格（</w:t>
      </w:r>
      <w:r w:rsidR="008F406E" w:rsidRPr="008F406E">
        <w:rPr>
          <w:rFonts w:hint="eastAsia"/>
          <w:b/>
          <w:bCs/>
          <w:color w:val="000000"/>
        </w:rPr>
        <w:t>Alistair Bryce-Clegg</w:t>
      </w:r>
      <w:r w:rsidR="008F406E" w:rsidRPr="008F406E">
        <w:rPr>
          <w:rFonts w:hint="eastAsia"/>
          <w:b/>
          <w:bCs/>
          <w:color w:val="000000"/>
        </w:rPr>
        <w:t>）</w:t>
      </w:r>
      <w:r w:rsidR="008F406E" w:rsidRPr="008F406E">
        <w:rPr>
          <w:rFonts w:hint="eastAsia"/>
          <w:bCs/>
          <w:color w:val="000000"/>
        </w:rPr>
        <w:t>是《</w:t>
      </w:r>
      <w:r w:rsidR="008F406E" w:rsidRPr="008F406E">
        <w:rPr>
          <w:rFonts w:hint="eastAsia"/>
          <w:bCs/>
          <w:color w:val="000000"/>
        </w:rPr>
        <w:t>50</w:t>
      </w:r>
      <w:r w:rsidR="00286ED7" w:rsidRPr="00286ED7">
        <w:rPr>
          <w:rFonts w:hint="eastAsia"/>
          <w:bCs/>
          <w:color w:val="000000"/>
        </w:rPr>
        <w:t>个异想天开的想法</w:t>
      </w:r>
      <w:r w:rsidR="008F406E" w:rsidRPr="008F406E">
        <w:rPr>
          <w:rFonts w:hint="eastAsia"/>
          <w:bCs/>
          <w:color w:val="000000"/>
        </w:rPr>
        <w:t>》系列的编辑，也是一位获奖作家和幼儿教育顾问，还是育儿应用程序</w:t>
      </w:r>
      <w:r w:rsidR="0022194D">
        <w:rPr>
          <w:rFonts w:hint="eastAsia"/>
          <w:bCs/>
          <w:color w:val="000000"/>
        </w:rPr>
        <w:t>My First Five Years</w:t>
      </w:r>
      <w:r w:rsidR="008F406E" w:rsidRPr="008F406E">
        <w:rPr>
          <w:rFonts w:hint="eastAsia"/>
          <w:bCs/>
          <w:color w:val="000000"/>
        </w:rPr>
        <w:t>的共同创始人。他曾为教育机构、幼儿教育专业人士和家长提供培训，并为英国政府的幼儿教育政策提供建议。</w:t>
      </w:r>
    </w:p>
    <w:p w14:paraId="0EEF2F2B" w14:textId="77777777" w:rsidR="00AF2A95" w:rsidRPr="005442A0" w:rsidRDefault="00AF2A95" w:rsidP="005442A0">
      <w:pPr>
        <w:widowControl/>
        <w:jc w:val="left"/>
        <w:rPr>
          <w:bCs/>
          <w:color w:val="000000"/>
          <w:szCs w:val="21"/>
        </w:rPr>
      </w:pPr>
    </w:p>
    <w:p w14:paraId="30811837" w14:textId="1F3E815A" w:rsidR="000F0F2B" w:rsidRDefault="000F0F2B" w:rsidP="00143A78">
      <w:pPr>
        <w:rPr>
          <w:color w:val="000000"/>
          <w:szCs w:val="21"/>
        </w:rPr>
      </w:pPr>
    </w:p>
    <w:p w14:paraId="14C2F1FF" w14:textId="7F6A542D" w:rsidR="009E3753" w:rsidRDefault="009E3753" w:rsidP="009E3753">
      <w:pPr>
        <w:rPr>
          <w:b/>
          <w:color w:val="000000"/>
          <w:szCs w:val="21"/>
        </w:rPr>
      </w:pPr>
      <w:bookmarkStart w:id="2" w:name="_GoBack"/>
      <w:bookmarkEnd w:id="2"/>
      <w:r w:rsidRPr="00143A78">
        <w:rPr>
          <w:b/>
          <w:color w:val="000000"/>
          <w:szCs w:val="21"/>
        </w:rPr>
        <w:t>************************</w:t>
      </w:r>
    </w:p>
    <w:p w14:paraId="736E3562" w14:textId="7B8D1B37" w:rsidR="00AF2A95" w:rsidRPr="00AF2A95" w:rsidRDefault="00286ED7" w:rsidP="00AF2A95">
      <w:pPr>
        <w:tabs>
          <w:tab w:val="left" w:pos="341"/>
          <w:tab w:val="left" w:pos="5235"/>
        </w:tabs>
        <w:rPr>
          <w:b/>
          <w:bCs/>
          <w:color w:val="000000"/>
          <w:szCs w:val="21"/>
        </w:rPr>
      </w:pPr>
      <w:r>
        <w:rPr>
          <w:noProof/>
        </w:rPr>
        <w:drawing>
          <wp:anchor distT="0" distB="0" distL="114300" distR="114300" simplePos="0" relativeHeight="251683840" behindDoc="0" locked="0" layoutInCell="1" allowOverlap="1" wp14:anchorId="6119FF4F" wp14:editId="5218D535">
            <wp:simplePos x="0" y="0"/>
            <wp:positionH relativeFrom="margin">
              <wp:align>right</wp:align>
            </wp:positionH>
            <wp:positionV relativeFrom="paragraph">
              <wp:posOffset>0</wp:posOffset>
            </wp:positionV>
            <wp:extent cx="1328420" cy="1914525"/>
            <wp:effectExtent l="0" t="0" r="5080" b="9525"/>
            <wp:wrapSquare wrapText="bothSides"/>
            <wp:docPr id="13" name="图片 13" descr="https://m.media-amazon.com/images/I/81P9TpjXQb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media-amazon.com/images/I/81P9TpjXQbL._SL15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842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A95" w:rsidRPr="00AF2A95">
        <w:rPr>
          <w:b/>
          <w:bCs/>
          <w:color w:val="000000"/>
          <w:szCs w:val="21"/>
        </w:rPr>
        <w:t>中文书名：</w:t>
      </w:r>
      <w:bookmarkStart w:id="3" w:name="_Hlt89834866"/>
      <w:bookmarkEnd w:id="3"/>
      <w:r w:rsidR="00AF2A95" w:rsidRPr="00AF2A95">
        <w:rPr>
          <w:rFonts w:hint="eastAsia"/>
          <w:b/>
          <w:bCs/>
          <w:color w:val="000000"/>
          <w:szCs w:val="21"/>
        </w:rPr>
        <w:t>《</w:t>
      </w:r>
      <w:r w:rsidRPr="00286ED7">
        <w:rPr>
          <w:rFonts w:hint="eastAsia"/>
          <w:b/>
          <w:bCs/>
          <w:color w:val="000000"/>
          <w:szCs w:val="21"/>
        </w:rPr>
        <w:t>关爱生命的</w:t>
      </w:r>
      <w:r>
        <w:rPr>
          <w:rFonts w:hint="eastAsia"/>
          <w:b/>
          <w:bCs/>
          <w:color w:val="000000"/>
          <w:szCs w:val="21"/>
        </w:rPr>
        <w:t>50</w:t>
      </w:r>
      <w:r w:rsidRPr="00286ED7">
        <w:rPr>
          <w:rFonts w:hint="eastAsia"/>
          <w:b/>
          <w:bCs/>
          <w:color w:val="000000"/>
          <w:szCs w:val="21"/>
        </w:rPr>
        <w:t>个异想天开的想法</w:t>
      </w:r>
      <w:r w:rsidR="00AF2A95" w:rsidRPr="00AF2A95">
        <w:rPr>
          <w:rFonts w:hint="eastAsia"/>
          <w:b/>
          <w:bCs/>
          <w:color w:val="000000"/>
          <w:szCs w:val="21"/>
        </w:rPr>
        <w:t>》</w:t>
      </w:r>
    </w:p>
    <w:p w14:paraId="6602F599" w14:textId="488D9B56" w:rsidR="00AF2A95" w:rsidRPr="00AF2A95" w:rsidRDefault="00AF2A95" w:rsidP="00AF2A95">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286ED7" w:rsidRPr="00286ED7">
        <w:rPr>
          <w:b/>
          <w:bCs/>
          <w:i/>
          <w:iCs/>
          <w:color w:val="000000"/>
          <w:szCs w:val="21"/>
        </w:rPr>
        <w:t>50 Fantastic Ideas for Caring for Living Things</w:t>
      </w:r>
    </w:p>
    <w:p w14:paraId="1A94D84F" w14:textId="5E10661F" w:rsidR="00AF2A95" w:rsidRPr="00AF2A95" w:rsidRDefault="00AF2A95" w:rsidP="00AF2A95">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00286ED7" w:rsidRPr="00286ED7">
        <w:rPr>
          <w:b/>
        </w:rPr>
        <w:t>Judith Harries</w:t>
      </w:r>
    </w:p>
    <w:p w14:paraId="5B3B0D7D" w14:textId="620D8008" w:rsidR="00AF2A95" w:rsidRPr="00AF2A95" w:rsidRDefault="00AF2A95" w:rsidP="00AF2A95">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00286ED7" w:rsidRPr="00286ED7">
        <w:rPr>
          <w:b/>
          <w:bCs/>
          <w:color w:val="000000"/>
          <w:szCs w:val="21"/>
        </w:rPr>
        <w:t>Featherstone</w:t>
      </w:r>
    </w:p>
    <w:p w14:paraId="0381567F" w14:textId="2A1D2B54" w:rsidR="00AF2A95" w:rsidRPr="00AF2A95" w:rsidRDefault="00AF2A95" w:rsidP="00AF2A95">
      <w:pPr>
        <w:tabs>
          <w:tab w:val="left" w:pos="341"/>
          <w:tab w:val="left" w:pos="5235"/>
        </w:tabs>
        <w:rPr>
          <w:b/>
          <w:bCs/>
          <w:color w:val="000000"/>
          <w:szCs w:val="21"/>
        </w:rPr>
      </w:pPr>
      <w:r w:rsidRPr="00AF2A95">
        <w:rPr>
          <w:b/>
          <w:bCs/>
          <w:color w:val="000000"/>
          <w:szCs w:val="21"/>
        </w:rPr>
        <w:t>代理公司：</w:t>
      </w:r>
      <w:r w:rsidR="00286ED7">
        <w:rPr>
          <w:rFonts w:hint="eastAsia"/>
          <w:b/>
          <w:bCs/>
          <w:color w:val="000000"/>
          <w:szCs w:val="21"/>
        </w:rPr>
        <w:t>Bloomsbury</w:t>
      </w:r>
      <w:r w:rsidR="00286ED7">
        <w:rPr>
          <w:b/>
          <w:bCs/>
          <w:color w:val="000000"/>
          <w:szCs w:val="21"/>
        </w:rPr>
        <w:t>/</w:t>
      </w:r>
      <w:r w:rsidRPr="00AF2A95">
        <w:rPr>
          <w:b/>
          <w:bCs/>
          <w:color w:val="000000"/>
          <w:szCs w:val="21"/>
        </w:rPr>
        <w:t>ANA/Jessica</w:t>
      </w:r>
    </w:p>
    <w:p w14:paraId="13DFF0B3" w14:textId="480B683B" w:rsidR="00AF2A95" w:rsidRPr="00AF2A95" w:rsidRDefault="00AF2A95" w:rsidP="00AF2A95">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286ED7">
        <w:rPr>
          <w:b/>
          <w:bCs/>
          <w:color w:val="000000"/>
          <w:szCs w:val="21"/>
        </w:rPr>
        <w:t>64</w:t>
      </w:r>
      <w:r w:rsidRPr="00AF2A95">
        <w:rPr>
          <w:b/>
          <w:bCs/>
          <w:color w:val="000000"/>
          <w:szCs w:val="21"/>
        </w:rPr>
        <w:t>页</w:t>
      </w:r>
    </w:p>
    <w:p w14:paraId="1121BD1A" w14:textId="01C8549E" w:rsidR="00AF2A95" w:rsidRPr="00AF2A95" w:rsidRDefault="00AF2A95" w:rsidP="00AF2A95">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sidR="00A44723">
        <w:rPr>
          <w:b/>
          <w:bCs/>
          <w:color w:val="000000"/>
          <w:szCs w:val="21"/>
        </w:rPr>
        <w:t>2</w:t>
      </w:r>
      <w:r w:rsidRPr="00AF2A95">
        <w:rPr>
          <w:b/>
          <w:bCs/>
          <w:color w:val="000000"/>
          <w:szCs w:val="21"/>
        </w:rPr>
        <w:t>年</w:t>
      </w:r>
      <w:r w:rsidR="00286ED7">
        <w:rPr>
          <w:b/>
          <w:bCs/>
          <w:color w:val="000000"/>
          <w:szCs w:val="21"/>
        </w:rPr>
        <w:t>11</w:t>
      </w:r>
      <w:r w:rsidRPr="00AF2A95">
        <w:rPr>
          <w:b/>
          <w:bCs/>
          <w:color w:val="000000"/>
          <w:szCs w:val="21"/>
        </w:rPr>
        <w:t>月</w:t>
      </w:r>
    </w:p>
    <w:p w14:paraId="56603927" w14:textId="77777777" w:rsidR="00AF2A95" w:rsidRPr="00AF2A95" w:rsidRDefault="00AF2A95" w:rsidP="00AF2A95">
      <w:pPr>
        <w:rPr>
          <w:b/>
          <w:bCs/>
          <w:color w:val="000000"/>
        </w:rPr>
      </w:pPr>
      <w:r w:rsidRPr="00AF2A95">
        <w:rPr>
          <w:b/>
          <w:bCs/>
          <w:color w:val="000000"/>
        </w:rPr>
        <w:t>代理地区：中国大陆、台湾</w:t>
      </w:r>
    </w:p>
    <w:p w14:paraId="447D7B8A" w14:textId="77777777" w:rsidR="00AF2A95" w:rsidRPr="00AF2A95" w:rsidRDefault="00AF2A95" w:rsidP="00AF2A95">
      <w:pPr>
        <w:tabs>
          <w:tab w:val="left" w:pos="341"/>
          <w:tab w:val="left" w:pos="5235"/>
        </w:tabs>
        <w:rPr>
          <w:b/>
          <w:bCs/>
          <w:szCs w:val="21"/>
        </w:rPr>
      </w:pPr>
      <w:r w:rsidRPr="00AF2A95">
        <w:rPr>
          <w:b/>
          <w:bCs/>
          <w:szCs w:val="21"/>
        </w:rPr>
        <w:t>审读资料：电子稿</w:t>
      </w:r>
    </w:p>
    <w:p w14:paraId="1CF925F7" w14:textId="7811717B" w:rsidR="00AF2A95" w:rsidRDefault="00AF2A95" w:rsidP="00AF2A95">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sidR="00286ED7">
        <w:rPr>
          <w:rFonts w:hint="eastAsia"/>
          <w:b/>
          <w:bCs/>
          <w:szCs w:val="21"/>
        </w:rPr>
        <w:t>教育研究</w:t>
      </w:r>
    </w:p>
    <w:p w14:paraId="180361C4" w14:textId="77777777" w:rsidR="00AF2A95" w:rsidRPr="00AF2A95" w:rsidRDefault="00AF2A95" w:rsidP="00AF2A95">
      <w:pPr>
        <w:rPr>
          <w:rFonts w:ascii="Arial" w:hAnsi="Arial" w:cs="Arial"/>
          <w:b/>
          <w:bCs/>
          <w:color w:val="000000"/>
          <w:spacing w:val="-3"/>
          <w:szCs w:val="21"/>
          <w:shd w:val="clear" w:color="auto" w:fill="FFFFFF"/>
        </w:rPr>
      </w:pPr>
    </w:p>
    <w:p w14:paraId="54CA5380" w14:textId="77777777" w:rsidR="00AF2A95" w:rsidRPr="00AF2A95" w:rsidRDefault="00AF2A95" w:rsidP="00AF2A95">
      <w:pPr>
        <w:rPr>
          <w:b/>
          <w:bCs/>
          <w:color w:val="000000"/>
        </w:rPr>
      </w:pPr>
      <w:r w:rsidRPr="00AF2A95">
        <w:rPr>
          <w:b/>
          <w:bCs/>
          <w:color w:val="000000"/>
        </w:rPr>
        <w:t>内容简介：</w:t>
      </w:r>
    </w:p>
    <w:p w14:paraId="70F23149" w14:textId="77777777" w:rsidR="00AF2A95" w:rsidRPr="00AF2A95" w:rsidRDefault="00AF2A95" w:rsidP="00AF2A95"/>
    <w:p w14:paraId="1CE0E84E" w14:textId="3E41F78C" w:rsidR="00286ED7" w:rsidRPr="00286ED7" w:rsidRDefault="00286ED7" w:rsidP="00286ED7">
      <w:pPr>
        <w:ind w:firstLineChars="200" w:firstLine="420"/>
        <w:rPr>
          <w:rFonts w:hint="eastAsia"/>
        </w:rPr>
      </w:pPr>
      <w:r w:rsidRPr="00286ED7">
        <w:rPr>
          <w:rFonts w:hint="eastAsia"/>
        </w:rPr>
        <w:t>本书收集了一系列精彩的活动，教导儿童关爱动物，包括宠物、小动物和常见的花园物种，以及植物和更广阔的环境。本书</w:t>
      </w:r>
      <w:r w:rsidRPr="00286ED7">
        <w:rPr>
          <w:rFonts w:hint="eastAsia"/>
        </w:rPr>
        <w:t>紧密结合了英国早期教育体系</w:t>
      </w:r>
      <w:r>
        <w:rPr>
          <w:rFonts w:hint="eastAsia"/>
        </w:rPr>
        <w:t>（</w:t>
      </w:r>
      <w:r w:rsidRPr="00286ED7">
        <w:t>EYFS</w:t>
      </w:r>
      <w:r>
        <w:rPr>
          <w:rFonts w:hint="eastAsia"/>
        </w:rPr>
        <w:t>）</w:t>
      </w:r>
      <w:r w:rsidRPr="00286ED7">
        <w:rPr>
          <w:rFonts w:hint="eastAsia"/>
        </w:rPr>
        <w:t>中的</w:t>
      </w:r>
      <w:r w:rsidRPr="00286ED7">
        <w:rPr>
          <w:rFonts w:hint="eastAsia"/>
        </w:rPr>
        <w:t xml:space="preserve"> </w:t>
      </w:r>
      <w:r w:rsidRPr="00286ED7">
        <w:rPr>
          <w:rFonts w:hint="eastAsia"/>
        </w:rPr>
        <w:t>“</w:t>
      </w:r>
      <w:r w:rsidRPr="00286ED7">
        <w:rPr>
          <w:rFonts w:hint="eastAsia"/>
        </w:rPr>
        <w:t>对世界的理解</w:t>
      </w:r>
      <w:r>
        <w:rPr>
          <w:rFonts w:hint="eastAsia"/>
        </w:rPr>
        <w:t>（</w:t>
      </w:r>
      <w:r>
        <w:rPr>
          <w:rFonts w:hint="eastAsia"/>
        </w:rPr>
        <w:t>understanding the world</w:t>
      </w:r>
      <w:r>
        <w:rPr>
          <w:rFonts w:hint="eastAsia"/>
        </w:rPr>
        <w:t>）</w:t>
      </w:r>
      <w:r w:rsidRPr="00286ED7">
        <w:rPr>
          <w:rFonts w:hint="eastAsia"/>
        </w:rPr>
        <w:t>”部分，</w:t>
      </w:r>
      <w:r w:rsidR="00CA6ED2" w:rsidRPr="00CA6ED2">
        <w:rPr>
          <w:rFonts w:hint="eastAsia"/>
        </w:rPr>
        <w:t>通过一系列</w:t>
      </w:r>
      <w:r w:rsidRPr="00286ED7">
        <w:rPr>
          <w:rFonts w:hint="eastAsia"/>
        </w:rPr>
        <w:t>与动物和植物有关的游戏、创意活动、角色扮演，</w:t>
      </w:r>
      <w:r w:rsidR="00CA6ED2" w:rsidRPr="00CA6ED2">
        <w:rPr>
          <w:rFonts w:hint="eastAsia"/>
        </w:rPr>
        <w:t>让孩子们在亲近动植物的过程中</w:t>
      </w:r>
      <w:r w:rsidRPr="00286ED7">
        <w:rPr>
          <w:rFonts w:hint="eastAsia"/>
        </w:rPr>
        <w:t>建立同理心，鼓励儿童尊重</w:t>
      </w:r>
      <w:r w:rsidR="00CA6ED2">
        <w:rPr>
          <w:rFonts w:hint="eastAsia"/>
        </w:rPr>
        <w:t>周围</w:t>
      </w:r>
      <w:r w:rsidRPr="00286ED7">
        <w:rPr>
          <w:rFonts w:hint="eastAsia"/>
        </w:rPr>
        <w:t>环境中</w:t>
      </w:r>
      <w:r w:rsidR="00CA6ED2">
        <w:rPr>
          <w:rFonts w:hint="eastAsia"/>
        </w:rPr>
        <w:t>以及更广阔天地间</w:t>
      </w:r>
      <w:r w:rsidRPr="00286ED7">
        <w:rPr>
          <w:rFonts w:hint="eastAsia"/>
        </w:rPr>
        <w:t>的生物。</w:t>
      </w:r>
    </w:p>
    <w:p w14:paraId="7B3CABCF" w14:textId="6495CBDF" w:rsidR="00286ED7" w:rsidRPr="00286ED7" w:rsidRDefault="00286ED7" w:rsidP="00286ED7">
      <w:pPr>
        <w:ind w:firstLineChars="200" w:firstLine="422"/>
        <w:rPr>
          <w:b/>
        </w:rPr>
      </w:pPr>
    </w:p>
    <w:p w14:paraId="23800357" w14:textId="0033816B" w:rsidR="00286ED7" w:rsidRPr="00286ED7" w:rsidRDefault="00286ED7" w:rsidP="00286ED7">
      <w:pPr>
        <w:ind w:firstLineChars="200" w:firstLine="420"/>
        <w:rPr>
          <w:rFonts w:hint="eastAsia"/>
        </w:rPr>
      </w:pPr>
      <w:r w:rsidRPr="00286ED7">
        <w:rPr>
          <w:rFonts w:hint="eastAsia"/>
        </w:rPr>
        <w:t>书中的创意将让孩子们体验到观察动物和植物生长、分享和照顾宠物</w:t>
      </w:r>
      <w:r w:rsidR="00CA6ED2">
        <w:rPr>
          <w:rFonts w:hint="eastAsia"/>
        </w:rPr>
        <w:t>、观察各种生命周期、调查不同的小动物以及了解如何帮助刺猬等脆弱</w:t>
      </w:r>
      <w:r w:rsidRPr="00286ED7">
        <w:rPr>
          <w:rFonts w:hint="eastAsia"/>
        </w:rPr>
        <w:t>野生动物的乐趣。</w:t>
      </w:r>
    </w:p>
    <w:p w14:paraId="2A2026A7" w14:textId="148589A2" w:rsidR="00443078" w:rsidRDefault="00443078" w:rsidP="00443078">
      <w:pPr>
        <w:rPr>
          <w:bCs/>
          <w:color w:val="000000"/>
        </w:rPr>
      </w:pPr>
    </w:p>
    <w:p w14:paraId="3C07B598" w14:textId="786FBAA6" w:rsidR="00443078" w:rsidRPr="00443078" w:rsidRDefault="00443078" w:rsidP="00443078">
      <w:pPr>
        <w:rPr>
          <w:b/>
          <w:bCs/>
          <w:color w:val="000000"/>
        </w:rPr>
      </w:pPr>
      <w:r w:rsidRPr="00443078">
        <w:rPr>
          <w:b/>
          <w:bCs/>
          <w:color w:val="000000"/>
        </w:rPr>
        <w:t>作者简介：</w:t>
      </w:r>
    </w:p>
    <w:p w14:paraId="2E779123" w14:textId="571D5FB0" w:rsidR="00443078" w:rsidRDefault="00443078" w:rsidP="00A44723">
      <w:pPr>
        <w:ind w:firstLineChars="200" w:firstLine="420"/>
        <w:rPr>
          <w:bCs/>
          <w:color w:val="000000"/>
        </w:rPr>
      </w:pPr>
    </w:p>
    <w:p w14:paraId="52364C2F" w14:textId="1CECCD7D" w:rsidR="00443078" w:rsidRPr="00CA6ED2" w:rsidRDefault="00CA6ED2" w:rsidP="00443078">
      <w:pPr>
        <w:ind w:firstLineChars="200" w:firstLine="420"/>
        <w:rPr>
          <w:bCs/>
          <w:color w:val="000000"/>
        </w:rPr>
      </w:pPr>
      <w:r>
        <w:rPr>
          <w:noProof/>
        </w:rPr>
        <w:drawing>
          <wp:anchor distT="0" distB="0" distL="114300" distR="114300" simplePos="0" relativeHeight="251685888" behindDoc="0" locked="0" layoutInCell="1" allowOverlap="1" wp14:anchorId="0642E556" wp14:editId="48EE12D0">
            <wp:simplePos x="0" y="0"/>
            <wp:positionH relativeFrom="margin">
              <wp:align>left</wp:align>
            </wp:positionH>
            <wp:positionV relativeFrom="paragraph">
              <wp:posOffset>10160</wp:posOffset>
            </wp:positionV>
            <wp:extent cx="927100" cy="923925"/>
            <wp:effectExtent l="19050" t="19050" r="25400" b="9525"/>
            <wp:wrapTight wrapText="bothSides">
              <wp:wrapPolygon edited="0">
                <wp:start x="-444" y="-445"/>
                <wp:lineTo x="-444" y="21377"/>
                <wp:lineTo x="21748" y="21377"/>
                <wp:lineTo x="21748" y="-445"/>
                <wp:lineTo x="-444" y="-445"/>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clrChange>
                        <a:clrFrom>
                          <a:srgbClr val="F5F6FA"/>
                        </a:clrFrom>
                        <a:clrTo>
                          <a:srgbClr val="F5F6FA">
                            <a:alpha val="0"/>
                          </a:srgbClr>
                        </a:clrTo>
                      </a:clrChange>
                    </a:blip>
                    <a:stretch>
                      <a:fillRect/>
                    </a:stretch>
                  </pic:blipFill>
                  <pic:spPr>
                    <a:xfrm>
                      <a:off x="0" y="0"/>
                      <a:ext cx="932298" cy="928809"/>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r w:rsidRPr="00CA6ED2">
        <w:rPr>
          <w:rFonts w:hint="eastAsia"/>
          <w:b/>
          <w:bCs/>
          <w:color w:val="000000"/>
        </w:rPr>
        <w:t>朱迪斯·哈里斯</w:t>
      </w:r>
      <w:r>
        <w:rPr>
          <w:rFonts w:hint="eastAsia"/>
          <w:b/>
          <w:bCs/>
          <w:color w:val="000000"/>
        </w:rPr>
        <w:t>（</w:t>
      </w:r>
      <w:r w:rsidRPr="00CA6ED2">
        <w:rPr>
          <w:rFonts w:hint="eastAsia"/>
          <w:b/>
          <w:bCs/>
          <w:color w:val="000000"/>
        </w:rPr>
        <w:t>Judith Harries</w:t>
      </w:r>
      <w:r>
        <w:rPr>
          <w:rFonts w:hint="eastAsia"/>
          <w:b/>
          <w:bCs/>
          <w:color w:val="000000"/>
        </w:rPr>
        <w:t>）</w:t>
      </w:r>
      <w:r w:rsidRPr="00CA6ED2">
        <w:rPr>
          <w:rFonts w:hint="eastAsia"/>
          <w:bCs/>
          <w:color w:val="000000"/>
        </w:rPr>
        <w:t>在小学和幼儿园任教超过</w:t>
      </w:r>
      <w:r>
        <w:rPr>
          <w:rFonts w:hint="eastAsia"/>
          <w:bCs/>
          <w:color w:val="000000"/>
        </w:rPr>
        <w:t>25</w:t>
      </w:r>
      <w:r w:rsidRPr="00CA6ED2">
        <w:rPr>
          <w:rFonts w:hint="eastAsia"/>
          <w:bCs/>
          <w:color w:val="000000"/>
        </w:rPr>
        <w:t>年。在此之前，她曾在幼儿园担任过十年的助理园长。朱迪斯为《</w:t>
      </w:r>
      <w:r w:rsidRPr="00CA6ED2">
        <w:rPr>
          <w:rFonts w:hint="eastAsia"/>
          <w:bCs/>
          <w:color w:val="000000"/>
        </w:rPr>
        <w:t>Scholastic</w:t>
      </w:r>
      <w:r w:rsidRPr="00CA6ED2">
        <w:rPr>
          <w:rFonts w:hint="eastAsia"/>
          <w:bCs/>
          <w:color w:val="000000"/>
        </w:rPr>
        <w:t>》、《</w:t>
      </w:r>
      <w:r w:rsidRPr="00CA6ED2">
        <w:rPr>
          <w:rFonts w:hint="eastAsia"/>
          <w:bCs/>
          <w:color w:val="000000"/>
        </w:rPr>
        <w:t>Early Years Educator</w:t>
      </w:r>
      <w:r w:rsidRPr="00CA6ED2">
        <w:rPr>
          <w:rFonts w:hint="eastAsia"/>
          <w:bCs/>
          <w:color w:val="000000"/>
        </w:rPr>
        <w:t>》、《</w:t>
      </w:r>
      <w:r w:rsidRPr="00CA6ED2">
        <w:rPr>
          <w:rFonts w:hint="eastAsia"/>
          <w:bCs/>
          <w:color w:val="000000"/>
        </w:rPr>
        <w:t>Teach Early Years</w:t>
      </w:r>
      <w:r w:rsidRPr="00CA6ED2">
        <w:rPr>
          <w:rFonts w:hint="eastAsia"/>
          <w:bCs/>
          <w:color w:val="000000"/>
        </w:rPr>
        <w:t>》和《</w:t>
      </w:r>
      <w:r w:rsidRPr="00CA6ED2">
        <w:rPr>
          <w:rFonts w:hint="eastAsia"/>
          <w:bCs/>
          <w:color w:val="000000"/>
        </w:rPr>
        <w:t>Teach Primary</w:t>
      </w:r>
      <w:r w:rsidRPr="00CA6ED2">
        <w:rPr>
          <w:rFonts w:hint="eastAsia"/>
          <w:bCs/>
          <w:color w:val="000000"/>
        </w:rPr>
        <w:t>》等杂志撰写</w:t>
      </w:r>
      <w:r>
        <w:rPr>
          <w:rFonts w:hint="eastAsia"/>
          <w:bCs/>
          <w:color w:val="000000"/>
        </w:rPr>
        <w:t>过</w:t>
      </w:r>
      <w:r w:rsidRPr="00CA6ED2">
        <w:rPr>
          <w:rFonts w:hint="eastAsia"/>
          <w:bCs/>
          <w:color w:val="000000"/>
        </w:rPr>
        <w:t>有关幼儿教育课程领域的文章。她还著有《</w:t>
      </w:r>
      <w:r>
        <w:rPr>
          <w:rFonts w:hint="eastAsia"/>
          <w:bCs/>
          <w:color w:val="000000"/>
        </w:rPr>
        <w:t>50</w:t>
      </w:r>
      <w:r w:rsidRPr="00CA6ED2">
        <w:rPr>
          <w:rFonts w:hint="eastAsia"/>
          <w:bCs/>
          <w:color w:val="000000"/>
        </w:rPr>
        <w:t>个受著名艺术家启发的异想天开的想法》</w:t>
      </w:r>
      <w:r>
        <w:rPr>
          <w:rFonts w:hint="eastAsia"/>
          <w:bCs/>
          <w:color w:val="000000"/>
        </w:rPr>
        <w:t>（</w:t>
      </w:r>
      <w:r w:rsidRPr="00CA6ED2">
        <w:rPr>
          <w:bCs/>
          <w:i/>
          <w:color w:val="000000"/>
        </w:rPr>
        <w:t>50 Fantastic Ideas Inspired by Famous Artists</w:t>
      </w:r>
      <w:r>
        <w:rPr>
          <w:rFonts w:hint="eastAsia"/>
          <w:bCs/>
          <w:color w:val="000000"/>
        </w:rPr>
        <w:t>）</w:t>
      </w:r>
      <w:r w:rsidRPr="00CA6ED2">
        <w:rPr>
          <w:rFonts w:hint="eastAsia"/>
          <w:bCs/>
          <w:color w:val="000000"/>
        </w:rPr>
        <w:t>和《圆圈时间的</w:t>
      </w:r>
      <w:r w:rsidRPr="00CA6ED2">
        <w:rPr>
          <w:rFonts w:hint="eastAsia"/>
          <w:bCs/>
          <w:color w:val="000000"/>
        </w:rPr>
        <w:t>50</w:t>
      </w:r>
      <w:r w:rsidRPr="00CA6ED2">
        <w:rPr>
          <w:rFonts w:hint="eastAsia"/>
          <w:bCs/>
          <w:color w:val="000000"/>
        </w:rPr>
        <w:t>个异想天开的想法》</w:t>
      </w:r>
      <w:r>
        <w:rPr>
          <w:rFonts w:hint="eastAsia"/>
          <w:bCs/>
          <w:color w:val="000000"/>
        </w:rPr>
        <w:t>（</w:t>
      </w:r>
      <w:r w:rsidRPr="00CA6ED2">
        <w:rPr>
          <w:bCs/>
          <w:i/>
          <w:color w:val="000000"/>
        </w:rPr>
        <w:t>50 Fantastic Ideas for Circle Time</w:t>
      </w:r>
      <w:r>
        <w:rPr>
          <w:rFonts w:hint="eastAsia"/>
          <w:bCs/>
          <w:color w:val="000000"/>
        </w:rPr>
        <w:t>）</w:t>
      </w:r>
      <w:r w:rsidRPr="00CA6ED2">
        <w:rPr>
          <w:rFonts w:hint="eastAsia"/>
          <w:bCs/>
          <w:color w:val="000000"/>
        </w:rPr>
        <w:t>，并获得</w:t>
      </w:r>
      <w:r w:rsidRPr="00CA6ED2">
        <w:rPr>
          <w:rFonts w:hint="eastAsia"/>
          <w:bCs/>
          <w:color w:val="000000"/>
        </w:rPr>
        <w:t>2019</w:t>
      </w:r>
      <w:r w:rsidRPr="00CA6ED2">
        <w:rPr>
          <w:rFonts w:hint="eastAsia"/>
          <w:bCs/>
          <w:color w:val="000000"/>
        </w:rPr>
        <w:t>年创意戏剧奖</w:t>
      </w:r>
      <w:r>
        <w:rPr>
          <w:rFonts w:hint="eastAsia"/>
          <w:bCs/>
          <w:color w:val="000000"/>
        </w:rPr>
        <w:t>（</w:t>
      </w:r>
      <w:r>
        <w:rPr>
          <w:rFonts w:hint="eastAsia"/>
          <w:bCs/>
          <w:color w:val="000000"/>
        </w:rPr>
        <w:t>Creative Play Awards 2019</w:t>
      </w:r>
      <w:r>
        <w:rPr>
          <w:rFonts w:hint="eastAsia"/>
          <w:bCs/>
          <w:color w:val="000000"/>
        </w:rPr>
        <w:t>）</w:t>
      </w:r>
      <w:r>
        <w:rPr>
          <w:rFonts w:hint="eastAsia"/>
          <w:bCs/>
          <w:color w:val="000000"/>
        </w:rPr>
        <w:t>的高度评价</w:t>
      </w:r>
      <w:r w:rsidRPr="00CA6ED2">
        <w:rPr>
          <w:rFonts w:hint="eastAsia"/>
          <w:bCs/>
          <w:color w:val="000000"/>
        </w:rPr>
        <w:t>。</w:t>
      </w:r>
    </w:p>
    <w:p w14:paraId="3D99CAD2" w14:textId="77777777" w:rsidR="009E3753" w:rsidRPr="005A6B4A" w:rsidRDefault="009E3753" w:rsidP="009E3753">
      <w:pPr>
        <w:widowControl/>
        <w:jc w:val="left"/>
        <w:rPr>
          <w:b/>
          <w:bCs/>
          <w:color w:val="000000"/>
          <w:szCs w:val="21"/>
        </w:rPr>
      </w:pPr>
    </w:p>
    <w:p w14:paraId="5006BE9E" w14:textId="77777777" w:rsidR="009E3753" w:rsidRPr="005442A0" w:rsidRDefault="009E3753" w:rsidP="009E3753">
      <w:pPr>
        <w:widowControl/>
        <w:jc w:val="left"/>
        <w:rPr>
          <w:b/>
          <w:bCs/>
          <w:color w:val="000000"/>
          <w:szCs w:val="21"/>
        </w:rPr>
      </w:pPr>
      <w:r w:rsidRPr="005442A0">
        <w:rPr>
          <w:rFonts w:hint="eastAsia"/>
          <w:b/>
          <w:bCs/>
          <w:color w:val="000000"/>
          <w:szCs w:val="21"/>
        </w:rPr>
        <w:t>媒体评价：</w:t>
      </w:r>
    </w:p>
    <w:p w14:paraId="2DCB958E" w14:textId="77777777" w:rsidR="009E3753" w:rsidRPr="005442A0" w:rsidRDefault="009E3753" w:rsidP="009E3753">
      <w:pPr>
        <w:widowControl/>
        <w:jc w:val="left"/>
        <w:rPr>
          <w:b/>
          <w:bCs/>
          <w:color w:val="000000"/>
          <w:szCs w:val="21"/>
        </w:rPr>
      </w:pPr>
    </w:p>
    <w:p w14:paraId="73D974AC" w14:textId="77777777" w:rsidR="00E261C4" w:rsidRDefault="00CA6ED2" w:rsidP="00443078">
      <w:pPr>
        <w:shd w:val="clear" w:color="auto" w:fill="FFFFFF"/>
        <w:ind w:firstLineChars="200" w:firstLine="420"/>
        <w:rPr>
          <w:rFonts w:ascii="宋体" w:hAnsi="宋体" w:cs="宋体"/>
          <w:color w:val="000000"/>
        </w:rPr>
      </w:pPr>
      <w:r>
        <w:rPr>
          <w:rFonts w:ascii="宋体" w:hAnsi="宋体" w:cs="宋体" w:hint="eastAsia"/>
          <w:color w:val="000000"/>
        </w:rPr>
        <w:t>“</w:t>
      </w:r>
      <w:r w:rsidRPr="00CA6ED2">
        <w:rPr>
          <w:rFonts w:ascii="宋体" w:hAnsi="宋体" w:cs="宋体" w:hint="eastAsia"/>
          <w:color w:val="000000"/>
        </w:rPr>
        <w:t>这本书是学习如何照顾生物的实用点子小宝典。书中有许多富有启发性的活动，我们可以很容易地将它们运用到日常实践中。书中的每项活动都附有清晰的说明、所需资源和彩色照片。我非常喜欢这些活动，它们可以在你家的后花园、操场或当地区域进行，无需远行，就能带来真正的改变。这本书中的趣味活动将培养出热爱我们珍贵的地球和生活在这里的一切的下一代。</w:t>
      </w:r>
      <w:r>
        <w:rPr>
          <w:rFonts w:ascii="宋体" w:hAnsi="宋体" w:cs="宋体" w:hint="eastAsia"/>
          <w:color w:val="000000"/>
        </w:rPr>
        <w:t>”</w:t>
      </w:r>
    </w:p>
    <w:p w14:paraId="0EDEB5E8" w14:textId="31314AA9" w:rsidR="00443078" w:rsidRDefault="00E261C4" w:rsidP="00E261C4">
      <w:pPr>
        <w:shd w:val="clear" w:color="auto" w:fill="FFFFFF"/>
        <w:ind w:firstLineChars="200" w:firstLine="420"/>
        <w:jc w:val="right"/>
        <w:rPr>
          <w:rFonts w:ascii="宋体" w:hAnsi="宋体" w:cs="宋体"/>
          <w:color w:val="000000"/>
        </w:rPr>
      </w:pPr>
      <w:r>
        <w:rPr>
          <w:rFonts w:ascii="宋体" w:hAnsi="宋体" w:cs="宋体"/>
          <w:color w:val="000000"/>
        </w:rPr>
        <w:t>——</w:t>
      </w:r>
      <w:r w:rsidR="00CA6ED2" w:rsidRPr="00CA6ED2">
        <w:rPr>
          <w:rFonts w:ascii="宋体" w:hAnsi="宋体" w:cs="宋体" w:hint="eastAsia"/>
          <w:color w:val="000000"/>
        </w:rPr>
        <w:t>金伯利</w:t>
      </w:r>
      <w:r>
        <w:rPr>
          <w:rFonts w:ascii="宋体" w:hAnsi="宋体" w:cs="宋体" w:hint="eastAsia"/>
          <w:color w:val="000000"/>
        </w:rPr>
        <w:t>·</w:t>
      </w:r>
      <w:r w:rsidR="00CA6ED2" w:rsidRPr="00CA6ED2">
        <w:rPr>
          <w:rFonts w:ascii="宋体" w:hAnsi="宋体" w:cs="宋体" w:hint="eastAsia"/>
          <w:color w:val="000000"/>
        </w:rPr>
        <w:t>史密斯</w:t>
      </w:r>
      <w:r>
        <w:rPr>
          <w:rFonts w:ascii="宋体" w:hAnsi="宋体" w:cs="宋体" w:hint="eastAsia"/>
          <w:color w:val="000000"/>
        </w:rPr>
        <w:t>（</w:t>
      </w:r>
      <w:r w:rsidRPr="00E261C4">
        <w:rPr>
          <w:color w:val="000000"/>
        </w:rPr>
        <w:t>Kimberly Smith</w:t>
      </w:r>
      <w:r>
        <w:rPr>
          <w:rFonts w:ascii="宋体" w:hAnsi="宋体" w:cs="宋体" w:hint="eastAsia"/>
          <w:color w:val="000000"/>
        </w:rPr>
        <w:t>），</w:t>
      </w:r>
      <w:r w:rsidRPr="00E261C4">
        <w:rPr>
          <w:color w:val="000000"/>
        </w:rPr>
        <w:t>KSEY</w:t>
      </w:r>
      <w:r>
        <w:rPr>
          <w:rFonts w:ascii="宋体" w:hAnsi="宋体" w:cs="宋体" w:hint="eastAsia"/>
          <w:color w:val="000000"/>
        </w:rPr>
        <w:t>咨询公司创始人</w:t>
      </w:r>
    </w:p>
    <w:p w14:paraId="0D6F16F0" w14:textId="77777777" w:rsidR="00F0318F" w:rsidRDefault="00F0318F" w:rsidP="00143A78">
      <w:pPr>
        <w:rPr>
          <w:rFonts w:hint="eastAsia"/>
          <w:color w:val="000000"/>
          <w:szCs w:val="21"/>
        </w:rPr>
      </w:pPr>
    </w:p>
    <w:p w14:paraId="0C6B5A2D" w14:textId="77777777" w:rsidR="00F0318F" w:rsidRPr="00143A78" w:rsidRDefault="00F0318F" w:rsidP="00143A78">
      <w:pPr>
        <w:rPr>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1"/>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5"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16" w:history="1">
        <w:r>
          <w:rPr>
            <w:rStyle w:val="ab"/>
          </w:rPr>
          <w:t>http://www.nurnberg.com.cn</w:t>
        </w:r>
      </w:hyperlink>
    </w:p>
    <w:p w14:paraId="600529E6" w14:textId="77777777" w:rsidR="00D55C4F" w:rsidRDefault="00205F30">
      <w:pPr>
        <w:rPr>
          <w:color w:val="000000"/>
        </w:rPr>
      </w:pPr>
      <w:r>
        <w:rPr>
          <w:color w:val="000000"/>
          <w:lang w:bidi="ar"/>
        </w:rPr>
        <w:t>书目下载：</w:t>
      </w:r>
      <w:hyperlink r:id="rId17"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18"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19" w:history="1">
        <w:r>
          <w:rPr>
            <w:rStyle w:val="ab"/>
          </w:rPr>
          <w:t>http://www.nurnberg.com.cn/video/video.aspx</w:t>
        </w:r>
      </w:hyperlink>
    </w:p>
    <w:p w14:paraId="20F0FBE2" w14:textId="77777777" w:rsidR="00D55C4F" w:rsidRDefault="00205F30">
      <w:r>
        <w:rPr>
          <w:color w:val="000000"/>
          <w:lang w:bidi="ar"/>
        </w:rPr>
        <w:lastRenderedPageBreak/>
        <w:t>豆瓣小站：</w:t>
      </w:r>
      <w:hyperlink r:id="rId20"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21"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3"/>
      <w:footerReference w:type="default" r:id="rId24"/>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63D8A" w14:textId="77777777" w:rsidR="00465D46" w:rsidRDefault="00465D46">
      <w:r>
        <w:separator/>
      </w:r>
    </w:p>
  </w:endnote>
  <w:endnote w:type="continuationSeparator" w:id="0">
    <w:p w14:paraId="674B8C53" w14:textId="77777777" w:rsidR="00465D46" w:rsidRDefault="0046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BF92B" w14:textId="77777777" w:rsidR="00465D46" w:rsidRDefault="00465D46">
      <w:r>
        <w:separator/>
      </w:r>
    </w:p>
  </w:footnote>
  <w:footnote w:type="continuationSeparator" w:id="0">
    <w:p w14:paraId="45E5351A" w14:textId="77777777" w:rsidR="00465D46" w:rsidRDefault="00465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13A332F"/>
    <w:multiLevelType w:val="hybridMultilevel"/>
    <w:tmpl w:val="87C4EC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6"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0"/>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05867"/>
    <w:rsid w:val="00110260"/>
    <w:rsid w:val="0011264B"/>
    <w:rsid w:val="00113BC8"/>
    <w:rsid w:val="00121268"/>
    <w:rsid w:val="00132921"/>
    <w:rsid w:val="00134987"/>
    <w:rsid w:val="00143A78"/>
    <w:rsid w:val="00146F1E"/>
    <w:rsid w:val="0016224A"/>
    <w:rsid w:val="00163F80"/>
    <w:rsid w:val="00167007"/>
    <w:rsid w:val="00187A5E"/>
    <w:rsid w:val="00193733"/>
    <w:rsid w:val="00195D6F"/>
    <w:rsid w:val="001B2196"/>
    <w:rsid w:val="001B679D"/>
    <w:rsid w:val="001C6D65"/>
    <w:rsid w:val="001D0115"/>
    <w:rsid w:val="001D0FAF"/>
    <w:rsid w:val="001D4E4F"/>
    <w:rsid w:val="001E21E5"/>
    <w:rsid w:val="001E3711"/>
    <w:rsid w:val="001F0F15"/>
    <w:rsid w:val="00205F30"/>
    <w:rsid w:val="002068EA"/>
    <w:rsid w:val="0021577F"/>
    <w:rsid w:val="00215BF8"/>
    <w:rsid w:val="0022194D"/>
    <w:rsid w:val="002243E8"/>
    <w:rsid w:val="00230655"/>
    <w:rsid w:val="00231E95"/>
    <w:rsid w:val="00236060"/>
    <w:rsid w:val="00244604"/>
    <w:rsid w:val="00244F8F"/>
    <w:rsid w:val="002516C3"/>
    <w:rsid w:val="002523C1"/>
    <w:rsid w:val="00265795"/>
    <w:rsid w:val="002727E9"/>
    <w:rsid w:val="0027765C"/>
    <w:rsid w:val="00286ED7"/>
    <w:rsid w:val="002937EB"/>
    <w:rsid w:val="00295FD8"/>
    <w:rsid w:val="0029676A"/>
    <w:rsid w:val="00297B4F"/>
    <w:rsid w:val="002A444B"/>
    <w:rsid w:val="002A6A9E"/>
    <w:rsid w:val="002B5ADD"/>
    <w:rsid w:val="002C0257"/>
    <w:rsid w:val="002D009B"/>
    <w:rsid w:val="002D0317"/>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7954"/>
    <w:rsid w:val="003803C5"/>
    <w:rsid w:val="00387E71"/>
    <w:rsid w:val="003935E9"/>
    <w:rsid w:val="00394FB4"/>
    <w:rsid w:val="0039543C"/>
    <w:rsid w:val="003A3601"/>
    <w:rsid w:val="003C524C"/>
    <w:rsid w:val="003D49B4"/>
    <w:rsid w:val="003E0E50"/>
    <w:rsid w:val="003F4DC2"/>
    <w:rsid w:val="003F745B"/>
    <w:rsid w:val="00401C19"/>
    <w:rsid w:val="004039C9"/>
    <w:rsid w:val="00422383"/>
    <w:rsid w:val="00427236"/>
    <w:rsid w:val="00427EE1"/>
    <w:rsid w:val="00433367"/>
    <w:rsid w:val="00435906"/>
    <w:rsid w:val="00443078"/>
    <w:rsid w:val="004655CB"/>
    <w:rsid w:val="00465D46"/>
    <w:rsid w:val="004775FF"/>
    <w:rsid w:val="00485E2E"/>
    <w:rsid w:val="00486E31"/>
    <w:rsid w:val="004C4664"/>
    <w:rsid w:val="004D0D1D"/>
    <w:rsid w:val="004D5ADA"/>
    <w:rsid w:val="004D6DE9"/>
    <w:rsid w:val="004F6FDA"/>
    <w:rsid w:val="0050133A"/>
    <w:rsid w:val="00507886"/>
    <w:rsid w:val="00512B81"/>
    <w:rsid w:val="00516879"/>
    <w:rsid w:val="00527595"/>
    <w:rsid w:val="00531E34"/>
    <w:rsid w:val="00542854"/>
    <w:rsid w:val="005442A0"/>
    <w:rsid w:val="0054434C"/>
    <w:rsid w:val="005508BD"/>
    <w:rsid w:val="00553CE6"/>
    <w:rsid w:val="00554EB4"/>
    <w:rsid w:val="00564FD9"/>
    <w:rsid w:val="005817E5"/>
    <w:rsid w:val="00582422"/>
    <w:rsid w:val="005A6B4A"/>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34788"/>
    <w:rsid w:val="006518D2"/>
    <w:rsid w:val="006519DA"/>
    <w:rsid w:val="00655FA9"/>
    <w:rsid w:val="006656BA"/>
    <w:rsid w:val="00667C85"/>
    <w:rsid w:val="00680EFB"/>
    <w:rsid w:val="006B6CAB"/>
    <w:rsid w:val="006B7B86"/>
    <w:rsid w:val="006D0981"/>
    <w:rsid w:val="006D37ED"/>
    <w:rsid w:val="006E2E2E"/>
    <w:rsid w:val="007078E0"/>
    <w:rsid w:val="00715F9D"/>
    <w:rsid w:val="007160AD"/>
    <w:rsid w:val="00721618"/>
    <w:rsid w:val="007419C0"/>
    <w:rsid w:val="00747520"/>
    <w:rsid w:val="0075196D"/>
    <w:rsid w:val="00752B08"/>
    <w:rsid w:val="00792AB2"/>
    <w:rsid w:val="007962CA"/>
    <w:rsid w:val="007A1612"/>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7F79B9"/>
    <w:rsid w:val="00802B9A"/>
    <w:rsid w:val="00805ED5"/>
    <w:rsid w:val="008129CA"/>
    <w:rsid w:val="00816558"/>
    <w:rsid w:val="00836B90"/>
    <w:rsid w:val="008833DC"/>
    <w:rsid w:val="00895CB6"/>
    <w:rsid w:val="008A6811"/>
    <w:rsid w:val="008A7AE7"/>
    <w:rsid w:val="008C0420"/>
    <w:rsid w:val="008C4BCC"/>
    <w:rsid w:val="008D07F2"/>
    <w:rsid w:val="008D278C"/>
    <w:rsid w:val="008D4F84"/>
    <w:rsid w:val="008E1206"/>
    <w:rsid w:val="008E1BD4"/>
    <w:rsid w:val="008E5DFE"/>
    <w:rsid w:val="008F406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36C5"/>
    <w:rsid w:val="00995581"/>
    <w:rsid w:val="00996023"/>
    <w:rsid w:val="009A1093"/>
    <w:rsid w:val="009B01A7"/>
    <w:rsid w:val="009B3943"/>
    <w:rsid w:val="009B6655"/>
    <w:rsid w:val="009C66BB"/>
    <w:rsid w:val="009D09AC"/>
    <w:rsid w:val="009D7EA7"/>
    <w:rsid w:val="009E3753"/>
    <w:rsid w:val="009E5739"/>
    <w:rsid w:val="00A10F0C"/>
    <w:rsid w:val="00A1225E"/>
    <w:rsid w:val="00A35318"/>
    <w:rsid w:val="00A44723"/>
    <w:rsid w:val="00A45A3D"/>
    <w:rsid w:val="00A54A8E"/>
    <w:rsid w:val="00A57C10"/>
    <w:rsid w:val="00A645BE"/>
    <w:rsid w:val="00A71EAE"/>
    <w:rsid w:val="00A866EC"/>
    <w:rsid w:val="00A90D6D"/>
    <w:rsid w:val="00A90FC8"/>
    <w:rsid w:val="00A91D49"/>
    <w:rsid w:val="00A94613"/>
    <w:rsid w:val="00AB060D"/>
    <w:rsid w:val="00AB6678"/>
    <w:rsid w:val="00AB7588"/>
    <w:rsid w:val="00AB762B"/>
    <w:rsid w:val="00AC7610"/>
    <w:rsid w:val="00AD1193"/>
    <w:rsid w:val="00AD23A3"/>
    <w:rsid w:val="00AF0671"/>
    <w:rsid w:val="00AF2A95"/>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3B5"/>
    <w:rsid w:val="00B82CB7"/>
    <w:rsid w:val="00B8686E"/>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6CA"/>
    <w:rsid w:val="00BF6524"/>
    <w:rsid w:val="00C01700"/>
    <w:rsid w:val="00C061D1"/>
    <w:rsid w:val="00C07ED7"/>
    <w:rsid w:val="00C117A9"/>
    <w:rsid w:val="00C1399B"/>
    <w:rsid w:val="00C16D2E"/>
    <w:rsid w:val="00C17D33"/>
    <w:rsid w:val="00C308BC"/>
    <w:rsid w:val="00C40DC8"/>
    <w:rsid w:val="00C52020"/>
    <w:rsid w:val="00C54801"/>
    <w:rsid w:val="00C558AD"/>
    <w:rsid w:val="00C6457A"/>
    <w:rsid w:val="00C71DBF"/>
    <w:rsid w:val="00C835AD"/>
    <w:rsid w:val="00C840C0"/>
    <w:rsid w:val="00C9021F"/>
    <w:rsid w:val="00CA1DDF"/>
    <w:rsid w:val="00CA6ED2"/>
    <w:rsid w:val="00CB6027"/>
    <w:rsid w:val="00CC59AB"/>
    <w:rsid w:val="00CC69DA"/>
    <w:rsid w:val="00CD3036"/>
    <w:rsid w:val="00CD409A"/>
    <w:rsid w:val="00CE3F67"/>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5BAD"/>
    <w:rsid w:val="00D762D4"/>
    <w:rsid w:val="00D76715"/>
    <w:rsid w:val="00DB3297"/>
    <w:rsid w:val="00DB7D8F"/>
    <w:rsid w:val="00DB7DA7"/>
    <w:rsid w:val="00DE6F78"/>
    <w:rsid w:val="00DF0BB7"/>
    <w:rsid w:val="00E00CC0"/>
    <w:rsid w:val="00E132E9"/>
    <w:rsid w:val="00E15659"/>
    <w:rsid w:val="00E261C4"/>
    <w:rsid w:val="00E261E8"/>
    <w:rsid w:val="00E31AF2"/>
    <w:rsid w:val="00E3612B"/>
    <w:rsid w:val="00E37E70"/>
    <w:rsid w:val="00E43598"/>
    <w:rsid w:val="00E509A5"/>
    <w:rsid w:val="00E521E3"/>
    <w:rsid w:val="00E54E5E"/>
    <w:rsid w:val="00E557C1"/>
    <w:rsid w:val="00E65115"/>
    <w:rsid w:val="00E725A1"/>
    <w:rsid w:val="00E752C1"/>
    <w:rsid w:val="00E86932"/>
    <w:rsid w:val="00EA6987"/>
    <w:rsid w:val="00EA74CC"/>
    <w:rsid w:val="00EB1733"/>
    <w:rsid w:val="00EB27B1"/>
    <w:rsid w:val="00EB719B"/>
    <w:rsid w:val="00EC129D"/>
    <w:rsid w:val="00ED1D72"/>
    <w:rsid w:val="00ED5ED6"/>
    <w:rsid w:val="00EE4676"/>
    <w:rsid w:val="00EF60DB"/>
    <w:rsid w:val="00F0318F"/>
    <w:rsid w:val="00F033EC"/>
    <w:rsid w:val="00F25456"/>
    <w:rsid w:val="00F26218"/>
    <w:rsid w:val="00F331B4"/>
    <w:rsid w:val="00F34420"/>
    <w:rsid w:val="00F34483"/>
    <w:rsid w:val="00F349FA"/>
    <w:rsid w:val="00F5388E"/>
    <w:rsid w:val="00F54836"/>
    <w:rsid w:val="00F57001"/>
    <w:rsid w:val="00F578E8"/>
    <w:rsid w:val="00F57900"/>
    <w:rsid w:val="00F668A4"/>
    <w:rsid w:val="00F74D29"/>
    <w:rsid w:val="00F80E8A"/>
    <w:rsid w:val="00F820BE"/>
    <w:rsid w:val="00F92535"/>
    <w:rsid w:val="00FA2346"/>
    <w:rsid w:val="00FB277E"/>
    <w:rsid w:val="00FB5963"/>
    <w:rsid w:val="00FC3699"/>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ED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ibo.com/1877653117/profile?topnav=1&amp;wvr=6"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nurnberg.com.cn/video/video.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7F35-F5E4-4A01-B060-E403DFAF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639</Words>
  <Characters>3645</Characters>
  <Application>Microsoft Office Word</Application>
  <DocSecurity>0</DocSecurity>
  <Lines>30</Lines>
  <Paragraphs>8</Paragraphs>
  <ScaleCrop>false</ScaleCrop>
  <Company>2ndSpAcE</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6</cp:revision>
  <cp:lastPrinted>2005-06-10T06:33:00Z</cp:lastPrinted>
  <dcterms:created xsi:type="dcterms:W3CDTF">2024-05-08T04:12:00Z</dcterms:created>
  <dcterms:modified xsi:type="dcterms:W3CDTF">2024-05-08T06:33:00Z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