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rFonts w:hint="eastAsia"/>
          <w:b/>
          <w:bCs/>
          <w:sz w:val="36"/>
          <w:shd w:val="pct10" w:color="auto" w:fill="FFFFFF"/>
        </w:rPr>
        <w:t>新 书 推 荐</w:t>
      </w:r>
    </w:p>
    <w:p>
      <w:pPr>
        <w:rPr>
          <w:b/>
          <w:bCs/>
          <w:sz w:val="36"/>
        </w:rPr>
      </w:pPr>
      <w:r>
        <w:rPr>
          <w:b/>
          <w:bCs/>
          <w:sz w:val="36"/>
        </w:rPr>
        <w:drawing>
          <wp:anchor distT="0" distB="0" distL="114300" distR="114300" simplePos="0" relativeHeight="251659264" behindDoc="0" locked="0" layoutInCell="1" allowOverlap="1">
            <wp:simplePos x="0" y="0"/>
            <wp:positionH relativeFrom="column">
              <wp:posOffset>4082415</wp:posOffset>
            </wp:positionH>
            <wp:positionV relativeFrom="paragraph">
              <wp:posOffset>320675</wp:posOffset>
            </wp:positionV>
            <wp:extent cx="1285875" cy="1971675"/>
            <wp:effectExtent l="19050" t="0" r="9525" b="0"/>
            <wp:wrapSquare wrapText="bothSides"/>
            <wp:docPr id="3" name="图片 2" descr="QQ截图20210526204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QQ截图20210526204209.jpg"/>
                    <pic:cNvPicPr>
                      <a:picLocks noChangeAspect="1"/>
                    </pic:cNvPicPr>
                  </pic:nvPicPr>
                  <pic:blipFill>
                    <a:blip r:embed="rId6"/>
                    <a:stretch>
                      <a:fillRect/>
                    </a:stretch>
                  </pic:blipFill>
                  <pic:spPr>
                    <a:xfrm>
                      <a:off x="0" y="0"/>
                      <a:ext cx="1285875" cy="1971675"/>
                    </a:xfrm>
                    <a:prstGeom prst="rect">
                      <a:avLst/>
                    </a:prstGeom>
                  </pic:spPr>
                </pic:pic>
              </a:graphicData>
            </a:graphic>
          </wp:anchor>
        </w:drawing>
      </w:r>
    </w:p>
    <w:p>
      <w:pPr>
        <w:rPr>
          <w:b/>
          <w:szCs w:val="21"/>
        </w:rPr>
      </w:pPr>
      <w:r>
        <w:rPr>
          <w:rFonts w:hint="eastAsia"/>
          <w:b/>
          <w:szCs w:val="21"/>
        </w:rPr>
        <w:t>中文书名：《一个奶酪商的英国和爱尔兰奶酪概要》</w:t>
      </w:r>
    </w:p>
    <w:p>
      <w:pPr>
        <w:rPr>
          <w:b/>
          <w:szCs w:val="21"/>
        </w:rPr>
      </w:pPr>
      <w:r>
        <w:rPr>
          <w:rFonts w:hint="eastAsia"/>
          <w:b/>
          <w:szCs w:val="21"/>
        </w:rPr>
        <w:t>英文书名：</w:t>
      </w:r>
      <w:r>
        <w:rPr>
          <w:b/>
          <w:szCs w:val="21"/>
        </w:rPr>
        <w:t>A C</w:t>
      </w:r>
      <w:r>
        <w:rPr>
          <w:rFonts w:hint="eastAsia"/>
          <w:b/>
          <w:szCs w:val="21"/>
        </w:rPr>
        <w:t>HEESEMONGER</w:t>
      </w:r>
      <w:r>
        <w:rPr>
          <w:b/>
          <w:szCs w:val="21"/>
        </w:rPr>
        <w:t>’</w:t>
      </w:r>
      <w:r>
        <w:rPr>
          <w:rFonts w:hint="eastAsia"/>
          <w:b/>
          <w:szCs w:val="21"/>
        </w:rPr>
        <w:t>S COMPENDIUM OF BRITISH &amp; IRISH CHEESE</w:t>
      </w:r>
    </w:p>
    <w:p>
      <w:pPr>
        <w:rPr>
          <w:b/>
          <w:szCs w:val="21"/>
        </w:rPr>
      </w:pPr>
      <w:r>
        <w:rPr>
          <w:rFonts w:hint="eastAsia"/>
          <w:b/>
          <w:szCs w:val="21"/>
        </w:rPr>
        <w:t>作    者：</w:t>
      </w:r>
      <w:r>
        <w:rPr>
          <w:b/>
          <w:szCs w:val="21"/>
        </w:rPr>
        <w:t>Profile</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Ned Palmer</w:t>
      </w:r>
    </w:p>
    <w:p>
      <w:pPr>
        <w:rPr>
          <w:rStyle w:val="38"/>
          <w:rFonts w:hint="default" w:eastAsia="宋体"/>
          <w:color w:val="000000"/>
          <w:shd w:val="clear" w:color="auto" w:fill="FFFFFF"/>
          <w:lang w:val="en-US" w:eastAsia="zh-CN"/>
        </w:rPr>
      </w:pPr>
      <w:r>
        <w:rPr>
          <w:rFonts w:hint="eastAsia"/>
          <w:b/>
          <w:szCs w:val="21"/>
        </w:rPr>
        <w:t>代理公司：</w:t>
      </w:r>
      <w:r>
        <w:rPr>
          <w:b/>
          <w:szCs w:val="21"/>
        </w:rPr>
        <w:t>ANA/</w:t>
      </w:r>
      <w:r>
        <w:rPr>
          <w:rFonts w:hint="eastAsia"/>
          <w:b/>
          <w:szCs w:val="21"/>
          <w:lang w:val="en-US" w:eastAsia="zh-CN"/>
        </w:rPr>
        <w:t>Zoey</w:t>
      </w:r>
    </w:p>
    <w:p>
      <w:pPr>
        <w:rPr>
          <w:b/>
          <w:szCs w:val="21"/>
        </w:rPr>
      </w:pPr>
      <w:r>
        <w:rPr>
          <w:rFonts w:hint="eastAsia"/>
          <w:b/>
          <w:szCs w:val="21"/>
        </w:rPr>
        <w:t>页    数：240页</w:t>
      </w:r>
    </w:p>
    <w:p>
      <w:pPr>
        <w:rPr>
          <w:b/>
          <w:szCs w:val="21"/>
        </w:rPr>
      </w:pPr>
      <w:r>
        <w:rPr>
          <w:rFonts w:hint="eastAsia"/>
          <w:b/>
          <w:szCs w:val="21"/>
        </w:rPr>
        <w:t>出版时间：2021年10月</w:t>
      </w:r>
    </w:p>
    <w:p>
      <w:pPr>
        <w:rPr>
          <w:b/>
          <w:szCs w:val="21"/>
        </w:rPr>
      </w:pPr>
      <w:r>
        <w:rPr>
          <w:rFonts w:hint="eastAsia"/>
          <w:b/>
          <w:szCs w:val="21"/>
        </w:rPr>
        <w:t>代理地区：中国大陆、台湾</w:t>
      </w:r>
    </w:p>
    <w:p>
      <w:pPr>
        <w:rPr>
          <w:b/>
          <w:szCs w:val="21"/>
        </w:rPr>
      </w:pPr>
      <w:r>
        <w:rPr>
          <w:rFonts w:hint="eastAsia"/>
          <w:b/>
          <w:szCs w:val="21"/>
        </w:rPr>
        <w:t>审读资料：电子稿</w:t>
      </w:r>
    </w:p>
    <w:p>
      <w:pPr>
        <w:rPr>
          <w:rFonts w:hint="eastAsia" w:eastAsia="宋体"/>
          <w:b/>
          <w:szCs w:val="21"/>
          <w:lang w:eastAsia="zh-CN"/>
        </w:rPr>
      </w:pPr>
      <w:r>
        <w:rPr>
          <w:rFonts w:hint="eastAsia"/>
          <w:b/>
          <w:szCs w:val="21"/>
        </w:rPr>
        <w:t xml:space="preserve">类  </w:t>
      </w:r>
      <w:r>
        <w:rPr>
          <w:b/>
          <w:szCs w:val="21"/>
        </w:rPr>
        <w:t xml:space="preserve"> </w:t>
      </w:r>
      <w:r>
        <w:rPr>
          <w:rFonts w:hint="eastAsia"/>
          <w:b/>
          <w:szCs w:val="21"/>
        </w:rPr>
        <w:t xml:space="preserve"> 型：</w:t>
      </w:r>
      <w:r>
        <w:rPr>
          <w:rFonts w:hint="eastAsia"/>
          <w:b/>
          <w:szCs w:val="21"/>
          <w:lang w:val="en-US" w:eastAsia="zh-CN"/>
        </w:rPr>
        <w:t>餐饮图书</w:t>
      </w:r>
      <w:bookmarkStart w:id="7" w:name="_GoBack"/>
      <w:bookmarkEnd w:id="7"/>
    </w:p>
    <w:p>
      <w:pPr>
        <w:rPr>
          <w:b/>
          <w:szCs w:val="21"/>
        </w:rPr>
      </w:pPr>
    </w:p>
    <w:p>
      <w:pPr>
        <w:rPr>
          <w:b/>
          <w:bCs/>
          <w:szCs w:val="21"/>
        </w:rPr>
      </w:pPr>
      <w:r>
        <w:rPr>
          <w:rFonts w:hint="eastAsia"/>
          <w:b/>
          <w:bCs/>
          <w:szCs w:val="21"/>
        </w:rPr>
        <w:t>内容简介：</w:t>
      </w:r>
    </w:p>
    <w:p>
      <w:pPr>
        <w:rPr>
          <w:rFonts w:hint="eastAsia"/>
          <w:b/>
          <w:bCs/>
          <w:szCs w:val="21"/>
        </w:rPr>
      </w:pPr>
    </w:p>
    <w:p>
      <w:pPr>
        <w:rPr>
          <w:b/>
          <w:bCs/>
          <w:szCs w:val="21"/>
        </w:rPr>
      </w:pPr>
      <w:r>
        <w:rPr>
          <w:rFonts w:hint="eastAsia"/>
          <w:b/>
          <w:bCs/>
          <w:szCs w:val="21"/>
        </w:rPr>
        <w:t xml:space="preserve">    这是一部彩色印刷、充满</w:t>
      </w:r>
      <w:r>
        <w:rPr>
          <w:b/>
          <w:bCs/>
          <w:szCs w:val="21"/>
        </w:rPr>
        <w:t>美味的手工奶酪和农家奶酪</w:t>
      </w:r>
      <w:r>
        <w:rPr>
          <w:rFonts w:hint="eastAsia"/>
          <w:b/>
          <w:bCs/>
          <w:szCs w:val="21"/>
        </w:rPr>
        <w:t>的</w:t>
      </w:r>
      <w:r>
        <w:rPr>
          <w:b/>
          <w:bCs/>
          <w:szCs w:val="21"/>
        </w:rPr>
        <w:t>指南，出自畅销</w:t>
      </w:r>
      <w:r>
        <w:rPr>
          <w:rFonts w:hint="eastAsia"/>
          <w:b/>
          <w:bCs/>
          <w:szCs w:val="21"/>
        </w:rPr>
        <w:t>书</w:t>
      </w:r>
      <w:r>
        <w:rPr>
          <w:b/>
          <w:bCs/>
          <w:szCs w:val="21"/>
        </w:rPr>
        <w:t>《一个奶酪商的不列颠群岛历史》</w:t>
      </w:r>
      <w:r>
        <w:rPr>
          <w:rFonts w:hint="eastAsia"/>
          <w:b/>
          <w:bCs/>
          <w:szCs w:val="21"/>
        </w:rPr>
        <w:t>（</w:t>
      </w:r>
      <w:r>
        <w:rPr>
          <w:b/>
          <w:i/>
        </w:rPr>
        <w:t>A Cheesemonger's History of the British Isles</w:t>
      </w:r>
      <w:r>
        <w:rPr>
          <w:rFonts w:hint="eastAsia"/>
          <w:b/>
          <w:bCs/>
          <w:szCs w:val="21"/>
        </w:rPr>
        <w:t>）的作者。</w:t>
      </w:r>
    </w:p>
    <w:p>
      <w:pPr>
        <w:rPr>
          <w:rFonts w:hint="eastAsia"/>
          <w:b/>
        </w:rPr>
      </w:pPr>
    </w:p>
    <w:p>
      <w:pPr>
        <w:rPr>
          <w:szCs w:val="21"/>
        </w:rPr>
      </w:pPr>
      <w:r>
        <w:rPr>
          <w:rFonts w:hint="eastAsia"/>
        </w:rPr>
        <w:t xml:space="preserve">    </w:t>
      </w:r>
      <w:r>
        <w:rPr>
          <w:rFonts w:hint="eastAsia"/>
          <w:szCs w:val="21"/>
        </w:rPr>
        <w:t>《一个奶酪商的英国和爱尔兰奶酪概要》介绍了150种来自不列颠群岛的最好奶酪。对于所有喜爱</w:t>
      </w:r>
      <w:r>
        <w:rPr>
          <w:rFonts w:hint="eastAsia"/>
        </w:rPr>
        <w:t>内德·帕尔默（</w:t>
      </w:r>
      <w:r>
        <w:t>Ned Palmer</w:t>
      </w:r>
      <w:r>
        <w:rPr>
          <w:rFonts w:hint="eastAsia"/>
        </w:rPr>
        <w:t>）的</w:t>
      </w:r>
      <w:r>
        <w:rPr>
          <w:szCs w:val="21"/>
        </w:rPr>
        <w:t>《一个奶酪商的不列颠群岛历史》</w:t>
      </w:r>
      <w:r>
        <w:rPr>
          <w:rFonts w:hint="eastAsia"/>
          <w:szCs w:val="21"/>
        </w:rPr>
        <w:t>的读者来说，它是一部完美奶酪指南。</w:t>
      </w:r>
    </w:p>
    <w:p>
      <w:pPr>
        <w:rPr>
          <w:bCs/>
          <w:szCs w:val="21"/>
        </w:rPr>
      </w:pPr>
    </w:p>
    <w:p>
      <w:r>
        <w:rPr>
          <w:rFonts w:hint="eastAsia"/>
        </w:rPr>
        <w:t xml:space="preserve">    帕尔默编辑的奶酪板上的每一块奶酪都伴有一段历史或一点民间传说，以及对其风味的描述和诱人的插图。帕尔默在他的书中讲述了许多奶酪制造者的故事，它们时而古怪有趣，时而多彩曲折，帕尔默颂扬了各种各样或是传统农家、或是现代手工的奶酪——它们有的新鲜、有的发霉成熟、有的洗过、有时是蓝色的，还有坚硬无比的。他向读者细致解释了如何像小贩一样购买奶酪，如何切割和储存奶酪，以及如何最好地为奶酪搭配饮品。</w:t>
      </w:r>
    </w:p>
    <w:p>
      <w:pPr>
        <w:rPr>
          <w:kern w:val="0"/>
          <w:szCs w:val="21"/>
        </w:rPr>
      </w:pPr>
    </w:p>
    <w:p>
      <w:pPr>
        <w:rPr>
          <w:kern w:val="0"/>
          <w:szCs w:val="21"/>
          <w:u w:val="single"/>
        </w:rPr>
      </w:pPr>
      <w:r>
        <w:rPr>
          <w:rFonts w:hint="eastAsia"/>
          <w:kern w:val="0"/>
          <w:szCs w:val="21"/>
          <w:u w:val="single"/>
        </w:rPr>
        <w:t>重要卖点：</w:t>
      </w:r>
    </w:p>
    <w:p>
      <w:pPr>
        <w:rPr>
          <w:rFonts w:hint="eastAsia"/>
          <w:kern w:val="0"/>
          <w:szCs w:val="21"/>
        </w:rPr>
      </w:pPr>
    </w:p>
    <w:p>
      <w:pPr>
        <w:pStyle w:val="42"/>
        <w:numPr>
          <w:ilvl w:val="0"/>
          <w:numId w:val="1"/>
        </w:numPr>
        <w:ind w:firstLineChars="0"/>
        <w:rPr>
          <w:rFonts w:hint="eastAsia"/>
          <w:kern w:val="0"/>
          <w:szCs w:val="21"/>
        </w:rPr>
      </w:pPr>
      <w:r>
        <w:rPr>
          <w:rFonts w:hint="eastAsia"/>
          <w:kern w:val="0"/>
          <w:szCs w:val="21"/>
        </w:rPr>
        <w:t>本书来自畅销书</w:t>
      </w:r>
      <w:r>
        <w:rPr>
          <w:bCs/>
          <w:szCs w:val="21"/>
        </w:rPr>
        <w:t>《一个奶酪商的不列颠群岛历史》</w:t>
      </w:r>
      <w:r>
        <w:rPr>
          <w:rFonts w:hint="eastAsia"/>
          <w:bCs/>
          <w:szCs w:val="21"/>
        </w:rPr>
        <w:t>（销量超过5万册）的作者，是</w:t>
      </w:r>
      <w:r>
        <w:rPr>
          <w:rFonts w:hint="eastAsia"/>
          <w:kern w:val="0"/>
          <w:szCs w:val="21"/>
        </w:rPr>
        <w:t>奶酪爱好者不可或缺的资源。</w:t>
      </w:r>
    </w:p>
    <w:p>
      <w:pPr>
        <w:rPr>
          <w:rFonts w:hint="eastAsia"/>
        </w:rPr>
      </w:pPr>
    </w:p>
    <w:p>
      <w:pPr>
        <w:pStyle w:val="42"/>
        <w:numPr>
          <w:ilvl w:val="0"/>
          <w:numId w:val="1"/>
        </w:numPr>
        <w:ind w:firstLineChars="0"/>
        <w:rPr>
          <w:rFonts w:hint="eastAsia"/>
        </w:rPr>
      </w:pPr>
      <w:r>
        <w:rPr>
          <w:rFonts w:hint="eastAsia"/>
        </w:rPr>
        <w:t>本书出版社为这本书提供了巨大的宣传和营销支持，针对自己为阅读购买和作为礼物购买，挖掘本书从出版当天一直到圣诞节购物季的销售潜力</w:t>
      </w:r>
    </w:p>
    <w:p>
      <w:pPr>
        <w:rPr>
          <w:rFonts w:hint="eastAsia"/>
        </w:rPr>
      </w:pPr>
    </w:p>
    <w:p>
      <w:pPr>
        <w:pStyle w:val="42"/>
        <w:numPr>
          <w:ilvl w:val="0"/>
          <w:numId w:val="1"/>
        </w:numPr>
        <w:ind w:firstLineChars="0"/>
      </w:pPr>
      <w:r>
        <w:rPr>
          <w:rFonts w:hint="eastAsia"/>
        </w:rPr>
        <w:t>地方和手工产品都应受到保护和热爱，而</w:t>
      </w:r>
      <w:r>
        <w:rPr>
          <w:rFonts w:hint="eastAsia"/>
          <w:szCs w:val="21"/>
        </w:rPr>
        <w:t>内德·帕尔默正是个人生产者的主要支持者，愿意为这些产品提供额外的宣传角度。</w:t>
      </w:r>
    </w:p>
    <w:p>
      <w:pPr>
        <w:rPr>
          <w:kern w:val="0"/>
          <w:szCs w:val="21"/>
        </w:rPr>
      </w:pPr>
    </w:p>
    <w:p>
      <w:pPr>
        <w:rPr>
          <w:b/>
          <w:szCs w:val="21"/>
        </w:rPr>
      </w:pPr>
      <w:r>
        <w:rPr>
          <w:b/>
          <w:szCs w:val="21"/>
        </w:rPr>
        <w:t>作者简介：</w:t>
      </w:r>
      <w:bookmarkStart w:id="0" w:name="productDetails"/>
      <w:bookmarkEnd w:id="0"/>
    </w:p>
    <w:p>
      <w:pPr>
        <w:rPr>
          <w:b/>
          <w:szCs w:val="21"/>
        </w:rPr>
      </w:pPr>
    </w:p>
    <w:p>
      <w:pPr>
        <w:rPr>
          <w:rFonts w:hint="eastAsia"/>
          <w:bCs/>
          <w:sz w:val="21"/>
          <w:szCs w:val="21"/>
        </w:rPr>
      </w:pPr>
      <w:r>
        <w:rPr>
          <w:b/>
          <w:bCs/>
          <w:sz w:val="36"/>
        </w:rPr>
        <w:drawing>
          <wp:anchor distT="0" distB="0" distL="114300" distR="114300" simplePos="0" relativeHeight="251661312" behindDoc="0" locked="0" layoutInCell="1" allowOverlap="1">
            <wp:simplePos x="0" y="0"/>
            <wp:positionH relativeFrom="column">
              <wp:posOffset>-5080</wp:posOffset>
            </wp:positionH>
            <wp:positionV relativeFrom="paragraph">
              <wp:posOffset>37465</wp:posOffset>
            </wp:positionV>
            <wp:extent cx="1492885" cy="995045"/>
            <wp:effectExtent l="0" t="0" r="12065" b="14605"/>
            <wp:wrapSquare wrapText="bothSides"/>
            <wp:docPr id="65506159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061595"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2885" cy="995045"/>
                    </a:xfrm>
                    <a:prstGeom prst="rect">
                      <a:avLst/>
                    </a:prstGeom>
                  </pic:spPr>
                </pic:pic>
              </a:graphicData>
            </a:graphic>
          </wp:anchor>
        </w:drawing>
      </w:r>
      <w:r>
        <w:rPr>
          <w:rFonts w:hint="eastAsia"/>
          <w:b/>
          <w:szCs w:val="21"/>
        </w:rPr>
        <w:t xml:space="preserve">    </w:t>
      </w:r>
      <w:r>
        <w:rPr>
          <w:rFonts w:hint="eastAsia"/>
          <w:b/>
          <w:sz w:val="21"/>
          <w:szCs w:val="21"/>
        </w:rPr>
        <w:t>内德·帕尔默（</w:t>
      </w:r>
      <w:r>
        <w:rPr>
          <w:b/>
          <w:sz w:val="21"/>
        </w:rPr>
        <w:t>Ned Palmer</w:t>
      </w:r>
      <w:r>
        <w:rPr>
          <w:rFonts w:hint="eastAsia"/>
          <w:b/>
          <w:sz w:val="21"/>
          <w:szCs w:val="21"/>
        </w:rPr>
        <w:t>）</w:t>
      </w:r>
      <w:r>
        <w:rPr>
          <w:rFonts w:hint="eastAsia"/>
          <w:bCs/>
          <w:sz w:val="21"/>
          <w:szCs w:val="21"/>
        </w:rPr>
        <w:t>被著名美食家汤姆·沃森</w:t>
      </w:r>
      <w:r>
        <w:rPr>
          <w:rFonts w:hint="eastAsia"/>
          <w:bCs/>
          <w:sz w:val="21"/>
          <w:szCs w:val="21"/>
          <w:lang w:eastAsia="zh-CN"/>
        </w:rPr>
        <w:t>（Tom Watson）</w:t>
      </w:r>
      <w:r>
        <w:rPr>
          <w:rFonts w:hint="eastAsia"/>
          <w:bCs/>
          <w:sz w:val="21"/>
          <w:szCs w:val="21"/>
        </w:rPr>
        <w:t>称为“英国</w:t>
      </w:r>
      <w:r>
        <w:rPr>
          <w:rFonts w:hint="eastAsia"/>
          <w:bCs/>
          <w:sz w:val="21"/>
          <w:szCs w:val="21"/>
          <w:lang w:val="en-US" w:eastAsia="zh-CN"/>
        </w:rPr>
        <w:t>杰出</w:t>
      </w:r>
      <w:r>
        <w:rPr>
          <w:rFonts w:hint="eastAsia"/>
          <w:bCs/>
          <w:sz w:val="21"/>
          <w:szCs w:val="21"/>
        </w:rPr>
        <w:t>的奶酪专家”，</w:t>
      </w:r>
      <w:r>
        <w:rPr>
          <w:rFonts w:hint="eastAsia"/>
          <w:bCs/>
          <w:sz w:val="21"/>
          <w:szCs w:val="21"/>
          <w:lang w:val="en-US" w:eastAsia="zh-CN"/>
        </w:rPr>
        <w:t>著有</w:t>
      </w:r>
      <w:r>
        <w:rPr>
          <w:rFonts w:hint="eastAsia"/>
          <w:bCs/>
          <w:sz w:val="21"/>
          <w:szCs w:val="21"/>
        </w:rPr>
        <w:t>畅销书《奶酪商的不列颠群岛历史》</w:t>
      </w:r>
      <w:r>
        <w:rPr>
          <w:rFonts w:hint="eastAsia"/>
          <w:bCs/>
          <w:sz w:val="21"/>
          <w:szCs w:val="21"/>
          <w:lang w:eastAsia="zh-CN"/>
        </w:rPr>
        <w:t>（A CHEESEMONGER'S HISTORY OF THE BRITISH ISLES）</w:t>
      </w:r>
      <w:r>
        <w:rPr>
          <w:rFonts w:hint="eastAsia"/>
          <w:bCs/>
          <w:sz w:val="21"/>
          <w:szCs w:val="21"/>
        </w:rPr>
        <w:t>，</w:t>
      </w:r>
      <w:r>
        <w:rPr>
          <w:rFonts w:hint="eastAsia"/>
          <w:bCs/>
          <w:sz w:val="21"/>
          <w:szCs w:val="21"/>
          <w:lang w:val="en-US" w:eastAsia="zh-CN"/>
        </w:rPr>
        <w:t>该书</w:t>
      </w:r>
      <w:r>
        <w:rPr>
          <w:rFonts w:hint="eastAsia"/>
          <w:bCs/>
          <w:sz w:val="21"/>
          <w:szCs w:val="21"/>
        </w:rPr>
        <w:t>入围了2020年安德·西蒙</w:t>
      </w:r>
      <w:r>
        <w:rPr>
          <w:rFonts w:hint="eastAsia"/>
          <w:bCs/>
          <w:sz w:val="21"/>
          <w:szCs w:val="21"/>
          <w:lang w:eastAsia="zh-CN"/>
        </w:rPr>
        <w:t>（André Simon）</w:t>
      </w:r>
      <w:r>
        <w:rPr>
          <w:rFonts w:hint="eastAsia"/>
          <w:bCs/>
          <w:sz w:val="21"/>
          <w:szCs w:val="21"/>
        </w:rPr>
        <w:t>、福特纳姆和梅森</w:t>
      </w:r>
      <w:r>
        <w:rPr>
          <w:rFonts w:hint="eastAsia"/>
          <w:bCs/>
          <w:sz w:val="21"/>
          <w:szCs w:val="21"/>
          <w:lang w:eastAsia="zh-CN"/>
        </w:rPr>
        <w:t>（Fortnum and Mason）</w:t>
      </w:r>
      <w:r>
        <w:rPr>
          <w:rFonts w:hint="eastAsia"/>
          <w:bCs/>
          <w:sz w:val="21"/>
          <w:szCs w:val="21"/>
        </w:rPr>
        <w:t>以及食品作家协会</w:t>
      </w:r>
      <w:r>
        <w:rPr>
          <w:rFonts w:hint="eastAsia"/>
          <w:bCs/>
          <w:sz w:val="21"/>
          <w:szCs w:val="21"/>
          <w:lang w:eastAsia="zh-CN"/>
        </w:rPr>
        <w:t>（Guild of Food Writers）</w:t>
      </w:r>
      <w:r>
        <w:rPr>
          <w:rFonts w:hint="eastAsia"/>
          <w:bCs/>
          <w:sz w:val="21"/>
          <w:szCs w:val="21"/>
        </w:rPr>
        <w:t>奖。奈德于2021年出版了第二本书《奶酪</w:t>
      </w:r>
      <w:r>
        <w:rPr>
          <w:rFonts w:hint="eastAsia"/>
          <w:bCs/>
          <w:sz w:val="21"/>
          <w:szCs w:val="21"/>
          <w:lang w:val="en-US" w:eastAsia="zh-CN"/>
        </w:rPr>
        <w:t>商</w:t>
      </w:r>
      <w:r>
        <w:rPr>
          <w:rFonts w:hint="eastAsia"/>
          <w:bCs/>
          <w:sz w:val="21"/>
          <w:szCs w:val="21"/>
        </w:rPr>
        <w:t>的英国和爱尔兰奶酪纲要》</w:t>
      </w:r>
      <w:r>
        <w:rPr>
          <w:rFonts w:hint="eastAsia"/>
          <w:bCs/>
          <w:sz w:val="21"/>
          <w:szCs w:val="21"/>
          <w:lang w:eastAsia="zh-CN"/>
        </w:rPr>
        <w:t>（A CHEESEMONGER</w:t>
      </w:r>
      <w:r>
        <w:rPr>
          <w:rFonts w:hint="default"/>
          <w:bCs/>
          <w:sz w:val="21"/>
          <w:szCs w:val="21"/>
          <w:lang w:val="en-US" w:eastAsia="zh-CN"/>
        </w:rPr>
        <w:t>’</w:t>
      </w:r>
      <w:r>
        <w:rPr>
          <w:rFonts w:hint="eastAsia"/>
          <w:bCs/>
          <w:sz w:val="21"/>
          <w:szCs w:val="21"/>
          <w:lang w:eastAsia="zh-CN"/>
        </w:rPr>
        <w:t>S COMPENDIUM OF BRITISH &amp; IRISH CHEESE）</w:t>
      </w:r>
      <w:r>
        <w:rPr>
          <w:rFonts w:hint="eastAsia"/>
          <w:bCs/>
          <w:sz w:val="21"/>
          <w:szCs w:val="21"/>
        </w:rPr>
        <w:t>，第三本书《奶酪</w:t>
      </w:r>
      <w:r>
        <w:rPr>
          <w:rFonts w:hint="eastAsia"/>
          <w:bCs/>
          <w:sz w:val="21"/>
          <w:szCs w:val="21"/>
          <w:lang w:val="en-US" w:eastAsia="zh-CN"/>
        </w:rPr>
        <w:t>商</w:t>
      </w:r>
      <w:r>
        <w:rPr>
          <w:rFonts w:hint="eastAsia"/>
          <w:bCs/>
          <w:sz w:val="21"/>
          <w:szCs w:val="21"/>
        </w:rPr>
        <w:t>的法国之旅》</w:t>
      </w:r>
      <w:r>
        <w:rPr>
          <w:rFonts w:hint="eastAsia"/>
          <w:bCs/>
          <w:sz w:val="21"/>
          <w:szCs w:val="21"/>
          <w:lang w:eastAsia="zh-CN"/>
        </w:rPr>
        <w:t>（</w:t>
      </w:r>
      <w:bookmarkStart w:id="1" w:name="OLE_LINK41"/>
      <w:bookmarkStart w:id="2" w:name="OLE_LINK42"/>
      <w:r>
        <w:rPr>
          <w:rFonts w:hint="eastAsia"/>
          <w:bCs/>
          <w:sz w:val="21"/>
          <w:szCs w:val="21"/>
          <w:lang w:eastAsia="zh-CN"/>
        </w:rPr>
        <w:t>A CHEESEMONGER</w:t>
      </w:r>
      <w:r>
        <w:rPr>
          <w:rFonts w:hint="default"/>
          <w:bCs/>
          <w:sz w:val="21"/>
          <w:szCs w:val="21"/>
          <w:lang w:val="en-US" w:eastAsia="zh-CN"/>
        </w:rPr>
        <w:t>’</w:t>
      </w:r>
      <w:r>
        <w:rPr>
          <w:rFonts w:hint="eastAsia"/>
          <w:bCs/>
          <w:sz w:val="21"/>
          <w:szCs w:val="21"/>
          <w:lang w:eastAsia="zh-CN"/>
        </w:rPr>
        <w:t>S TOUR DE FRANCE</w:t>
      </w:r>
      <w:bookmarkEnd w:id="1"/>
      <w:bookmarkEnd w:id="2"/>
      <w:r>
        <w:rPr>
          <w:rFonts w:hint="eastAsia"/>
          <w:bCs/>
          <w:sz w:val="21"/>
          <w:szCs w:val="21"/>
          <w:lang w:eastAsia="zh-CN"/>
        </w:rPr>
        <w:t>）</w:t>
      </w:r>
      <w:r>
        <w:rPr>
          <w:rFonts w:hint="eastAsia"/>
          <w:bCs/>
          <w:sz w:val="21"/>
          <w:szCs w:val="21"/>
          <w:lang w:val="en-US" w:eastAsia="zh-CN"/>
        </w:rPr>
        <w:t>即将出版</w:t>
      </w:r>
      <w:r>
        <w:rPr>
          <w:rFonts w:hint="eastAsia"/>
          <w:bCs/>
          <w:sz w:val="21"/>
          <w:szCs w:val="21"/>
        </w:rPr>
        <w:t>。</w:t>
      </w:r>
    </w:p>
    <w:p>
      <w:pPr>
        <w:rPr>
          <w:rFonts w:hint="eastAsia"/>
          <w:bCs/>
          <w:sz w:val="21"/>
          <w:szCs w:val="21"/>
        </w:rPr>
      </w:pPr>
    </w:p>
    <w:p>
      <w:pPr>
        <w:rPr>
          <w:rFonts w:hint="eastAsia"/>
          <w:bCs/>
          <w:sz w:val="21"/>
          <w:szCs w:val="21"/>
        </w:rPr>
      </w:pPr>
      <w:r>
        <w:rPr>
          <w:rFonts w:hint="eastAsia"/>
          <w:bCs/>
          <w:sz w:val="21"/>
          <w:szCs w:val="21"/>
        </w:rPr>
        <w:t>2014年，内德成立了Cheese Tasting公司，</w:t>
      </w:r>
      <w:r>
        <w:rPr>
          <w:rFonts w:hint="eastAsia"/>
          <w:bCs/>
          <w:sz w:val="21"/>
          <w:szCs w:val="21"/>
          <w:lang w:val="en-US" w:eastAsia="zh-CN"/>
        </w:rPr>
        <w:t>希望</w:t>
      </w:r>
      <w:r>
        <w:rPr>
          <w:rFonts w:hint="eastAsia"/>
          <w:bCs/>
          <w:sz w:val="21"/>
          <w:szCs w:val="21"/>
        </w:rPr>
        <w:t>将奶酪带给</w:t>
      </w:r>
      <w:r>
        <w:rPr>
          <w:rFonts w:hint="eastAsia"/>
          <w:bCs/>
          <w:sz w:val="21"/>
          <w:szCs w:val="21"/>
          <w:lang w:val="en-US" w:eastAsia="zh-CN"/>
        </w:rPr>
        <w:t>更多</w:t>
      </w:r>
      <w:r>
        <w:rPr>
          <w:rFonts w:hint="eastAsia"/>
          <w:bCs/>
          <w:sz w:val="21"/>
          <w:szCs w:val="21"/>
        </w:rPr>
        <w:t>人，他走遍英国和欧洲</w:t>
      </w:r>
      <w:r>
        <w:rPr>
          <w:rFonts w:hint="eastAsia"/>
          <w:bCs/>
          <w:sz w:val="21"/>
          <w:szCs w:val="21"/>
          <w:lang w:val="en-US" w:eastAsia="zh-CN"/>
        </w:rPr>
        <w:t>各</w:t>
      </w:r>
      <w:r>
        <w:rPr>
          <w:rFonts w:hint="eastAsia"/>
          <w:bCs/>
          <w:sz w:val="21"/>
          <w:szCs w:val="21"/>
        </w:rPr>
        <w:t>地，拜访奶酪制造商，倾听他们的故事，品尝他们的奶酪，</w:t>
      </w:r>
      <w:r>
        <w:rPr>
          <w:rFonts w:hint="eastAsia"/>
          <w:bCs/>
          <w:sz w:val="21"/>
          <w:szCs w:val="21"/>
          <w:lang w:val="en-US" w:eastAsia="zh-CN"/>
        </w:rPr>
        <w:t>收集了有趣又</w:t>
      </w:r>
      <w:r>
        <w:rPr>
          <w:rFonts w:hint="eastAsia"/>
          <w:bCs/>
          <w:sz w:val="21"/>
          <w:szCs w:val="21"/>
        </w:rPr>
        <w:t>迷人的例子，</w:t>
      </w:r>
      <w:r>
        <w:rPr>
          <w:rFonts w:hint="eastAsia"/>
          <w:bCs/>
          <w:sz w:val="21"/>
          <w:szCs w:val="21"/>
          <w:lang w:val="en-US" w:eastAsia="zh-CN"/>
        </w:rPr>
        <w:t>希望和大家分享</w:t>
      </w:r>
      <w:r>
        <w:rPr>
          <w:rFonts w:hint="eastAsia"/>
          <w:bCs/>
          <w:sz w:val="21"/>
          <w:szCs w:val="21"/>
        </w:rPr>
        <w:t>。</w:t>
      </w:r>
    </w:p>
    <w:p>
      <w:pPr>
        <w:rPr>
          <w:b/>
          <w:bCs/>
          <w:szCs w:val="21"/>
        </w:rPr>
      </w:pPr>
    </w:p>
    <w:p>
      <w:pPr>
        <w:rPr>
          <w:b/>
          <w:bCs/>
          <w:szCs w:val="21"/>
        </w:rPr>
      </w:pPr>
      <w:r>
        <w:rPr>
          <w:b/>
          <w:bCs/>
          <w:szCs w:val="21"/>
        </w:rPr>
        <w:t>媒体评价：</w:t>
      </w:r>
    </w:p>
    <w:p>
      <w:pPr>
        <w:rPr>
          <w:rFonts w:hint="eastAsia"/>
          <w:bCs/>
          <w:szCs w:val="21"/>
        </w:rPr>
      </w:pPr>
    </w:p>
    <w:p>
      <w:pPr>
        <w:rPr>
          <w:szCs w:val="21"/>
        </w:rPr>
      </w:pPr>
      <w:r>
        <w:rPr>
          <w:rFonts w:hint="eastAsia"/>
          <w:szCs w:val="21"/>
        </w:rPr>
        <w:t xml:space="preserve">    “</w:t>
      </w:r>
      <w:r>
        <w:rPr>
          <w:szCs w:val="21"/>
        </w:rPr>
        <w:t>一场令人愉快、</w:t>
      </w:r>
      <w:r>
        <w:rPr>
          <w:rFonts w:hint="eastAsia"/>
          <w:szCs w:val="21"/>
        </w:rPr>
        <w:t>充满大量</w:t>
      </w:r>
      <w:r>
        <w:rPr>
          <w:szCs w:val="21"/>
        </w:rPr>
        <w:t>信息的</w:t>
      </w:r>
      <w:r>
        <w:rPr>
          <w:rFonts w:hint="eastAsia"/>
          <w:szCs w:val="21"/>
        </w:rPr>
        <w:t>玩闹……这本书，再搭配</w:t>
      </w:r>
      <w:r>
        <w:rPr>
          <w:szCs w:val="21"/>
        </w:rPr>
        <w:t>一块斯帕肯霍红色莱斯特</w:t>
      </w:r>
      <w:r>
        <w:rPr>
          <w:rFonts w:hint="eastAsia"/>
          <w:szCs w:val="21"/>
        </w:rPr>
        <w:t>奶酪，真是</w:t>
      </w:r>
      <w:r>
        <w:rPr>
          <w:szCs w:val="21"/>
        </w:rPr>
        <w:t>一份精美的圣诞礼物</w:t>
      </w:r>
      <w:r>
        <w:rPr>
          <w:rFonts w:hint="eastAsia"/>
          <w:szCs w:val="21"/>
        </w:rPr>
        <w:t>。”</w:t>
      </w:r>
    </w:p>
    <w:p>
      <w:pPr>
        <w:jc w:val="right"/>
      </w:pPr>
      <w:r>
        <w:rPr>
          <w:rFonts w:hint="eastAsia"/>
        </w:rPr>
        <w:t>----比·威尔森（</w:t>
      </w:r>
      <w:r>
        <w:t>Bee Wilson</w:t>
      </w:r>
      <w:r>
        <w:rPr>
          <w:rFonts w:hint="eastAsia"/>
        </w:rPr>
        <w:t>），《卫报》（</w:t>
      </w:r>
      <w:r>
        <w:rPr>
          <w:i/>
        </w:rPr>
        <w:t>Guardian</w:t>
      </w:r>
      <w:r>
        <w:rPr>
          <w:rFonts w:hint="eastAsia"/>
        </w:rPr>
        <w:t>）</w:t>
      </w:r>
    </w:p>
    <w:p>
      <w:pPr>
        <w:rPr>
          <w:rFonts w:hint="eastAsia"/>
        </w:rPr>
      </w:pPr>
    </w:p>
    <w:p>
      <w:pPr>
        <w:rPr>
          <w:szCs w:val="21"/>
        </w:rPr>
      </w:pPr>
      <w:r>
        <w:rPr>
          <w:rFonts w:hint="eastAsia"/>
          <w:szCs w:val="21"/>
        </w:rPr>
        <w:t xml:space="preserve">    “本书讲述了</w:t>
      </w:r>
      <w:r>
        <w:rPr>
          <w:szCs w:val="21"/>
        </w:rPr>
        <w:t>他与现代从业者的接触</w:t>
      </w:r>
      <w:r>
        <w:rPr>
          <w:rFonts w:hint="eastAsia"/>
          <w:szCs w:val="21"/>
        </w:rPr>
        <w:t>经验和</w:t>
      </w:r>
      <w:r>
        <w:rPr>
          <w:szCs w:val="21"/>
        </w:rPr>
        <w:t>充满了感染力的喜悦</w:t>
      </w:r>
      <w:r>
        <w:rPr>
          <w:rFonts w:hint="eastAsia"/>
          <w:szCs w:val="21"/>
        </w:rPr>
        <w:t>。”</w:t>
      </w:r>
    </w:p>
    <w:p>
      <w:pPr>
        <w:jc w:val="right"/>
      </w:pPr>
      <w:r>
        <w:rPr>
          <w:rFonts w:hint="eastAsia"/>
        </w:rPr>
        <w:t>----约翰·沃尔什（</w:t>
      </w:r>
      <w:r>
        <w:t>John Walsh</w:t>
      </w:r>
      <w:r>
        <w:rPr>
          <w:rFonts w:hint="eastAsia"/>
        </w:rPr>
        <w:t>），《星期日泰晤士报》（</w:t>
      </w:r>
      <w:r>
        <w:rPr>
          <w:i/>
        </w:rPr>
        <w:t>Sunday Times</w:t>
      </w:r>
      <w:r>
        <w:rPr>
          <w:rFonts w:hint="eastAsia"/>
        </w:rPr>
        <w:t>）</w:t>
      </w:r>
    </w:p>
    <w:p>
      <w:pPr>
        <w:rPr>
          <w:rFonts w:hint="eastAsia"/>
        </w:rPr>
      </w:pPr>
    </w:p>
    <w:p>
      <w:r>
        <w:rPr>
          <w:rFonts w:hint="eastAsia"/>
        </w:rPr>
        <w:t xml:space="preserve">    “一趟异彩纷呈的奶酪之旅。”</w:t>
      </w:r>
    </w:p>
    <w:p>
      <w:pPr>
        <w:jc w:val="right"/>
        <w:rPr>
          <w:bCs/>
          <w:szCs w:val="21"/>
        </w:rPr>
      </w:pPr>
      <w:r>
        <w:rPr>
          <w:rFonts w:hint="eastAsia"/>
        </w:rPr>
        <w:t>----西蒙·加菲尔德（</w:t>
      </w:r>
      <w:r>
        <w:t>Simon Garfield</w:t>
      </w:r>
      <w:r>
        <w:rPr>
          <w:rFonts w:hint="eastAsia"/>
        </w:rPr>
        <w:t>）</w:t>
      </w:r>
    </w:p>
    <w:p>
      <w:pPr>
        <w:rPr>
          <w:bCs/>
          <w:szCs w:val="21"/>
        </w:rPr>
      </w:pPr>
    </w:p>
    <w:p>
      <w:pPr>
        <w:rPr>
          <w:bCs/>
          <w:szCs w:val="21"/>
        </w:rPr>
      </w:pPr>
    </w:p>
    <w:p>
      <w:pPr>
        <w:rPr>
          <w:bCs/>
          <w:szCs w:val="21"/>
        </w:rPr>
      </w:pPr>
    </w:p>
    <w:p>
      <w:pPr>
        <w:shd w:val="clear" w:color="auto" w:fill="FFFFFF"/>
        <w:rPr>
          <w:color w:val="000000"/>
          <w:szCs w:val="21"/>
        </w:rPr>
      </w:pPr>
      <w:bookmarkStart w:id="3" w:name="OLE_LINK38"/>
      <w:bookmarkStart w:id="4" w:name="OLE_LINK43"/>
      <w:bookmarkStart w:id="5" w:name="OLE_LINK44"/>
      <w:bookmarkStart w:id="6" w:name="OLE_LINK45"/>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4"/>
          <w:rFonts w:hint="eastAsia"/>
          <w:b/>
          <w:szCs w:val="21"/>
        </w:rPr>
        <w:t>Righ</w:t>
      </w:r>
      <w:r>
        <w:rPr>
          <w:rStyle w:val="14"/>
          <w:b/>
          <w:szCs w:val="21"/>
        </w:rPr>
        <w:t>ts@nurnberg.com.cn</w:t>
      </w:r>
      <w:r>
        <w:rPr>
          <w:rStyle w:val="14"/>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4"/>
          <w:szCs w:val="21"/>
        </w:rPr>
      </w:pPr>
      <w:r>
        <w:rPr>
          <w:color w:val="000000"/>
          <w:szCs w:val="21"/>
        </w:rPr>
        <w:t>公司网址：</w:t>
      </w:r>
      <w:r>
        <w:fldChar w:fldCharType="begin"/>
      </w:r>
      <w:r>
        <w:instrText xml:space="preserve"> HYPERLINK "http://www.nurnberg.com.cn/" </w:instrText>
      </w:r>
      <w:r>
        <w:fldChar w:fldCharType="separate"/>
      </w:r>
      <w:r>
        <w:rPr>
          <w:rStyle w:val="14"/>
          <w:szCs w:val="21"/>
        </w:rPr>
        <w:t>http://www.nurnberg.com.cn</w:t>
      </w:r>
      <w:r>
        <w:rPr>
          <w:rStyle w:val="14"/>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4"/>
          <w:szCs w:val="21"/>
        </w:rPr>
        <w:t>http://www.nurnberg.com.cn/booklist_zh/list.aspx</w:t>
      </w:r>
      <w:r>
        <w:rPr>
          <w:rStyle w:val="14"/>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4"/>
          <w:szCs w:val="21"/>
        </w:rPr>
        <w:t>http://www.nurnberg.com.cn/book/book.aspx</w:t>
      </w:r>
      <w:r>
        <w:rPr>
          <w:rStyle w:val="14"/>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4"/>
          <w:szCs w:val="21"/>
        </w:rPr>
        <w:t>http://www.nurnberg.com.cn/video/video.aspx</w:t>
      </w:r>
      <w:r>
        <w:rPr>
          <w:rStyle w:val="14"/>
          <w:szCs w:val="21"/>
        </w:rPr>
        <w:fldChar w:fldCharType="end"/>
      </w:r>
    </w:p>
    <w:p>
      <w:pPr>
        <w:rPr>
          <w:rStyle w:val="14"/>
          <w:szCs w:val="21"/>
        </w:rPr>
      </w:pPr>
      <w:r>
        <w:rPr>
          <w:color w:val="000000"/>
          <w:szCs w:val="21"/>
        </w:rPr>
        <w:t>豆瓣小站：</w:t>
      </w:r>
      <w:r>
        <w:fldChar w:fldCharType="begin"/>
      </w:r>
      <w:r>
        <w:instrText xml:space="preserve"> HYPERLINK "http://site.douban.com/110577/" </w:instrText>
      </w:r>
      <w:r>
        <w:fldChar w:fldCharType="separate"/>
      </w:r>
      <w:r>
        <w:rPr>
          <w:rStyle w:val="14"/>
          <w:szCs w:val="21"/>
        </w:rPr>
        <w:t>http://site.douban.com/110577/</w:t>
      </w:r>
      <w:r>
        <w:rPr>
          <w:rStyle w:val="14"/>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bookmarkEnd w:id="3"/>
    <w:bookmarkEnd w:id="4"/>
    <w:bookmarkEnd w:id="5"/>
    <w:bookmarkEnd w:id="6"/>
    <w:p>
      <w:pPr>
        <w:widowControl/>
        <w:shd w:val="clear" w:color="auto" w:fill="FFFFFF"/>
        <w:rPr>
          <w:kern w:val="0"/>
          <w:szCs w:val="21"/>
        </w:rPr>
      </w:pPr>
      <w:r>
        <w:rPr>
          <w:color w:val="000000"/>
          <w:szCs w:val="21"/>
        </w:rPr>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德鲁微信号二维码"/>
                    <pic:cNvPicPr>
                      <a:picLocks noChangeAspect="1"/>
                    </pic:cNvPicPr>
                  </pic:nvPicPr>
                  <pic:blipFill>
                    <a:blip r:embed="rId8"/>
                    <a:stretch>
                      <a:fillRect/>
                    </a:stretch>
                  </pic:blipFill>
                  <pic:spPr>
                    <a:xfrm>
                      <a:off x="0" y="0"/>
                      <a:ext cx="633095" cy="687705"/>
                    </a:xfrm>
                    <a:prstGeom prst="rect">
                      <a:avLst/>
                    </a:prstGeom>
                    <a:noFill/>
                    <a:ln>
                      <a:noFill/>
                    </a:ln>
                  </pic:spPr>
                </pic:pic>
              </a:graphicData>
            </a:graphic>
          </wp:anchor>
        </w:drawing>
      </w:r>
    </w:p>
    <w:p>
      <w:pPr>
        <w:shd w:val="clear" w:color="auto" w:fill="FFFFFF"/>
        <w:rPr>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NQMNP G+ Sabon LT">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6965E8"/>
    <w:multiLevelType w:val="multilevel"/>
    <w:tmpl w:val="5C6965E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73CB9"/>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D45CB"/>
    <w:rsid w:val="001E141F"/>
    <w:rsid w:val="001E5CA8"/>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0DD2"/>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002B2"/>
    <w:rsid w:val="005011DB"/>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0F59"/>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0497"/>
    <w:rsid w:val="008D4D33"/>
    <w:rsid w:val="008F5575"/>
    <w:rsid w:val="008F5E49"/>
    <w:rsid w:val="0091777E"/>
    <w:rsid w:val="00927BD3"/>
    <w:rsid w:val="00940B93"/>
    <w:rsid w:val="0096089F"/>
    <w:rsid w:val="00961AEF"/>
    <w:rsid w:val="009739F5"/>
    <w:rsid w:val="00987006"/>
    <w:rsid w:val="009A1ED9"/>
    <w:rsid w:val="009C213E"/>
    <w:rsid w:val="009C2F45"/>
    <w:rsid w:val="009C31DF"/>
    <w:rsid w:val="009C50AB"/>
    <w:rsid w:val="009D5649"/>
    <w:rsid w:val="009F1E68"/>
    <w:rsid w:val="00A005AB"/>
    <w:rsid w:val="00A054DA"/>
    <w:rsid w:val="00A13AC1"/>
    <w:rsid w:val="00A16608"/>
    <w:rsid w:val="00A174E5"/>
    <w:rsid w:val="00A44B8C"/>
    <w:rsid w:val="00A602F6"/>
    <w:rsid w:val="00A6662F"/>
    <w:rsid w:val="00A71D38"/>
    <w:rsid w:val="00AA1AA9"/>
    <w:rsid w:val="00AA4414"/>
    <w:rsid w:val="00AA5AD4"/>
    <w:rsid w:val="00AB5463"/>
    <w:rsid w:val="00AC075C"/>
    <w:rsid w:val="00AD250E"/>
    <w:rsid w:val="00AD778E"/>
    <w:rsid w:val="00AF374C"/>
    <w:rsid w:val="00B01D5B"/>
    <w:rsid w:val="00B05F67"/>
    <w:rsid w:val="00B11565"/>
    <w:rsid w:val="00B1495D"/>
    <w:rsid w:val="00B26A7A"/>
    <w:rsid w:val="00B35E9D"/>
    <w:rsid w:val="00B43536"/>
    <w:rsid w:val="00B44504"/>
    <w:rsid w:val="00B45349"/>
    <w:rsid w:val="00B46A0A"/>
    <w:rsid w:val="00B61C6E"/>
    <w:rsid w:val="00B65F1C"/>
    <w:rsid w:val="00B664DF"/>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3688B"/>
    <w:rsid w:val="00C4644A"/>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D506E"/>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0ABC"/>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12A8"/>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45441"/>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 w:val="0BCB5D0C"/>
    <w:rsid w:val="1CD73CB6"/>
    <w:rsid w:val="41333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Balloon Text"/>
    <w:basedOn w:val="1"/>
    <w:link w:val="4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4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qFormat/>
    <w:uiPriority w:val="0"/>
    <w:rPr>
      <w:color w:val="800080"/>
      <w:u w:val="single"/>
    </w:rPr>
  </w:style>
  <w:style w:type="character" w:styleId="13">
    <w:name w:val="Emphasis"/>
    <w:qFormat/>
    <w:uiPriority w:val="0"/>
    <w:rPr>
      <w:i/>
      <w:iCs/>
    </w:rPr>
  </w:style>
  <w:style w:type="character" w:styleId="14">
    <w:name w:val="Hyperlink"/>
    <w:qFormat/>
    <w:uiPriority w:val="0"/>
    <w:rPr>
      <w:color w:val="0000FF"/>
      <w:u w:val="single"/>
    </w:rPr>
  </w:style>
  <w:style w:type="character" w:styleId="15">
    <w:name w:val="HTML Cite"/>
    <w:qFormat/>
    <w:uiPriority w:val="0"/>
    <w:rPr>
      <w:i/>
      <w:iCs/>
    </w:rPr>
  </w:style>
  <w:style w:type="character" w:customStyle="1" w:styleId="16">
    <w:name w:val="serif1"/>
    <w:qFormat/>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qFormat/>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qFormat/>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qFormat/>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qFormat/>
    <w:uiPriority w:val="0"/>
  </w:style>
  <w:style w:type="paragraph" w:customStyle="1" w:styleId="39">
    <w:name w:val="Default"/>
    <w:qFormat/>
    <w:uiPriority w:val="0"/>
    <w:pPr>
      <w:widowControl w:val="0"/>
      <w:autoSpaceDE w:val="0"/>
      <w:autoSpaceDN w:val="0"/>
      <w:adjustRightInd w:val="0"/>
    </w:pPr>
    <w:rPr>
      <w:rFonts w:ascii="NQMNP G+ Sabon LT" w:hAnsi="Times New Roman" w:eastAsia="NQMNP G+ Sabon LT" w:cs="NQMNP G+ Sabon LT"/>
      <w:color w:val="000000"/>
      <w:sz w:val="24"/>
      <w:szCs w:val="24"/>
      <w:lang w:val="en-US" w:eastAsia="zh-CN" w:bidi="ar-SA"/>
    </w:rPr>
  </w:style>
  <w:style w:type="character" w:customStyle="1" w:styleId="40">
    <w:name w:val="HTML 预设格式 Char"/>
    <w:link w:val="7"/>
    <w:qFormat/>
    <w:uiPriority w:val="99"/>
    <w:rPr>
      <w:rFonts w:ascii="宋体" w:hAnsi="宋体" w:cs="宋体"/>
      <w:sz w:val="24"/>
      <w:szCs w:val="24"/>
    </w:rPr>
  </w:style>
  <w:style w:type="character" w:customStyle="1" w:styleId="41">
    <w:name w:val="批注框文本 Char"/>
    <w:basedOn w:val="10"/>
    <w:link w:val="4"/>
    <w:qFormat/>
    <w:uiPriority w:val="0"/>
    <w:rPr>
      <w:kern w:val="2"/>
      <w:sz w:val="18"/>
      <w:szCs w:val="18"/>
    </w:rPr>
  </w:style>
  <w:style w:type="paragraph" w:styleId="4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1030</Words>
  <Characters>1462</Characters>
  <Lines>11</Lines>
  <Paragraphs>3</Paragraphs>
  <TotalTime>0</TotalTime>
  <ScaleCrop>false</ScaleCrop>
  <LinksUpToDate>false</LinksUpToDate>
  <CharactersWithSpaces>1532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2019-05-09T07:35:00Z</dcterms:created>
  <dc:creator>Image</dc:creator>
  <cp:lastModifiedBy>堀  达</cp:lastModifiedBy>
  <cp:lastPrinted>2004-04-23T07:06:00Z</cp:lastPrinted>
  <dcterms:modified xsi:type="dcterms:W3CDTF">2024-05-15T06:05:34Z</dcterms:modified>
  <dc:title>新 书 推 荐</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E3B131B826E94BD4B186F9FFCDCB7C9A_13</vt:lpwstr>
  </property>
</Properties>
</file>