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6B090307" w:rsidR="003A45E3" w:rsidRPr="005726BB" w:rsidRDefault="003A45E3" w:rsidP="00D65D67">
      <w:pPr>
        <w:rPr>
          <w:b/>
          <w:color w:val="000000" w:themeColor="text1"/>
          <w:szCs w:val="21"/>
        </w:rPr>
      </w:pPr>
    </w:p>
    <w:p w14:paraId="6A3AED35" w14:textId="04D31B14" w:rsidR="00590357" w:rsidRPr="005D01A5" w:rsidRDefault="005726BB" w:rsidP="00D65D67">
      <w:pPr>
        <w:rPr>
          <w:b/>
          <w:color w:val="000000" w:themeColor="text1"/>
          <w:szCs w:val="21"/>
        </w:rPr>
      </w:pPr>
      <w:r>
        <w:rPr>
          <w:noProof/>
        </w:rPr>
        <w:drawing>
          <wp:anchor distT="0" distB="0" distL="114300" distR="114300" simplePos="0" relativeHeight="251676672" behindDoc="0" locked="0" layoutInCell="1" allowOverlap="1" wp14:anchorId="15B8CE21" wp14:editId="389459DC">
            <wp:simplePos x="0" y="0"/>
            <wp:positionH relativeFrom="column">
              <wp:posOffset>4101884</wp:posOffset>
            </wp:positionH>
            <wp:positionV relativeFrom="paragraph">
              <wp:posOffset>92806</wp:posOffset>
            </wp:positionV>
            <wp:extent cx="1190666" cy="1800000"/>
            <wp:effectExtent l="0" t="0" r="0" b="0"/>
            <wp:wrapSquare wrapText="bothSides"/>
            <wp:docPr id="9601003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66"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06ACA" w:rsidRPr="00F06ACA">
        <w:rPr>
          <w:rFonts w:hint="eastAsia"/>
          <w:b/>
          <w:color w:val="000000" w:themeColor="text1"/>
          <w:szCs w:val="21"/>
        </w:rPr>
        <w:t>《</w:t>
      </w:r>
      <w:r w:rsidRPr="005726BB">
        <w:rPr>
          <w:rFonts w:hint="eastAsia"/>
          <w:b/>
          <w:color w:val="000000" w:themeColor="text1"/>
          <w:szCs w:val="21"/>
        </w:rPr>
        <w:t>小狗盖瑟</w:t>
      </w:r>
      <w:r w:rsidR="00F06ACA" w:rsidRPr="00F06ACA">
        <w:rPr>
          <w:rFonts w:hint="eastAsia"/>
          <w:b/>
          <w:color w:val="000000" w:themeColor="text1"/>
          <w:szCs w:val="21"/>
        </w:rPr>
        <w:t>》</w:t>
      </w:r>
    </w:p>
    <w:p w14:paraId="21ACB6F7" w14:textId="6867FD17" w:rsidR="00760BD0" w:rsidRPr="005D01A5" w:rsidRDefault="003E2B7F" w:rsidP="00D65D67">
      <w:pPr>
        <w:rPr>
          <w:b/>
          <w:caps/>
          <w:color w:val="000000" w:themeColor="text1"/>
          <w:szCs w:val="21"/>
        </w:rPr>
      </w:pPr>
      <w:r w:rsidRPr="005D01A5">
        <w:rPr>
          <w:b/>
          <w:caps/>
          <w:color w:val="000000" w:themeColor="text1"/>
          <w:szCs w:val="21"/>
        </w:rPr>
        <w:t>英文书名：</w:t>
      </w:r>
      <w:r w:rsidR="005726BB" w:rsidRPr="005726BB">
        <w:rPr>
          <w:b/>
          <w:caps/>
          <w:color w:val="000000" w:themeColor="text1"/>
          <w:szCs w:val="21"/>
        </w:rPr>
        <w:t>Gather</w:t>
      </w:r>
    </w:p>
    <w:p w14:paraId="08040F1A" w14:textId="45BB9CEB"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5726BB" w:rsidRPr="005726BB">
        <w:rPr>
          <w:b/>
          <w:color w:val="000000" w:themeColor="text1"/>
          <w:szCs w:val="21"/>
        </w:rPr>
        <w:t>Kenneth M. Cadow</w:t>
      </w:r>
    </w:p>
    <w:p w14:paraId="3245AAE4" w14:textId="1E177E4A"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5726BB" w:rsidRPr="005726BB">
        <w:rPr>
          <w:b/>
          <w:color w:val="000000" w:themeColor="text1"/>
          <w:szCs w:val="21"/>
        </w:rPr>
        <w:t>Candlewick</w:t>
      </w:r>
    </w:p>
    <w:p w14:paraId="52DA2D84" w14:textId="3ED3262D" w:rsidR="007B0B68" w:rsidRPr="005D01A5" w:rsidRDefault="003E2B7F" w:rsidP="00D65D67">
      <w:pPr>
        <w:rPr>
          <w:b/>
          <w:color w:val="000000" w:themeColor="text1"/>
          <w:szCs w:val="21"/>
        </w:rPr>
      </w:pPr>
      <w:r w:rsidRPr="005D01A5">
        <w:rPr>
          <w:b/>
          <w:color w:val="000000" w:themeColor="text1"/>
          <w:szCs w:val="21"/>
        </w:rPr>
        <w:t>代理公司：</w:t>
      </w:r>
      <w:r w:rsidR="005726BB" w:rsidRPr="005726BB">
        <w:rPr>
          <w:b/>
          <w:color w:val="000000" w:themeColor="text1"/>
          <w:szCs w:val="21"/>
        </w:rPr>
        <w:t>Curtis Brown US/ANA</w:t>
      </w:r>
    </w:p>
    <w:p w14:paraId="171106EF" w14:textId="7F849946"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090804">
        <w:rPr>
          <w:b/>
          <w:color w:val="000000" w:themeColor="text1"/>
          <w:szCs w:val="21"/>
        </w:rPr>
        <w:t>3</w:t>
      </w:r>
      <w:r w:rsidR="005726BB">
        <w:rPr>
          <w:b/>
          <w:color w:val="000000" w:themeColor="text1"/>
          <w:szCs w:val="21"/>
        </w:rPr>
        <w:t>36</w:t>
      </w:r>
      <w:r w:rsidRPr="005D01A5">
        <w:rPr>
          <w:b/>
          <w:color w:val="000000" w:themeColor="text1"/>
          <w:szCs w:val="21"/>
        </w:rPr>
        <w:t>页</w:t>
      </w:r>
    </w:p>
    <w:p w14:paraId="0343BA79" w14:textId="25B61395"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5726BB">
        <w:rPr>
          <w:b/>
          <w:color w:val="000000" w:themeColor="text1"/>
          <w:szCs w:val="21"/>
        </w:rPr>
        <w:t>3</w:t>
      </w:r>
      <w:r w:rsidR="005D01A5" w:rsidRPr="005D01A5">
        <w:rPr>
          <w:b/>
          <w:color w:val="000000" w:themeColor="text1"/>
          <w:szCs w:val="21"/>
        </w:rPr>
        <w:t>年</w:t>
      </w:r>
      <w:r w:rsidR="005726BB">
        <w:rPr>
          <w:b/>
          <w:color w:val="000000" w:themeColor="text1"/>
          <w:szCs w:val="21"/>
        </w:rPr>
        <w:t>10</w:t>
      </w:r>
      <w:r w:rsidR="00165430">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364897BF" w:rsidR="007B0B68" w:rsidRDefault="003E2B7F" w:rsidP="00D65D67">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5726BB">
        <w:rPr>
          <w:rFonts w:hint="eastAsia"/>
          <w:b/>
          <w:bCs/>
          <w:color w:val="333333"/>
          <w:szCs w:val="21"/>
          <w:shd w:val="clear" w:color="auto" w:fill="FFFFFF"/>
        </w:rPr>
        <w:t>青春文学</w:t>
      </w:r>
    </w:p>
    <w:p w14:paraId="12B53E74" w14:textId="77777777" w:rsidR="002E2D3E" w:rsidRDefault="002E2D3E" w:rsidP="00D65D67">
      <w:pPr>
        <w:rPr>
          <w:rFonts w:hint="eastAsia"/>
          <w:b/>
          <w:bCs/>
          <w:color w:val="333333"/>
          <w:szCs w:val="21"/>
          <w:shd w:val="clear" w:color="auto" w:fill="FFFFFF"/>
        </w:rPr>
      </w:pPr>
    </w:p>
    <w:p w14:paraId="03A9C60E" w14:textId="44831E71" w:rsidR="002E2D3E" w:rsidRPr="002E2D3E" w:rsidRDefault="002E2D3E" w:rsidP="00CB0A7C">
      <w:pPr>
        <w:jc w:val="center"/>
        <w:rPr>
          <w:rFonts w:hint="eastAsia"/>
          <w:b/>
          <w:color w:val="8064A2" w:themeColor="accent4"/>
          <w:szCs w:val="21"/>
        </w:rPr>
      </w:pPr>
      <w:r w:rsidRPr="002E2D3E">
        <w:rPr>
          <w:rFonts w:hint="eastAsia"/>
          <w:b/>
          <w:color w:val="8064A2" w:themeColor="accent4"/>
          <w:szCs w:val="21"/>
        </w:rPr>
        <w:t>肯尼斯·</w:t>
      </w:r>
      <w:r w:rsidRPr="002E2D3E">
        <w:rPr>
          <w:rFonts w:hint="eastAsia"/>
          <w:b/>
          <w:color w:val="8064A2" w:themeColor="accent4"/>
          <w:szCs w:val="21"/>
        </w:rPr>
        <w:t>M</w:t>
      </w:r>
      <w:r w:rsidRPr="002E2D3E">
        <w:rPr>
          <w:rFonts w:hint="eastAsia"/>
          <w:b/>
          <w:color w:val="8064A2" w:themeColor="accent4"/>
          <w:szCs w:val="21"/>
        </w:rPr>
        <w:t>·卡多（</w:t>
      </w:r>
      <w:r w:rsidRPr="002E2D3E">
        <w:rPr>
          <w:rFonts w:hint="eastAsia"/>
          <w:b/>
          <w:color w:val="8064A2" w:themeColor="accent4"/>
          <w:szCs w:val="21"/>
        </w:rPr>
        <w:t>Kenneth M. Cadow</w:t>
      </w:r>
      <w:r w:rsidRPr="002E2D3E">
        <w:rPr>
          <w:rFonts w:hint="eastAsia"/>
          <w:b/>
          <w:color w:val="8064A2" w:themeColor="accent4"/>
          <w:szCs w:val="21"/>
        </w:rPr>
        <w:t>）一鸣惊人的首部作品，讲述了母亲戒毒期间，佛蒙特州乡村的一位机智少年如何努力守住自己的家。</w:t>
      </w:r>
    </w:p>
    <w:p w14:paraId="323C0E04" w14:textId="77777777" w:rsidR="002E2D3E" w:rsidRDefault="002E2D3E" w:rsidP="002E2D3E">
      <w:pPr>
        <w:jc w:val="center"/>
        <w:rPr>
          <w:b/>
          <w:color w:val="000000" w:themeColor="text1"/>
          <w:szCs w:val="21"/>
        </w:rPr>
      </w:pPr>
    </w:p>
    <w:p w14:paraId="79379DF9" w14:textId="44F28C37" w:rsidR="002E2D3E" w:rsidRPr="002E2D3E" w:rsidRDefault="002E2D3E" w:rsidP="002E2D3E">
      <w:pPr>
        <w:jc w:val="center"/>
        <w:rPr>
          <w:rFonts w:hint="eastAsia"/>
          <w:b/>
          <w:color w:val="FF0000"/>
          <w:szCs w:val="21"/>
        </w:rPr>
      </w:pPr>
      <w:r w:rsidRPr="002E2D3E">
        <w:rPr>
          <w:rFonts w:hint="eastAsia"/>
          <w:b/>
          <w:color w:val="FF0000"/>
          <w:szCs w:val="21"/>
        </w:rPr>
        <w:t>2023</w:t>
      </w:r>
      <w:r w:rsidRPr="002E2D3E">
        <w:rPr>
          <w:rFonts w:hint="eastAsia"/>
          <w:b/>
          <w:color w:val="FF0000"/>
          <w:szCs w:val="21"/>
        </w:rPr>
        <w:t>年国家图书奖入围作品</w:t>
      </w:r>
    </w:p>
    <w:p w14:paraId="65B440B5" w14:textId="7E4C22B6" w:rsidR="002E2D3E" w:rsidRPr="002E2D3E" w:rsidRDefault="002E2D3E" w:rsidP="002E2D3E">
      <w:pPr>
        <w:jc w:val="center"/>
        <w:rPr>
          <w:rFonts w:hint="eastAsia"/>
          <w:b/>
          <w:color w:val="FF0000"/>
          <w:szCs w:val="21"/>
        </w:rPr>
      </w:pPr>
      <w:r w:rsidRPr="002E2D3E">
        <w:rPr>
          <w:rFonts w:hint="eastAsia"/>
          <w:b/>
          <w:color w:val="FF0000"/>
          <w:szCs w:val="21"/>
        </w:rPr>
        <w:t>2024</w:t>
      </w:r>
      <w:r w:rsidRPr="002E2D3E">
        <w:rPr>
          <w:rFonts w:hint="eastAsia"/>
          <w:b/>
          <w:color w:val="FF0000"/>
          <w:szCs w:val="21"/>
        </w:rPr>
        <w:t>年迈克尔</w:t>
      </w:r>
      <w:r w:rsidRPr="002E2D3E">
        <w:rPr>
          <w:rFonts w:hint="eastAsia"/>
          <w:b/>
          <w:color w:val="FF0000"/>
          <w:szCs w:val="21"/>
        </w:rPr>
        <w:t>·</w:t>
      </w:r>
      <w:r w:rsidRPr="002E2D3E">
        <w:rPr>
          <w:rFonts w:hint="eastAsia"/>
          <w:b/>
          <w:color w:val="FF0000"/>
          <w:szCs w:val="21"/>
        </w:rPr>
        <w:t>普林兹荣誉图书</w:t>
      </w:r>
      <w:r w:rsidRPr="002E2D3E">
        <w:rPr>
          <w:rFonts w:hint="eastAsia"/>
          <w:b/>
          <w:color w:val="FF0000"/>
          <w:szCs w:val="21"/>
        </w:rPr>
        <w:t>（</w:t>
      </w:r>
      <w:r w:rsidRPr="002E2D3E">
        <w:rPr>
          <w:b/>
          <w:color w:val="FF0000"/>
          <w:szCs w:val="21"/>
        </w:rPr>
        <w:t>A Michael L. Printz Honor Book</w:t>
      </w:r>
      <w:r w:rsidRPr="002E2D3E">
        <w:rPr>
          <w:rFonts w:hint="eastAsia"/>
          <w:b/>
          <w:color w:val="FF0000"/>
          <w:szCs w:val="21"/>
        </w:rPr>
        <w:t>）</w:t>
      </w:r>
    </w:p>
    <w:p w14:paraId="4F2350AC" w14:textId="62050CFC" w:rsidR="002E2D3E" w:rsidRPr="002E2D3E" w:rsidRDefault="002E2D3E" w:rsidP="002E2D3E">
      <w:pPr>
        <w:jc w:val="center"/>
        <w:rPr>
          <w:rFonts w:hint="eastAsia"/>
          <w:b/>
          <w:color w:val="FF0000"/>
          <w:szCs w:val="21"/>
        </w:rPr>
      </w:pPr>
      <w:r w:rsidRPr="002E2D3E">
        <w:rPr>
          <w:rFonts w:hint="eastAsia"/>
          <w:b/>
          <w:color w:val="FF0000"/>
          <w:szCs w:val="21"/>
        </w:rPr>
        <w:t>芝加哥公共图书馆</w:t>
      </w:r>
      <w:r w:rsidRPr="002E2D3E">
        <w:rPr>
          <w:rFonts w:hint="eastAsia"/>
          <w:b/>
          <w:color w:val="FF0000"/>
          <w:szCs w:val="21"/>
        </w:rPr>
        <w:t>2023</w:t>
      </w:r>
      <w:r w:rsidRPr="002E2D3E">
        <w:rPr>
          <w:rFonts w:hint="eastAsia"/>
          <w:b/>
          <w:color w:val="FF0000"/>
          <w:szCs w:val="21"/>
        </w:rPr>
        <w:t>年最佳图书精选</w:t>
      </w:r>
    </w:p>
    <w:p w14:paraId="76F49A05" w14:textId="61D21DDF" w:rsidR="002E2D3E" w:rsidRPr="002E2D3E" w:rsidRDefault="002E2D3E" w:rsidP="002E2D3E">
      <w:pPr>
        <w:jc w:val="center"/>
        <w:rPr>
          <w:b/>
          <w:color w:val="FF0000"/>
          <w:szCs w:val="21"/>
        </w:rPr>
      </w:pPr>
      <w:r w:rsidRPr="002E2D3E">
        <w:rPr>
          <w:rFonts w:hint="eastAsia"/>
          <w:b/>
          <w:color w:val="FF0000"/>
          <w:szCs w:val="21"/>
        </w:rPr>
        <w:t>入选《</w:t>
      </w:r>
      <w:r w:rsidRPr="002E2D3E">
        <w:rPr>
          <w:rFonts w:hint="eastAsia"/>
          <w:b/>
          <w:color w:val="FF0000"/>
          <w:szCs w:val="21"/>
        </w:rPr>
        <w:t>柯克斯</w:t>
      </w:r>
      <w:r w:rsidRPr="002E2D3E">
        <w:rPr>
          <w:rFonts w:hint="eastAsia"/>
          <w:b/>
          <w:color w:val="FF0000"/>
          <w:szCs w:val="21"/>
        </w:rPr>
        <w:t>书评</w:t>
      </w:r>
      <w:r w:rsidRPr="002E2D3E">
        <w:rPr>
          <w:rFonts w:hint="eastAsia"/>
          <w:b/>
          <w:color w:val="FF0000"/>
          <w:szCs w:val="21"/>
        </w:rPr>
        <w:t>》</w:t>
      </w:r>
      <w:r w:rsidRPr="002E2D3E">
        <w:rPr>
          <w:rFonts w:hint="eastAsia"/>
          <w:b/>
          <w:color w:val="FF0000"/>
          <w:szCs w:val="21"/>
        </w:rPr>
        <w:t>2023</w:t>
      </w:r>
      <w:r w:rsidRPr="002E2D3E">
        <w:rPr>
          <w:rFonts w:hint="eastAsia"/>
          <w:b/>
          <w:color w:val="FF0000"/>
          <w:szCs w:val="21"/>
        </w:rPr>
        <w:t>年年度最佳图书</w:t>
      </w:r>
    </w:p>
    <w:p w14:paraId="579C65FB" w14:textId="5052415F" w:rsidR="002E2D3E" w:rsidRPr="002E2D3E" w:rsidRDefault="002E2D3E" w:rsidP="002E2D3E">
      <w:pPr>
        <w:jc w:val="center"/>
        <w:rPr>
          <w:rFonts w:hint="eastAsia"/>
          <w:b/>
          <w:color w:val="FF0000"/>
          <w:szCs w:val="21"/>
        </w:rPr>
      </w:pPr>
      <w:r w:rsidRPr="002E2D3E">
        <w:rPr>
          <w:rFonts w:hint="eastAsia"/>
          <w:b/>
          <w:color w:val="FF0000"/>
          <w:szCs w:val="21"/>
        </w:rPr>
        <w:t>2023</w:t>
      </w:r>
      <w:r w:rsidRPr="002E2D3E">
        <w:rPr>
          <w:rFonts w:hint="eastAsia"/>
          <w:b/>
          <w:color w:val="FF0000"/>
          <w:szCs w:val="21"/>
        </w:rPr>
        <w:t>年国家青少年文学图书奖入围奖</w:t>
      </w:r>
      <w:r w:rsidRPr="002E2D3E">
        <w:rPr>
          <w:rFonts w:hint="eastAsia"/>
          <w:b/>
          <w:color w:val="FF0000"/>
          <w:szCs w:val="21"/>
        </w:rPr>
        <w:t>（</w:t>
      </w:r>
      <w:r w:rsidRPr="002E2D3E">
        <w:rPr>
          <w:b/>
          <w:color w:val="FF0000"/>
          <w:szCs w:val="21"/>
        </w:rPr>
        <w:t>National Book Award for Young People’s Literature FINALIST 2023</w:t>
      </w:r>
      <w:r w:rsidRPr="002E2D3E">
        <w:rPr>
          <w:rFonts w:hint="eastAsia"/>
          <w:b/>
          <w:color w:val="FF0000"/>
          <w:szCs w:val="21"/>
        </w:rPr>
        <w:t>）</w:t>
      </w:r>
    </w:p>
    <w:p w14:paraId="2E8C6C4C" w14:textId="77777777" w:rsidR="002E2D3E" w:rsidRPr="002E2D3E" w:rsidRDefault="002E2D3E" w:rsidP="005726BB">
      <w:pPr>
        <w:jc w:val="center"/>
        <w:rPr>
          <w:b/>
          <w:color w:val="76923C" w:themeColor="accent3" w:themeShade="BF"/>
          <w:szCs w:val="21"/>
        </w:rPr>
      </w:pPr>
    </w:p>
    <w:p w14:paraId="1701F8FE" w14:textId="49DC96A7" w:rsidR="00F06ACA" w:rsidRDefault="005726BB" w:rsidP="005726BB">
      <w:pPr>
        <w:jc w:val="center"/>
        <w:rPr>
          <w:b/>
          <w:color w:val="76923C" w:themeColor="accent3" w:themeShade="BF"/>
          <w:kern w:val="0"/>
          <w:szCs w:val="21"/>
          <w:shd w:val="clear" w:color="auto" w:fill="FFFFFF"/>
        </w:rPr>
      </w:pPr>
      <w:r w:rsidRPr="002E2D3E">
        <w:rPr>
          <w:rFonts w:hint="eastAsia"/>
          <w:b/>
          <w:color w:val="76923C" w:themeColor="accent3" w:themeShade="BF"/>
          <w:kern w:val="0"/>
          <w:szCs w:val="21"/>
          <w:shd w:val="clear" w:color="auto" w:fill="FFFFFF"/>
        </w:rPr>
        <w:t>“</w:t>
      </w:r>
      <w:r w:rsidRPr="002E2D3E">
        <w:rPr>
          <w:rFonts w:hint="eastAsia"/>
          <w:b/>
          <w:color w:val="76923C" w:themeColor="accent3" w:themeShade="BF"/>
          <w:kern w:val="0"/>
          <w:szCs w:val="21"/>
          <w:shd w:val="clear" w:color="auto" w:fill="FFFFFF"/>
        </w:rPr>
        <w:t>卡多的第一部小说可以用一个词来形容，那就是‘精湛’。小说中的人物充满了共鸣，大量的倒叙提供了背景和维度，增强了人物的真实感。</w:t>
      </w:r>
      <w:r w:rsidRPr="002E2D3E">
        <w:rPr>
          <w:rFonts w:hint="eastAsia"/>
          <w:b/>
          <w:color w:val="76923C" w:themeColor="accent3" w:themeShade="BF"/>
          <w:kern w:val="0"/>
          <w:szCs w:val="21"/>
          <w:shd w:val="clear" w:color="auto" w:fill="FFFFFF"/>
        </w:rPr>
        <w:t>……</w:t>
      </w:r>
      <w:r w:rsidRPr="002E2D3E">
        <w:rPr>
          <w:rFonts w:hint="eastAsia"/>
          <w:b/>
          <w:color w:val="76923C" w:themeColor="accent3" w:themeShade="BF"/>
          <w:kern w:val="0"/>
          <w:szCs w:val="21"/>
          <w:shd w:val="clear" w:color="auto" w:fill="FFFFFF"/>
        </w:rPr>
        <w:t>本年度最优秀的小说之一”。——《书单》（星级评论）</w:t>
      </w:r>
    </w:p>
    <w:p w14:paraId="32164109" w14:textId="77777777" w:rsidR="002E2D3E" w:rsidRDefault="002E2D3E" w:rsidP="005726BB">
      <w:pPr>
        <w:jc w:val="center"/>
        <w:rPr>
          <w:b/>
          <w:color w:val="76923C" w:themeColor="accent3" w:themeShade="BF"/>
          <w:kern w:val="0"/>
          <w:szCs w:val="21"/>
          <w:shd w:val="clear" w:color="auto" w:fill="FFFFFF"/>
        </w:rPr>
      </w:pPr>
    </w:p>
    <w:p w14:paraId="4A729D28" w14:textId="5FC41221" w:rsidR="002E2D3E" w:rsidRPr="002E2D3E" w:rsidRDefault="002E2D3E" w:rsidP="005726BB">
      <w:pPr>
        <w:jc w:val="center"/>
        <w:rPr>
          <w:rFonts w:hint="eastAsia"/>
          <w:b/>
          <w:color w:val="76923C" w:themeColor="accent3" w:themeShade="BF"/>
          <w:kern w:val="0"/>
          <w:szCs w:val="21"/>
          <w:shd w:val="clear" w:color="auto" w:fill="FFFFFF"/>
        </w:rPr>
      </w:pPr>
      <w:r>
        <w:rPr>
          <w:rFonts w:hint="eastAsia"/>
          <w:b/>
          <w:color w:val="76923C" w:themeColor="accent3" w:themeShade="BF"/>
          <w:kern w:val="0"/>
          <w:szCs w:val="21"/>
          <w:shd w:val="clear" w:color="auto" w:fill="FFFFFF"/>
        </w:rPr>
        <w:t>“</w:t>
      </w:r>
      <w:r w:rsidRPr="002E2D3E">
        <w:rPr>
          <w:rFonts w:hint="eastAsia"/>
          <w:b/>
          <w:color w:val="76923C" w:themeColor="accent3" w:themeShade="BF"/>
          <w:kern w:val="0"/>
          <w:szCs w:val="21"/>
          <w:shd w:val="clear" w:color="auto" w:fill="FFFFFF"/>
        </w:rPr>
        <w:t>这是一部关于青春挑战和社区价值的真挚小说”。——《柯克斯评论》（星级评论）</w:t>
      </w:r>
    </w:p>
    <w:p w14:paraId="1EAF527B" w14:textId="77777777" w:rsidR="00CB0A7C" w:rsidRDefault="00CB0A7C" w:rsidP="00CB0A7C">
      <w:pPr>
        <w:jc w:val="center"/>
        <w:rPr>
          <w:b/>
          <w:color w:val="8064A2" w:themeColor="accent4"/>
          <w:szCs w:val="21"/>
        </w:rPr>
      </w:pPr>
    </w:p>
    <w:p w14:paraId="5A9854B2" w14:textId="4A1E2CE0" w:rsidR="00CB0A7C" w:rsidRPr="002E2D3E" w:rsidRDefault="00CB0A7C" w:rsidP="00CB0A7C">
      <w:pPr>
        <w:jc w:val="center"/>
        <w:rPr>
          <w:rFonts w:hint="eastAsia"/>
          <w:b/>
          <w:color w:val="8064A2" w:themeColor="accent4"/>
          <w:szCs w:val="21"/>
        </w:rPr>
      </w:pPr>
      <w:r>
        <w:rPr>
          <w:rFonts w:hint="eastAsia"/>
          <w:b/>
          <w:color w:val="8064A2" w:themeColor="accent4"/>
          <w:szCs w:val="21"/>
        </w:rPr>
        <w:t>作者：</w:t>
      </w:r>
      <w:r w:rsidRPr="00CB0A7C">
        <w:rPr>
          <w:rFonts w:hint="eastAsia"/>
          <w:b/>
          <w:color w:val="8064A2" w:themeColor="accent4"/>
          <w:szCs w:val="21"/>
        </w:rPr>
        <w:t>“在我的教学生涯中，我遇到过几十个像伊恩这样的故事：孩子们的精神可能会被社会的漠视击垮。这些孩子凭借自己的聪明才智和坚强品格，以及社会各界的关爱，度过了难关，他们是我有幸遇到的最坚强的人。</w:t>
      </w:r>
      <w:r>
        <w:rPr>
          <w:rFonts w:hint="eastAsia"/>
          <w:b/>
          <w:color w:val="8064A2" w:themeColor="accent4"/>
          <w:szCs w:val="21"/>
        </w:rPr>
        <w:t>”</w:t>
      </w:r>
    </w:p>
    <w:p w14:paraId="146D8C9F" w14:textId="77777777" w:rsidR="002E2D3E" w:rsidRDefault="002E2D3E" w:rsidP="005726BB">
      <w:pPr>
        <w:jc w:val="center"/>
        <w:rPr>
          <w:b/>
          <w:color w:val="FF0000"/>
          <w:szCs w:val="21"/>
        </w:rPr>
      </w:pPr>
    </w:p>
    <w:p w14:paraId="1B50C5E8" w14:textId="090C02DF" w:rsidR="00F97230" w:rsidRDefault="003E2B7F" w:rsidP="00D65D67">
      <w:pPr>
        <w:rPr>
          <w:b/>
          <w:bCs/>
          <w:color w:val="000000" w:themeColor="text1"/>
          <w:szCs w:val="21"/>
        </w:rPr>
      </w:pPr>
      <w:r w:rsidRPr="005D01A5">
        <w:rPr>
          <w:b/>
          <w:bCs/>
          <w:color w:val="000000" w:themeColor="text1"/>
          <w:szCs w:val="21"/>
        </w:rPr>
        <w:t>内容简介：</w:t>
      </w:r>
    </w:p>
    <w:p w14:paraId="4528C90C" w14:textId="77777777" w:rsidR="00B66DEF" w:rsidRPr="00B66DEF" w:rsidRDefault="00B66DEF" w:rsidP="00B66DEF">
      <w:pPr>
        <w:rPr>
          <w:color w:val="000000" w:themeColor="text1"/>
          <w:kern w:val="0"/>
          <w:szCs w:val="21"/>
          <w:shd w:val="clear" w:color="auto" w:fill="FFFFFF"/>
        </w:rPr>
      </w:pPr>
    </w:p>
    <w:p w14:paraId="0987BA45" w14:textId="5C5D43E6" w:rsidR="005726BB" w:rsidRPr="005726BB" w:rsidRDefault="005726BB" w:rsidP="005726BB">
      <w:pPr>
        <w:ind w:firstLineChars="200" w:firstLine="422"/>
        <w:rPr>
          <w:rFonts w:hint="eastAsia"/>
          <w:b/>
          <w:bCs/>
          <w:color w:val="000000" w:themeColor="text1"/>
          <w:kern w:val="0"/>
          <w:szCs w:val="21"/>
          <w:shd w:val="clear" w:color="auto" w:fill="FFFFFF"/>
        </w:rPr>
      </w:pPr>
      <w:r w:rsidRPr="005726BB">
        <w:rPr>
          <w:rFonts w:hint="eastAsia"/>
          <w:b/>
          <w:bCs/>
          <w:color w:val="000000" w:themeColor="text1"/>
          <w:kern w:val="0"/>
          <w:szCs w:val="21"/>
          <w:shd w:val="clear" w:color="auto" w:fill="FFFFFF"/>
        </w:rPr>
        <w:t>肯尼斯</w:t>
      </w:r>
      <w:r w:rsidRPr="005726BB">
        <w:rPr>
          <w:rFonts w:hint="eastAsia"/>
          <w:b/>
          <w:bCs/>
          <w:color w:val="000000" w:themeColor="text1"/>
          <w:kern w:val="0"/>
          <w:szCs w:val="21"/>
          <w:shd w:val="clear" w:color="auto" w:fill="FFFFFF"/>
        </w:rPr>
        <w:t>·</w:t>
      </w:r>
      <w:r w:rsidRPr="005726BB">
        <w:rPr>
          <w:rFonts w:hint="eastAsia"/>
          <w:b/>
          <w:bCs/>
          <w:color w:val="000000" w:themeColor="text1"/>
          <w:kern w:val="0"/>
          <w:szCs w:val="21"/>
          <w:shd w:val="clear" w:color="auto" w:fill="FFFFFF"/>
        </w:rPr>
        <w:t>M</w:t>
      </w:r>
      <w:r w:rsidRPr="005726BB">
        <w:rPr>
          <w:rFonts w:hint="eastAsia"/>
          <w:b/>
          <w:bCs/>
          <w:color w:val="000000" w:themeColor="text1"/>
          <w:kern w:val="0"/>
          <w:szCs w:val="21"/>
          <w:shd w:val="clear" w:color="auto" w:fill="FFFFFF"/>
        </w:rPr>
        <w:t>·</w:t>
      </w:r>
      <w:r w:rsidRPr="005726BB">
        <w:rPr>
          <w:rFonts w:hint="eastAsia"/>
          <w:b/>
          <w:bCs/>
          <w:color w:val="000000" w:themeColor="text1"/>
          <w:kern w:val="0"/>
          <w:szCs w:val="21"/>
          <w:shd w:val="clear" w:color="auto" w:fill="FFFFFF"/>
        </w:rPr>
        <w:t>卡多（</w:t>
      </w:r>
      <w:r w:rsidRPr="005726BB">
        <w:rPr>
          <w:rFonts w:hint="eastAsia"/>
          <w:b/>
          <w:bCs/>
          <w:color w:val="000000" w:themeColor="text1"/>
          <w:kern w:val="0"/>
          <w:szCs w:val="21"/>
          <w:shd w:val="clear" w:color="auto" w:fill="FFFFFF"/>
        </w:rPr>
        <w:t>Kenneth M. Cadow</w:t>
      </w:r>
      <w:r w:rsidRPr="005726BB">
        <w:rPr>
          <w:rFonts w:hint="eastAsia"/>
          <w:b/>
          <w:bCs/>
          <w:color w:val="000000" w:themeColor="text1"/>
          <w:kern w:val="0"/>
          <w:szCs w:val="21"/>
          <w:shd w:val="clear" w:color="auto" w:fill="FFFFFF"/>
        </w:rPr>
        <w:t>）</w:t>
      </w:r>
      <w:r w:rsidRPr="005726BB">
        <w:rPr>
          <w:rFonts w:hint="eastAsia"/>
          <w:b/>
          <w:bCs/>
          <w:color w:val="000000" w:themeColor="text1"/>
          <w:kern w:val="0"/>
          <w:szCs w:val="21"/>
          <w:shd w:val="clear" w:color="auto" w:fill="FFFFFF"/>
        </w:rPr>
        <w:t>的首部作品一鸣惊人</w:t>
      </w:r>
      <w:r w:rsidRPr="005726BB">
        <w:rPr>
          <w:rFonts w:hint="eastAsia"/>
          <w:b/>
          <w:bCs/>
          <w:color w:val="000000" w:themeColor="text1"/>
          <w:kern w:val="0"/>
          <w:szCs w:val="21"/>
          <w:shd w:val="clear" w:color="auto" w:fill="FFFFFF"/>
        </w:rPr>
        <w:t>，</w:t>
      </w:r>
      <w:r w:rsidRPr="005726BB">
        <w:rPr>
          <w:rFonts w:hint="eastAsia"/>
          <w:b/>
          <w:bCs/>
          <w:color w:val="000000" w:themeColor="text1"/>
          <w:kern w:val="0"/>
          <w:szCs w:val="21"/>
          <w:shd w:val="clear" w:color="auto" w:fill="FFFFFF"/>
        </w:rPr>
        <w:t>讲述了</w:t>
      </w:r>
      <w:r w:rsidRPr="005726BB">
        <w:rPr>
          <w:rFonts w:hint="eastAsia"/>
          <w:b/>
          <w:bCs/>
          <w:color w:val="000000" w:themeColor="text1"/>
          <w:kern w:val="0"/>
          <w:szCs w:val="21"/>
          <w:shd w:val="clear" w:color="auto" w:fill="FFFFFF"/>
        </w:rPr>
        <w:t>母亲戒毒期间</w:t>
      </w:r>
      <w:r w:rsidRPr="005726BB">
        <w:rPr>
          <w:rFonts w:hint="eastAsia"/>
          <w:b/>
          <w:bCs/>
          <w:color w:val="000000" w:themeColor="text1"/>
          <w:kern w:val="0"/>
          <w:szCs w:val="21"/>
          <w:shd w:val="clear" w:color="auto" w:fill="FFFFFF"/>
        </w:rPr>
        <w:t>，</w:t>
      </w:r>
      <w:r w:rsidRPr="005726BB">
        <w:rPr>
          <w:rFonts w:hint="eastAsia"/>
          <w:b/>
          <w:bCs/>
          <w:color w:val="000000" w:themeColor="text1"/>
          <w:kern w:val="0"/>
          <w:szCs w:val="21"/>
          <w:shd w:val="clear" w:color="auto" w:fill="FFFFFF"/>
        </w:rPr>
        <w:t>佛蒙特州乡村的一位机智少年</w:t>
      </w:r>
      <w:r w:rsidRPr="005726BB">
        <w:rPr>
          <w:rFonts w:hint="eastAsia"/>
          <w:b/>
          <w:bCs/>
          <w:color w:val="000000" w:themeColor="text1"/>
          <w:kern w:val="0"/>
          <w:szCs w:val="21"/>
          <w:shd w:val="clear" w:color="auto" w:fill="FFFFFF"/>
        </w:rPr>
        <w:t>如何</w:t>
      </w:r>
      <w:r w:rsidRPr="005726BB">
        <w:rPr>
          <w:rFonts w:hint="eastAsia"/>
          <w:b/>
          <w:bCs/>
          <w:color w:val="000000" w:themeColor="text1"/>
          <w:kern w:val="0"/>
          <w:szCs w:val="21"/>
          <w:shd w:val="clear" w:color="auto" w:fill="FFFFFF"/>
        </w:rPr>
        <w:t>努力守住自己的家。</w:t>
      </w:r>
    </w:p>
    <w:p w14:paraId="370198A6" w14:textId="77777777" w:rsidR="005726BB" w:rsidRPr="005726BB" w:rsidRDefault="005726BB" w:rsidP="005726BB">
      <w:pPr>
        <w:ind w:firstLineChars="200" w:firstLine="420"/>
        <w:rPr>
          <w:color w:val="000000" w:themeColor="text1"/>
          <w:kern w:val="0"/>
          <w:szCs w:val="21"/>
          <w:shd w:val="clear" w:color="auto" w:fill="FFFFFF"/>
        </w:rPr>
      </w:pPr>
    </w:p>
    <w:p w14:paraId="5349D8E4" w14:textId="3A76F5D9" w:rsidR="005726BB" w:rsidRPr="005726BB" w:rsidRDefault="005726BB" w:rsidP="005726BB">
      <w:pPr>
        <w:ind w:firstLineChars="200" w:firstLine="420"/>
        <w:rPr>
          <w:rFonts w:hint="eastAsia"/>
          <w:color w:val="000000" w:themeColor="text1"/>
          <w:kern w:val="0"/>
          <w:szCs w:val="21"/>
          <w:shd w:val="clear" w:color="auto" w:fill="FFFFFF"/>
        </w:rPr>
      </w:pPr>
      <w:r w:rsidRPr="005726BB">
        <w:rPr>
          <w:rFonts w:hint="eastAsia"/>
          <w:color w:val="000000" w:themeColor="text1"/>
          <w:kern w:val="0"/>
          <w:szCs w:val="21"/>
          <w:shd w:val="clear" w:color="auto" w:fill="FFFFFF"/>
        </w:rPr>
        <w:t>伊恩</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格雷</w:t>
      </w:r>
      <w:r>
        <w:rPr>
          <w:rFonts w:hint="eastAsia"/>
          <w:color w:val="000000" w:themeColor="text1"/>
          <w:kern w:val="0"/>
          <w:szCs w:val="21"/>
          <w:shd w:val="clear" w:color="auto" w:fill="FFFFFF"/>
        </w:rPr>
        <w:t>（</w:t>
      </w:r>
      <w:r w:rsidRPr="005726BB">
        <w:rPr>
          <w:color w:val="000000" w:themeColor="text1"/>
          <w:kern w:val="0"/>
          <w:szCs w:val="21"/>
          <w:shd w:val="clear" w:color="auto" w:fill="FFFFFF"/>
        </w:rPr>
        <w:t>Ian Gray</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本不该养狗，但很多不该发生的事情最终还是发生了。伊恩收养的</w:t>
      </w:r>
      <w:bookmarkStart w:id="0" w:name="_Hlk167060536"/>
      <w:r w:rsidRPr="005726BB">
        <w:rPr>
          <w:rFonts w:hint="eastAsia"/>
          <w:color w:val="000000" w:themeColor="text1"/>
          <w:kern w:val="0"/>
          <w:szCs w:val="21"/>
          <w:shd w:val="clear" w:color="auto" w:fill="FFFFFF"/>
        </w:rPr>
        <w:t>小狗盖瑟</w:t>
      </w:r>
      <w:bookmarkEnd w:id="0"/>
      <w:r>
        <w:rPr>
          <w:rFonts w:hint="eastAsia"/>
          <w:color w:val="000000" w:themeColor="text1"/>
          <w:kern w:val="0"/>
          <w:szCs w:val="21"/>
          <w:shd w:val="clear" w:color="auto" w:fill="FFFFFF"/>
        </w:rPr>
        <w:t>（</w:t>
      </w:r>
      <w:r w:rsidRPr="005726BB">
        <w:rPr>
          <w:color w:val="000000" w:themeColor="text1"/>
          <w:kern w:val="0"/>
          <w:szCs w:val="21"/>
          <w:shd w:val="clear" w:color="auto" w:fill="FFFFFF"/>
        </w:rPr>
        <w:t>Gather</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是个好伙伴，现在伊恩不得不退出篮球队、找工作，还要照顾努力戒掉阿片类药物毒瘾的妈妈。尽管困难重重，伊恩还是下定决心，无论如何都要让家人过上好日子。就在这段时间里，一切都有了起色：伊恩结交了很多朋友，喜欢户外活动和修理东西的他也有</w:t>
      </w:r>
      <w:r w:rsidRPr="005726BB">
        <w:rPr>
          <w:rFonts w:hint="eastAsia"/>
          <w:color w:val="000000" w:themeColor="text1"/>
          <w:kern w:val="0"/>
          <w:szCs w:val="21"/>
          <w:shd w:val="clear" w:color="auto" w:fill="FFFFFF"/>
        </w:rPr>
        <w:lastRenderedPageBreak/>
        <w:t>了帮助邻居的工作。但一场意料之外的悲剧导致伊恩和他的狗开始逃亡，试图逃避未来，而这意味着他们要离开自己的房子和土地。即使社区一起帮助他，伊恩和小狗盖瑟还能有家可回吗？</w:t>
      </w:r>
    </w:p>
    <w:p w14:paraId="531292B2" w14:textId="77777777" w:rsidR="005726BB" w:rsidRPr="005726BB" w:rsidRDefault="005726BB" w:rsidP="005726BB">
      <w:pPr>
        <w:ind w:firstLineChars="200" w:firstLine="420"/>
        <w:rPr>
          <w:color w:val="000000" w:themeColor="text1"/>
          <w:kern w:val="0"/>
          <w:szCs w:val="21"/>
          <w:shd w:val="clear" w:color="auto" w:fill="FFFFFF"/>
        </w:rPr>
      </w:pPr>
    </w:p>
    <w:p w14:paraId="78D22880" w14:textId="6360A958" w:rsidR="00B66DEF" w:rsidRDefault="005726BB" w:rsidP="005726BB">
      <w:pPr>
        <w:ind w:firstLineChars="200" w:firstLine="420"/>
        <w:rPr>
          <w:color w:val="000000" w:themeColor="text1"/>
          <w:kern w:val="0"/>
          <w:szCs w:val="21"/>
          <w:shd w:val="clear" w:color="auto" w:fill="FFFFFF"/>
        </w:rPr>
      </w:pPr>
      <w:r w:rsidRPr="005726BB">
        <w:rPr>
          <w:rFonts w:hint="eastAsia"/>
          <w:color w:val="000000" w:themeColor="text1"/>
          <w:kern w:val="0"/>
          <w:szCs w:val="21"/>
          <w:shd w:val="clear" w:color="auto" w:fill="FFFFFF"/>
        </w:rPr>
        <w:t>肯尼斯·</w:t>
      </w:r>
      <w:r w:rsidRPr="005726BB">
        <w:rPr>
          <w:rFonts w:hint="eastAsia"/>
          <w:color w:val="000000" w:themeColor="text1"/>
          <w:kern w:val="0"/>
          <w:szCs w:val="21"/>
          <w:shd w:val="clear" w:color="auto" w:fill="FFFFFF"/>
        </w:rPr>
        <w:t>M</w:t>
      </w:r>
      <w:r w:rsidRPr="005726BB">
        <w:rPr>
          <w:rFonts w:hint="eastAsia"/>
          <w:color w:val="000000" w:themeColor="text1"/>
          <w:kern w:val="0"/>
          <w:szCs w:val="21"/>
          <w:shd w:val="clear" w:color="auto" w:fill="FFFFFF"/>
        </w:rPr>
        <w:t>·卡多（</w:t>
      </w:r>
      <w:r w:rsidRPr="005726BB">
        <w:rPr>
          <w:rFonts w:hint="eastAsia"/>
          <w:color w:val="000000" w:themeColor="text1"/>
          <w:kern w:val="0"/>
          <w:szCs w:val="21"/>
          <w:shd w:val="clear" w:color="auto" w:fill="FFFFFF"/>
        </w:rPr>
        <w:t>Kenneth M. Cadow</w:t>
      </w:r>
      <w:r w:rsidRPr="005726BB">
        <w:rPr>
          <w:rFonts w:hint="eastAsia"/>
          <w:color w:val="000000" w:themeColor="text1"/>
          <w:kern w:val="0"/>
          <w:szCs w:val="21"/>
          <w:shd w:val="clear" w:color="auto" w:fill="FFFFFF"/>
        </w:rPr>
        <w:t>）的首部作品以第一人称的口吻，诙谐而谨慎地讲述了一个关于一个少年在面对难以想象的困难时所表现出的坚韧不拔的精神。</w:t>
      </w:r>
    </w:p>
    <w:p w14:paraId="01F2ADA0" w14:textId="77777777" w:rsidR="005726BB" w:rsidRPr="00B66DEF" w:rsidRDefault="005726BB" w:rsidP="005726BB">
      <w:pPr>
        <w:ind w:firstLineChars="200" w:firstLine="420"/>
        <w:rPr>
          <w:rFonts w:hint="eastAsia"/>
          <w:color w:val="000000" w:themeColor="text1"/>
          <w:kern w:val="0"/>
          <w:szCs w:val="21"/>
          <w:shd w:val="clear" w:color="auto" w:fill="FFFFFF"/>
        </w:rPr>
      </w:pPr>
    </w:p>
    <w:p w14:paraId="25B3A647" w14:textId="3E2D8E39" w:rsidR="00061271" w:rsidRPr="00090804" w:rsidRDefault="005726BB" w:rsidP="00090804">
      <w:pPr>
        <w:rPr>
          <w:b/>
          <w:bCs/>
          <w:color w:val="000000" w:themeColor="text1"/>
          <w:kern w:val="0"/>
          <w:szCs w:val="21"/>
          <w:shd w:val="clear" w:color="auto" w:fill="FFFFFF"/>
        </w:rPr>
      </w:pPr>
      <w:r>
        <w:rPr>
          <w:rFonts w:hint="eastAsia"/>
          <w:b/>
          <w:bCs/>
          <w:color w:val="000000" w:themeColor="text1"/>
          <w:kern w:val="0"/>
          <w:szCs w:val="21"/>
          <w:shd w:val="clear" w:color="auto" w:fill="FFFFFF"/>
        </w:rPr>
        <w:t>媒体评价</w:t>
      </w:r>
      <w:r w:rsidR="00090804" w:rsidRPr="00090804">
        <w:rPr>
          <w:rFonts w:hint="eastAsia"/>
          <w:b/>
          <w:bCs/>
          <w:color w:val="000000" w:themeColor="text1"/>
          <w:kern w:val="0"/>
          <w:szCs w:val="21"/>
          <w:shd w:val="clear" w:color="auto" w:fill="FFFFFF"/>
        </w:rPr>
        <w:t>：</w:t>
      </w:r>
    </w:p>
    <w:p w14:paraId="41B9AA17" w14:textId="77777777" w:rsidR="00090804" w:rsidRPr="00061271" w:rsidRDefault="00090804" w:rsidP="00090804">
      <w:pPr>
        <w:rPr>
          <w:color w:val="000000" w:themeColor="text1"/>
          <w:kern w:val="0"/>
          <w:szCs w:val="21"/>
          <w:shd w:val="clear" w:color="auto" w:fill="FFFFFF"/>
        </w:rPr>
      </w:pPr>
    </w:p>
    <w:p w14:paraId="1C28DC1A" w14:textId="4094D0B6" w:rsidR="005726BB" w:rsidRPr="005726BB" w:rsidRDefault="005726BB" w:rsidP="005726BB">
      <w:pPr>
        <w:ind w:firstLineChars="200" w:firstLine="420"/>
        <w:rPr>
          <w:rFonts w:hint="eastAsia"/>
          <w:color w:val="000000" w:themeColor="text1"/>
          <w:kern w:val="0"/>
          <w:szCs w:val="21"/>
          <w:shd w:val="clear" w:color="auto" w:fill="FFFFFF"/>
        </w:rPr>
      </w:pP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卡多的处女作以温暖、幽默和深刻的洞察力描绘了佛蒙特州乡村一个充满挑战的成长故事。伊恩带着困惑和幽默观察着</w:t>
      </w:r>
      <w:r>
        <w:rPr>
          <w:rFonts w:hint="eastAsia"/>
          <w:color w:val="000000" w:themeColor="text1"/>
          <w:kern w:val="0"/>
          <w:szCs w:val="21"/>
          <w:shd w:val="clear" w:color="auto" w:fill="FFFFFF"/>
        </w:rPr>
        <w:t>身边</w:t>
      </w:r>
      <w:r w:rsidRPr="005726BB">
        <w:rPr>
          <w:rFonts w:hint="eastAsia"/>
          <w:color w:val="000000" w:themeColor="text1"/>
          <w:kern w:val="0"/>
          <w:szCs w:val="21"/>
          <w:shd w:val="clear" w:color="auto" w:fill="FFFFFF"/>
        </w:rPr>
        <w:t>的动荡。卡多捕捉到了伊恩引人入胜的天真，而这种天真又被幸存者的</w:t>
      </w:r>
      <w:r>
        <w:rPr>
          <w:rFonts w:hint="eastAsia"/>
          <w:color w:val="000000" w:themeColor="text1"/>
          <w:kern w:val="0"/>
          <w:szCs w:val="21"/>
          <w:shd w:val="clear" w:color="auto" w:fill="FFFFFF"/>
        </w:rPr>
        <w:t>云淡风轻</w:t>
      </w:r>
      <w:r w:rsidRPr="005726BB">
        <w:rPr>
          <w:rFonts w:hint="eastAsia"/>
          <w:color w:val="000000" w:themeColor="text1"/>
          <w:kern w:val="0"/>
          <w:szCs w:val="21"/>
          <w:shd w:val="clear" w:color="auto" w:fill="FFFFFF"/>
        </w:rPr>
        <w:t>和</w:t>
      </w:r>
      <w:r>
        <w:rPr>
          <w:rFonts w:hint="eastAsia"/>
          <w:color w:val="000000" w:themeColor="text1"/>
          <w:kern w:val="0"/>
          <w:szCs w:val="21"/>
          <w:shd w:val="clear" w:color="auto" w:fill="FFFFFF"/>
        </w:rPr>
        <w:t>逐渐显现的</w:t>
      </w:r>
      <w:r w:rsidRPr="005726BB">
        <w:rPr>
          <w:rFonts w:hint="eastAsia"/>
          <w:color w:val="000000" w:themeColor="text1"/>
          <w:kern w:val="0"/>
          <w:szCs w:val="21"/>
          <w:shd w:val="clear" w:color="auto" w:fill="FFFFFF"/>
        </w:rPr>
        <w:t>讽刺意识所调和。这是一部关于青春挑战和社</w:t>
      </w:r>
      <w:r w:rsidR="002E2D3E">
        <w:rPr>
          <w:rFonts w:hint="eastAsia"/>
          <w:color w:val="000000" w:themeColor="text1"/>
          <w:kern w:val="0"/>
          <w:szCs w:val="21"/>
          <w:shd w:val="clear" w:color="auto" w:fill="FFFFFF"/>
        </w:rPr>
        <w:t>群</w:t>
      </w:r>
      <w:r w:rsidRPr="005726BB">
        <w:rPr>
          <w:rFonts w:hint="eastAsia"/>
          <w:color w:val="000000" w:themeColor="text1"/>
          <w:kern w:val="0"/>
          <w:szCs w:val="21"/>
          <w:shd w:val="clear" w:color="auto" w:fill="FFFFFF"/>
        </w:rPr>
        <w:t>价值的真挚小说</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柯克斯评论》（星级评论）</w:t>
      </w:r>
    </w:p>
    <w:p w14:paraId="6690963A" w14:textId="77777777" w:rsidR="005726BB" w:rsidRPr="005726BB" w:rsidRDefault="005726BB" w:rsidP="005726BB">
      <w:pPr>
        <w:ind w:firstLineChars="200" w:firstLine="420"/>
        <w:rPr>
          <w:color w:val="000000" w:themeColor="text1"/>
          <w:kern w:val="0"/>
          <w:szCs w:val="21"/>
          <w:shd w:val="clear" w:color="auto" w:fill="FFFFFF"/>
        </w:rPr>
      </w:pPr>
    </w:p>
    <w:p w14:paraId="590CB2EA" w14:textId="60E1B37C" w:rsidR="005726BB" w:rsidRPr="005726BB" w:rsidRDefault="005726BB" w:rsidP="005726BB">
      <w:pPr>
        <w:ind w:firstLineChars="200" w:firstLine="420"/>
        <w:rPr>
          <w:rFonts w:hint="eastAsia"/>
          <w:color w:val="000000" w:themeColor="text1"/>
          <w:kern w:val="0"/>
          <w:szCs w:val="21"/>
          <w:shd w:val="clear" w:color="auto" w:fill="FFFFFF"/>
        </w:rPr>
      </w:pP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卡多的第一部小说可以用一个词来形容，那就是</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精湛</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小说中的人物充满了共鸣，大量的倒叙提供了背景和维度，增强了人物的真实感。佛蒙特州的环境令人回味无穷，伊恩令人难忘的声音也是如此，迷人的故事正是通过伊恩的声音娓娓道来。可以说是本年度最优秀的小说之一</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书单》（星级评论）</w:t>
      </w:r>
    </w:p>
    <w:p w14:paraId="5738930C" w14:textId="77777777" w:rsidR="005726BB" w:rsidRPr="005726BB" w:rsidRDefault="005726BB" w:rsidP="005726BB">
      <w:pPr>
        <w:ind w:firstLineChars="200" w:firstLine="420"/>
        <w:rPr>
          <w:color w:val="000000" w:themeColor="text1"/>
          <w:kern w:val="0"/>
          <w:szCs w:val="21"/>
          <w:shd w:val="clear" w:color="auto" w:fill="FFFFFF"/>
        </w:rPr>
      </w:pPr>
    </w:p>
    <w:p w14:paraId="0B72B2E1" w14:textId="0C881C3D" w:rsidR="005726BB" w:rsidRPr="005726BB" w:rsidRDefault="005726BB" w:rsidP="005726BB">
      <w:pPr>
        <w:ind w:firstLineChars="200" w:firstLine="420"/>
        <w:rPr>
          <w:rFonts w:hint="eastAsia"/>
          <w:color w:val="000000" w:themeColor="text1"/>
          <w:kern w:val="0"/>
          <w:szCs w:val="21"/>
          <w:shd w:val="clear" w:color="auto" w:fill="FFFFFF"/>
        </w:rPr>
      </w:pP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充满了感官画面和描述性说明。</w:t>
      </w:r>
      <w:r>
        <w:rPr>
          <w:rFonts w:hint="eastAsia"/>
          <w:color w:val="000000" w:themeColor="text1"/>
          <w:kern w:val="0"/>
          <w:szCs w:val="21"/>
          <w:shd w:val="clear" w:color="auto" w:fill="FFFFFF"/>
        </w:rPr>
        <w:t>记录了</w:t>
      </w:r>
      <w:r w:rsidRPr="005726BB">
        <w:rPr>
          <w:rFonts w:hint="eastAsia"/>
          <w:color w:val="000000" w:themeColor="text1"/>
          <w:kern w:val="0"/>
          <w:szCs w:val="21"/>
          <w:shd w:val="clear" w:color="auto" w:fill="FFFFFF"/>
        </w:rPr>
        <w:t>一次伟大的旅程。在这部以非凡的视角描写吸毒成瘾及其持续后果的小说中，视角不断转换；卡多慢慢地描写，但却写出了一部真实而引人入胜的小说</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学校图书馆杂志</w:t>
      </w:r>
      <w:r>
        <w:rPr>
          <w:rFonts w:hint="eastAsia"/>
          <w:color w:val="000000" w:themeColor="text1"/>
          <w:kern w:val="0"/>
          <w:szCs w:val="21"/>
          <w:shd w:val="clear" w:color="auto" w:fill="FFFFFF"/>
        </w:rPr>
        <w:t>》</w:t>
      </w:r>
    </w:p>
    <w:p w14:paraId="4A4526F9" w14:textId="77777777" w:rsidR="005726BB" w:rsidRPr="005726BB" w:rsidRDefault="005726BB" w:rsidP="005726BB">
      <w:pPr>
        <w:ind w:firstLineChars="200" w:firstLine="420"/>
        <w:rPr>
          <w:color w:val="000000" w:themeColor="text1"/>
          <w:kern w:val="0"/>
          <w:szCs w:val="21"/>
          <w:shd w:val="clear" w:color="auto" w:fill="FFFFFF"/>
        </w:rPr>
      </w:pPr>
    </w:p>
    <w:p w14:paraId="24F4D826" w14:textId="475EF565" w:rsidR="005726BB" w:rsidRPr="005726BB" w:rsidRDefault="005726BB" w:rsidP="005726BB">
      <w:pPr>
        <w:ind w:firstLineChars="200" w:firstLine="420"/>
        <w:rPr>
          <w:rFonts w:hint="eastAsia"/>
          <w:color w:val="000000" w:themeColor="text1"/>
          <w:kern w:val="0"/>
          <w:szCs w:val="21"/>
          <w:shd w:val="clear" w:color="auto" w:fill="FFFFFF"/>
        </w:rPr>
      </w:pP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伊恩真实的第一人称叙述</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他喜欢用精炼的比喻和隐喻来丰富叙述</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揭示了主人公与生俱来的正义感和暂时充满希望的视角，为卡多这部清醒的处女作注入了活力</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出版</w:t>
      </w:r>
      <w:r>
        <w:rPr>
          <w:rFonts w:hint="eastAsia"/>
          <w:color w:val="000000" w:themeColor="text1"/>
          <w:kern w:val="0"/>
          <w:szCs w:val="21"/>
          <w:shd w:val="clear" w:color="auto" w:fill="FFFFFF"/>
        </w:rPr>
        <w:t>人</w:t>
      </w:r>
      <w:r w:rsidRPr="005726BB">
        <w:rPr>
          <w:rFonts w:hint="eastAsia"/>
          <w:color w:val="000000" w:themeColor="text1"/>
          <w:kern w:val="0"/>
          <w:szCs w:val="21"/>
          <w:shd w:val="clear" w:color="auto" w:fill="FFFFFF"/>
        </w:rPr>
        <w:t>周刊</w:t>
      </w:r>
      <w:r>
        <w:rPr>
          <w:rFonts w:hint="eastAsia"/>
          <w:color w:val="000000" w:themeColor="text1"/>
          <w:kern w:val="0"/>
          <w:szCs w:val="21"/>
          <w:shd w:val="clear" w:color="auto" w:fill="FFFFFF"/>
        </w:rPr>
        <w:t>》</w:t>
      </w:r>
    </w:p>
    <w:p w14:paraId="6014DDBA" w14:textId="77777777" w:rsidR="005726BB" w:rsidRPr="005726BB" w:rsidRDefault="005726BB" w:rsidP="005726BB">
      <w:pPr>
        <w:ind w:firstLineChars="200" w:firstLine="420"/>
        <w:rPr>
          <w:color w:val="000000" w:themeColor="text1"/>
          <w:kern w:val="0"/>
          <w:szCs w:val="21"/>
          <w:shd w:val="clear" w:color="auto" w:fill="FFFFFF"/>
        </w:rPr>
      </w:pPr>
    </w:p>
    <w:p w14:paraId="43F2EDC0" w14:textId="78F0B503" w:rsidR="005726BB" w:rsidRPr="005726BB" w:rsidRDefault="005726BB" w:rsidP="005726BB">
      <w:pPr>
        <w:ind w:firstLineChars="200" w:firstLine="420"/>
        <w:rPr>
          <w:color w:val="000000" w:themeColor="text1"/>
          <w:kern w:val="0"/>
          <w:szCs w:val="21"/>
          <w:shd w:val="clear" w:color="auto" w:fill="FFFFFF"/>
        </w:rPr>
      </w:pPr>
      <w:r>
        <w:rPr>
          <w:rFonts w:hint="eastAsia"/>
          <w:color w:val="000000" w:themeColor="text1"/>
          <w:kern w:val="0"/>
          <w:szCs w:val="21"/>
          <w:shd w:val="clear" w:color="auto" w:fill="FFFFFF"/>
        </w:rPr>
        <w:t>“《小狗盖瑟》是</w:t>
      </w:r>
      <w:r w:rsidRPr="005726BB">
        <w:rPr>
          <w:rFonts w:hint="eastAsia"/>
          <w:color w:val="000000" w:themeColor="text1"/>
          <w:kern w:val="0"/>
          <w:szCs w:val="21"/>
          <w:shd w:val="clear" w:color="auto" w:fill="FFFFFF"/>
        </w:rPr>
        <w:t>令人惊叹的处女作。任何经历过目睹自己所爱的人戒毒、为支付生活必需品而挣扎或依赖学校午餐等公共项目的人，都会发现自己在吸收每一页的文字时都会点头表示赞同。卡多通过旋律优美的语言巧妙地描述了艰难的经历，让我回味良久。我是在一个低收入家庭长大的，我不禁想到自己在读高中时会多么喜欢这本小说。现在我仍然对拥有它心存感激</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w:t>
      </w:r>
      <w:r>
        <w:rPr>
          <w:rFonts w:hint="eastAsia"/>
          <w:color w:val="000000" w:themeColor="text1"/>
          <w:kern w:val="0"/>
          <w:szCs w:val="21"/>
          <w:shd w:val="clear" w:color="auto" w:fill="FFFFFF"/>
        </w:rPr>
        <w:t>——</w:t>
      </w:r>
      <w:r w:rsidRPr="005726BB">
        <w:rPr>
          <w:color w:val="000000" w:themeColor="text1"/>
          <w:kern w:val="0"/>
          <w:szCs w:val="21"/>
          <w:shd w:val="clear" w:color="auto" w:fill="FFFFFF"/>
        </w:rPr>
        <w:t>Vox</w:t>
      </w:r>
    </w:p>
    <w:p w14:paraId="2B29FAB2" w14:textId="77777777" w:rsidR="005726BB" w:rsidRPr="005726BB" w:rsidRDefault="005726BB" w:rsidP="005726BB">
      <w:pPr>
        <w:rPr>
          <w:rFonts w:hint="eastAsia"/>
          <w:color w:val="000000" w:themeColor="text1"/>
          <w:kern w:val="0"/>
          <w:szCs w:val="21"/>
          <w:shd w:val="clear" w:color="auto" w:fill="FFFFFF"/>
        </w:rPr>
      </w:pPr>
    </w:p>
    <w:p w14:paraId="3398F52F" w14:textId="707FCF76" w:rsidR="00B66DEF" w:rsidRDefault="005726BB" w:rsidP="005726BB">
      <w:pPr>
        <w:ind w:firstLineChars="200" w:firstLine="420"/>
        <w:rPr>
          <w:color w:val="000000" w:themeColor="text1"/>
          <w:kern w:val="0"/>
          <w:szCs w:val="21"/>
          <w:shd w:val="clear" w:color="auto" w:fill="FFFFFF"/>
        </w:rPr>
      </w:pP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这个关于伊恩成长之路的故事徘徊而动人，充满了幽默和真情</w:t>
      </w:r>
      <w:r>
        <w:rPr>
          <w:rFonts w:hint="eastAsia"/>
          <w:color w:val="000000" w:themeColor="text1"/>
          <w:kern w:val="0"/>
          <w:szCs w:val="21"/>
          <w:shd w:val="clear" w:color="auto" w:fill="FFFFFF"/>
        </w:rPr>
        <w:t>”</w:t>
      </w:r>
      <w:r w:rsidRPr="005726BB">
        <w:rPr>
          <w:rFonts w:hint="eastAsia"/>
          <w:color w:val="000000" w:themeColor="text1"/>
          <w:kern w:val="0"/>
          <w:szCs w:val="21"/>
          <w:shd w:val="clear" w:color="auto" w:fill="FFFFFF"/>
        </w:rPr>
        <w:t>。</w:t>
      </w:r>
      <w:r>
        <w:rPr>
          <w:rFonts w:hint="eastAsia"/>
          <w:color w:val="000000" w:themeColor="text1"/>
          <w:kern w:val="0"/>
          <w:szCs w:val="21"/>
          <w:shd w:val="clear" w:color="auto" w:fill="FFFFFF"/>
        </w:rPr>
        <w:t>——</w:t>
      </w:r>
      <w:r w:rsidRPr="005726BB">
        <w:rPr>
          <w:i/>
          <w:iCs/>
          <w:color w:val="000000" w:themeColor="text1"/>
          <w:kern w:val="0"/>
          <w:szCs w:val="21"/>
          <w:shd w:val="clear" w:color="auto" w:fill="FFFFFF"/>
        </w:rPr>
        <w:t>The Star Tribune</w:t>
      </w:r>
    </w:p>
    <w:p w14:paraId="03C42940" w14:textId="77777777" w:rsidR="00B66DEF" w:rsidRPr="00122AA7" w:rsidRDefault="00B66DEF" w:rsidP="00B66DEF">
      <w:pPr>
        <w:ind w:firstLineChars="200" w:firstLine="422"/>
        <w:rPr>
          <w:b/>
          <w:color w:val="000000" w:themeColor="text1"/>
          <w:szCs w:val="21"/>
        </w:rPr>
      </w:pPr>
    </w:p>
    <w:p w14:paraId="6CC507EB" w14:textId="18757F9C" w:rsidR="00090804" w:rsidRPr="005D01A5" w:rsidRDefault="00090804" w:rsidP="00090804">
      <w:pPr>
        <w:rPr>
          <w:b/>
          <w:color w:val="000000" w:themeColor="text1"/>
          <w:szCs w:val="21"/>
        </w:rPr>
      </w:pPr>
      <w:r w:rsidRPr="005D01A5">
        <w:rPr>
          <w:b/>
          <w:color w:val="000000" w:themeColor="text1"/>
          <w:szCs w:val="21"/>
        </w:rPr>
        <w:t>作者简介：</w:t>
      </w:r>
      <w:bookmarkStart w:id="1" w:name="productDetails"/>
      <w:bookmarkEnd w:id="1"/>
    </w:p>
    <w:p w14:paraId="76BF8252" w14:textId="4F1B43EA" w:rsidR="002E2D3E" w:rsidRDefault="002E2D3E" w:rsidP="002E2D3E">
      <w:pPr>
        <w:shd w:val="clear" w:color="auto" w:fill="FFFFFF"/>
        <w:ind w:firstLineChars="200" w:firstLine="422"/>
        <w:rPr>
          <w:b/>
          <w:bCs/>
          <w:color w:val="000000" w:themeColor="text1"/>
          <w:kern w:val="0"/>
          <w:szCs w:val="21"/>
          <w:shd w:val="clear" w:color="auto" w:fill="FFFFFF"/>
        </w:rPr>
      </w:pPr>
    </w:p>
    <w:p w14:paraId="566C9022" w14:textId="5EFB2409" w:rsidR="00037F3B" w:rsidRPr="002E2D3E" w:rsidRDefault="00CB0A7C" w:rsidP="002E2D3E">
      <w:pPr>
        <w:shd w:val="clear" w:color="auto" w:fill="FFFFFF"/>
        <w:ind w:firstLineChars="200" w:firstLine="420"/>
        <w:rPr>
          <w:rFonts w:hint="eastAsia"/>
          <w:color w:val="000000" w:themeColor="text1"/>
          <w:szCs w:val="21"/>
        </w:rPr>
      </w:pPr>
      <w:r>
        <w:rPr>
          <w:noProof/>
        </w:rPr>
        <w:drawing>
          <wp:anchor distT="0" distB="0" distL="114300" distR="114300" simplePos="0" relativeHeight="251677696" behindDoc="0" locked="0" layoutInCell="1" allowOverlap="1" wp14:anchorId="3CB66252" wp14:editId="4BB421F5">
            <wp:simplePos x="0" y="0"/>
            <wp:positionH relativeFrom="column">
              <wp:posOffset>-52812</wp:posOffset>
            </wp:positionH>
            <wp:positionV relativeFrom="paragraph">
              <wp:posOffset>89438</wp:posOffset>
            </wp:positionV>
            <wp:extent cx="831215" cy="831215"/>
            <wp:effectExtent l="0" t="0" r="6985" b="6985"/>
            <wp:wrapSquare wrapText="bothSides"/>
            <wp:docPr id="958866211" name="图片 2" descr="MIAMI BOOK FAIR &amp; THE NATIONAL BOOK FOUNDATION PRESENT THE TEEN P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AMI BOOK FAIR &amp; THE NATIONAL BOOK FOUNDATION PRESENT THE TEEN PRES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D3E" w:rsidRPr="005726BB">
        <w:rPr>
          <w:rFonts w:hint="eastAsia"/>
          <w:b/>
          <w:bCs/>
          <w:color w:val="000000" w:themeColor="text1"/>
          <w:kern w:val="0"/>
          <w:szCs w:val="21"/>
          <w:shd w:val="clear" w:color="auto" w:fill="FFFFFF"/>
        </w:rPr>
        <w:t>肯尼斯·</w:t>
      </w:r>
      <w:r w:rsidR="002E2D3E" w:rsidRPr="005726BB">
        <w:rPr>
          <w:rFonts w:hint="eastAsia"/>
          <w:b/>
          <w:bCs/>
          <w:color w:val="000000" w:themeColor="text1"/>
          <w:kern w:val="0"/>
          <w:szCs w:val="21"/>
          <w:shd w:val="clear" w:color="auto" w:fill="FFFFFF"/>
        </w:rPr>
        <w:t>M</w:t>
      </w:r>
      <w:r w:rsidR="002E2D3E" w:rsidRPr="005726BB">
        <w:rPr>
          <w:rFonts w:hint="eastAsia"/>
          <w:b/>
          <w:bCs/>
          <w:color w:val="000000" w:themeColor="text1"/>
          <w:kern w:val="0"/>
          <w:szCs w:val="21"/>
          <w:shd w:val="clear" w:color="auto" w:fill="FFFFFF"/>
        </w:rPr>
        <w:t>·卡多（</w:t>
      </w:r>
      <w:r w:rsidR="002E2D3E" w:rsidRPr="005726BB">
        <w:rPr>
          <w:rFonts w:hint="eastAsia"/>
          <w:b/>
          <w:bCs/>
          <w:color w:val="000000" w:themeColor="text1"/>
          <w:kern w:val="0"/>
          <w:szCs w:val="21"/>
          <w:shd w:val="clear" w:color="auto" w:fill="FFFFFF"/>
        </w:rPr>
        <w:t>Kenneth M. Cadow</w:t>
      </w:r>
      <w:r w:rsidR="002E2D3E" w:rsidRPr="005726BB">
        <w:rPr>
          <w:rFonts w:hint="eastAsia"/>
          <w:b/>
          <w:bCs/>
          <w:color w:val="000000" w:themeColor="text1"/>
          <w:kern w:val="0"/>
          <w:szCs w:val="21"/>
          <w:shd w:val="clear" w:color="auto" w:fill="FFFFFF"/>
        </w:rPr>
        <w:t>）</w:t>
      </w:r>
      <w:r w:rsidR="002E2D3E" w:rsidRPr="002E2D3E">
        <w:rPr>
          <w:rFonts w:hint="eastAsia"/>
          <w:color w:val="000000" w:themeColor="text1"/>
          <w:szCs w:val="21"/>
        </w:rPr>
        <w:t>教育家和作家。</w:t>
      </w:r>
      <w:r w:rsidR="002E2D3E">
        <w:rPr>
          <w:rFonts w:hint="eastAsia"/>
          <w:color w:val="000000" w:themeColor="text1"/>
          <w:kern w:val="0"/>
          <w:szCs w:val="21"/>
          <w:shd w:val="clear" w:color="auto" w:fill="FFFFFF"/>
        </w:rPr>
        <w:t>《小狗盖瑟》</w:t>
      </w:r>
      <w:r w:rsidR="002E2D3E" w:rsidRPr="002E2D3E">
        <w:rPr>
          <w:rFonts w:hint="eastAsia"/>
          <w:color w:val="000000" w:themeColor="text1"/>
          <w:szCs w:val="21"/>
        </w:rPr>
        <w:t>是他的第一部青少年小说。关于这本书，他说：</w:t>
      </w:r>
      <w:bookmarkStart w:id="2" w:name="_Hlk167061347"/>
      <w:r>
        <w:rPr>
          <w:rFonts w:hint="eastAsia"/>
          <w:color w:val="000000" w:themeColor="text1"/>
          <w:szCs w:val="21"/>
        </w:rPr>
        <w:t>“</w:t>
      </w:r>
      <w:r w:rsidR="002E2D3E" w:rsidRPr="002E2D3E">
        <w:rPr>
          <w:rFonts w:hint="eastAsia"/>
          <w:color w:val="000000" w:themeColor="text1"/>
          <w:szCs w:val="21"/>
        </w:rPr>
        <w:t>在我的教学生涯中，我遇到过几十个像伊恩这样的故事：孩子们的精神可能会被社会的漠视击垮。这些孩子凭借自己的聪明才智和坚强品格，以及社会各界的关爱，度过了难关，他们是我有幸遇到的最坚强的人”。</w:t>
      </w:r>
      <w:bookmarkEnd w:id="2"/>
      <w:r w:rsidR="002E2D3E" w:rsidRPr="002E2D3E">
        <w:rPr>
          <w:rFonts w:hint="eastAsia"/>
          <w:color w:val="000000" w:themeColor="text1"/>
          <w:szCs w:val="21"/>
        </w:rPr>
        <w:t>肯尼思</w:t>
      </w:r>
      <w:r w:rsidR="002E2D3E">
        <w:rPr>
          <w:rFonts w:hint="eastAsia"/>
          <w:color w:val="000000" w:themeColor="text1"/>
          <w:szCs w:val="21"/>
        </w:rPr>
        <w:t>·</w:t>
      </w:r>
      <w:r w:rsidR="002E2D3E" w:rsidRPr="002E2D3E">
        <w:rPr>
          <w:rFonts w:hint="eastAsia"/>
          <w:color w:val="000000" w:themeColor="text1"/>
          <w:szCs w:val="21"/>
        </w:rPr>
        <w:t>卡多是三个优秀成年人的父亲，他与妻子和爱犬昆妮住在佛蒙特州庞帕诺苏克。</w:t>
      </w:r>
    </w:p>
    <w:p w14:paraId="0F4DFE3B" w14:textId="77777777" w:rsidR="00037F3B" w:rsidRDefault="00037F3B" w:rsidP="00D65D67">
      <w:pPr>
        <w:shd w:val="clear" w:color="auto" w:fill="FFFFFF"/>
        <w:rPr>
          <w:b/>
          <w:bCs/>
          <w:color w:val="000000" w:themeColor="text1"/>
          <w:szCs w:val="21"/>
        </w:rPr>
      </w:pPr>
    </w:p>
    <w:p w14:paraId="451A7A1F" w14:textId="77777777" w:rsidR="00D85736" w:rsidRPr="005D01A5" w:rsidRDefault="00D85736" w:rsidP="00D65D67">
      <w:pPr>
        <w:shd w:val="clear" w:color="auto" w:fill="FFFFFF"/>
        <w:rPr>
          <w:b/>
          <w:bCs/>
          <w:color w:val="000000" w:themeColor="text1"/>
          <w:szCs w:val="21"/>
        </w:rPr>
      </w:pPr>
    </w:p>
    <w:p w14:paraId="7EE499DF" w14:textId="77777777" w:rsidR="005D01A5" w:rsidRPr="005D01A5" w:rsidRDefault="005D01A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A5EA" w14:textId="77777777" w:rsidR="0012638E" w:rsidRDefault="0012638E">
      <w:r>
        <w:separator/>
      </w:r>
    </w:p>
  </w:endnote>
  <w:endnote w:type="continuationSeparator" w:id="0">
    <w:p w14:paraId="70D1AC6E" w14:textId="77777777" w:rsidR="0012638E" w:rsidRDefault="001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65D67">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54692" w14:textId="77777777" w:rsidR="0012638E" w:rsidRDefault="0012638E">
      <w:r>
        <w:separator/>
      </w:r>
    </w:p>
  </w:footnote>
  <w:footnote w:type="continuationSeparator" w:id="0">
    <w:p w14:paraId="0ABB2707" w14:textId="77777777" w:rsidR="0012638E" w:rsidRDefault="0012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673A4D"/>
    <w:multiLevelType w:val="hybridMultilevel"/>
    <w:tmpl w:val="45564020"/>
    <w:lvl w:ilvl="0" w:tplc="611E4B54">
      <w:start w:val="20"/>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04063">
    <w:abstractNumId w:val="7"/>
  </w:num>
  <w:num w:numId="2" w16cid:durableId="922028633">
    <w:abstractNumId w:val="6"/>
  </w:num>
  <w:num w:numId="3" w16cid:durableId="18118603">
    <w:abstractNumId w:val="4"/>
  </w:num>
  <w:num w:numId="4" w16cid:durableId="84420993">
    <w:abstractNumId w:val="1"/>
  </w:num>
  <w:num w:numId="5" w16cid:durableId="632101173">
    <w:abstractNumId w:val="3"/>
  </w:num>
  <w:num w:numId="6" w16cid:durableId="916523615">
    <w:abstractNumId w:val="0"/>
  </w:num>
  <w:num w:numId="7" w16cid:durableId="1850364040">
    <w:abstractNumId w:val="2"/>
  </w:num>
  <w:num w:numId="8" w16cid:durableId="1768114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1E1E"/>
    <w:rsid w:val="00052601"/>
    <w:rsid w:val="000528C7"/>
    <w:rsid w:val="0005296B"/>
    <w:rsid w:val="00056082"/>
    <w:rsid w:val="0006074F"/>
    <w:rsid w:val="00061271"/>
    <w:rsid w:val="000649FF"/>
    <w:rsid w:val="00065788"/>
    <w:rsid w:val="0006722F"/>
    <w:rsid w:val="00067E08"/>
    <w:rsid w:val="000721D3"/>
    <w:rsid w:val="0007792C"/>
    <w:rsid w:val="00080A1A"/>
    <w:rsid w:val="000828F5"/>
    <w:rsid w:val="00090804"/>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2AA7"/>
    <w:rsid w:val="0012638E"/>
    <w:rsid w:val="00134275"/>
    <w:rsid w:val="001366E9"/>
    <w:rsid w:val="00137035"/>
    <w:rsid w:val="00142CBE"/>
    <w:rsid w:val="0014507F"/>
    <w:rsid w:val="00146F64"/>
    <w:rsid w:val="00151609"/>
    <w:rsid w:val="00152F8A"/>
    <w:rsid w:val="00155A14"/>
    <w:rsid w:val="00157258"/>
    <w:rsid w:val="00161F32"/>
    <w:rsid w:val="001639E3"/>
    <w:rsid w:val="00165430"/>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1583"/>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107"/>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2D3E"/>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1EB"/>
    <w:rsid w:val="00326C8D"/>
    <w:rsid w:val="003311A3"/>
    <w:rsid w:val="00331CEE"/>
    <w:rsid w:val="003330B6"/>
    <w:rsid w:val="00337304"/>
    <w:rsid w:val="00341A04"/>
    <w:rsid w:val="00344C37"/>
    <w:rsid w:val="00346BE5"/>
    <w:rsid w:val="003544E7"/>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1B6"/>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D2447"/>
    <w:rsid w:val="004E52F4"/>
    <w:rsid w:val="004E7135"/>
    <w:rsid w:val="004F1E7A"/>
    <w:rsid w:val="004F281C"/>
    <w:rsid w:val="004F47CD"/>
    <w:rsid w:val="004F734A"/>
    <w:rsid w:val="0050147C"/>
    <w:rsid w:val="00501920"/>
    <w:rsid w:val="005026DE"/>
    <w:rsid w:val="00505D66"/>
    <w:rsid w:val="005116BE"/>
    <w:rsid w:val="00511D8F"/>
    <w:rsid w:val="00514B94"/>
    <w:rsid w:val="00517925"/>
    <w:rsid w:val="005272EB"/>
    <w:rsid w:val="00527886"/>
    <w:rsid w:val="00531143"/>
    <w:rsid w:val="00534ED9"/>
    <w:rsid w:val="005356AF"/>
    <w:rsid w:val="00541157"/>
    <w:rsid w:val="00547E7E"/>
    <w:rsid w:val="00551BBB"/>
    <w:rsid w:val="00556080"/>
    <w:rsid w:val="005664AD"/>
    <w:rsid w:val="005726BB"/>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20BD4"/>
    <w:rsid w:val="00630305"/>
    <w:rsid w:val="006453B2"/>
    <w:rsid w:val="00653EE1"/>
    <w:rsid w:val="006628D4"/>
    <w:rsid w:val="006749C6"/>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4611"/>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2888"/>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6DEF"/>
    <w:rsid w:val="00B677EF"/>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0A7C"/>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06AC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styleId="ae">
    <w:name w:val="Unresolved Mention"/>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455064">
      <w:bodyDiv w:val="1"/>
      <w:marLeft w:val="0"/>
      <w:marRight w:val="0"/>
      <w:marTop w:val="0"/>
      <w:marBottom w:val="0"/>
      <w:divBdr>
        <w:top w:val="none" w:sz="0" w:space="0" w:color="auto"/>
        <w:left w:val="none" w:sz="0" w:space="0" w:color="auto"/>
        <w:bottom w:val="none" w:sz="0" w:space="0" w:color="auto"/>
        <w:right w:val="none" w:sz="0" w:space="0" w:color="auto"/>
      </w:divBdr>
      <w:divsChild>
        <w:div w:id="2088526446">
          <w:marLeft w:val="0"/>
          <w:marRight w:val="0"/>
          <w:marTop w:val="0"/>
          <w:marBottom w:val="0"/>
          <w:divBdr>
            <w:top w:val="none" w:sz="0" w:space="0" w:color="auto"/>
            <w:left w:val="none" w:sz="0" w:space="0" w:color="auto"/>
            <w:bottom w:val="none" w:sz="0" w:space="0" w:color="auto"/>
            <w:right w:val="none" w:sz="0" w:space="0" w:color="auto"/>
          </w:divBdr>
        </w:div>
      </w:divsChild>
    </w:div>
    <w:div w:id="713118080">
      <w:bodyDiv w:val="1"/>
      <w:marLeft w:val="0"/>
      <w:marRight w:val="0"/>
      <w:marTop w:val="0"/>
      <w:marBottom w:val="0"/>
      <w:divBdr>
        <w:top w:val="none" w:sz="0" w:space="0" w:color="auto"/>
        <w:left w:val="none" w:sz="0" w:space="0" w:color="auto"/>
        <w:bottom w:val="none" w:sz="0" w:space="0" w:color="auto"/>
        <w:right w:val="none" w:sz="0" w:space="0" w:color="auto"/>
      </w:divBdr>
      <w:divsChild>
        <w:div w:id="1388605249">
          <w:marLeft w:val="0"/>
          <w:marRight w:val="0"/>
          <w:marTop w:val="0"/>
          <w:marBottom w:val="0"/>
          <w:divBdr>
            <w:top w:val="none" w:sz="0" w:space="0" w:color="auto"/>
            <w:left w:val="none" w:sz="0" w:space="0" w:color="auto"/>
            <w:bottom w:val="none" w:sz="0" w:space="0" w:color="auto"/>
            <w:right w:val="none" w:sz="0" w:space="0" w:color="auto"/>
          </w:divBdr>
        </w:div>
      </w:divsChild>
    </w:div>
    <w:div w:id="896204953">
      <w:bodyDiv w:val="1"/>
      <w:marLeft w:val="0"/>
      <w:marRight w:val="0"/>
      <w:marTop w:val="0"/>
      <w:marBottom w:val="0"/>
      <w:divBdr>
        <w:top w:val="none" w:sz="0" w:space="0" w:color="auto"/>
        <w:left w:val="none" w:sz="0" w:space="0" w:color="auto"/>
        <w:bottom w:val="none" w:sz="0" w:space="0" w:color="auto"/>
        <w:right w:val="none" w:sz="0" w:space="0" w:color="auto"/>
      </w:divBdr>
      <w:divsChild>
        <w:div w:id="576667312">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7489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6">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2102197">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146192068">
      <w:bodyDiv w:val="1"/>
      <w:marLeft w:val="0"/>
      <w:marRight w:val="0"/>
      <w:marTop w:val="0"/>
      <w:marBottom w:val="0"/>
      <w:divBdr>
        <w:top w:val="none" w:sz="0" w:space="0" w:color="auto"/>
        <w:left w:val="none" w:sz="0" w:space="0" w:color="auto"/>
        <w:bottom w:val="none" w:sz="0" w:space="0" w:color="auto"/>
        <w:right w:val="none" w:sz="0" w:space="0" w:color="auto"/>
      </w:divBdr>
      <w:divsChild>
        <w:div w:id="82655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4B9A-1D75-42E9-B34C-2F8EDD67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2432</Characters>
  <Application>Microsoft Office Word</Application>
  <DocSecurity>0</DocSecurity>
  <Lines>20</Lines>
  <Paragraphs>5</Paragraphs>
  <ScaleCrop>false</ScaleCrop>
  <Company>2ndSpAcE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4</cp:revision>
  <cp:lastPrinted>2004-04-23T07:06:00Z</cp:lastPrinted>
  <dcterms:created xsi:type="dcterms:W3CDTF">2024-05-19T17:35:00Z</dcterms:created>
  <dcterms:modified xsi:type="dcterms:W3CDTF">2024-05-19T17:36:00Z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