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4276725</wp:posOffset>
            </wp:positionH>
            <wp:positionV relativeFrom="paragraph">
              <wp:posOffset>187325</wp:posOffset>
            </wp:positionV>
            <wp:extent cx="1219200" cy="1920875"/>
            <wp:effectExtent l="0" t="0" r="0" b="317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920875"/>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《看不见的分娩：不为人知的剖腹产故事》</w:t>
      </w:r>
    </w:p>
    <w:p>
      <w:pPr>
        <w:rPr>
          <w:b/>
          <w:color w:val="000000"/>
          <w:szCs w:val="21"/>
        </w:rPr>
      </w:pPr>
      <w:r>
        <w:rPr>
          <w:b/>
          <w:color w:val="000000"/>
          <w:szCs w:val="21"/>
        </w:rPr>
        <w:t>英文书名：</w:t>
      </w:r>
      <w:bookmarkStart w:id="0" w:name="OLE_LINK33"/>
      <w:bookmarkStart w:id="1" w:name="OLE_LINK34"/>
      <w:bookmarkStart w:id="2" w:name="OLE_LINK1"/>
      <w:r>
        <w:rPr>
          <w:b/>
          <w:color w:val="000000"/>
          <w:szCs w:val="21"/>
        </w:rPr>
        <w:t>INVISIBLE LABOR</w:t>
      </w:r>
      <w:bookmarkEnd w:id="0"/>
      <w:bookmarkEnd w:id="1"/>
      <w:r>
        <w:rPr>
          <w:b/>
          <w:color w:val="000000"/>
          <w:szCs w:val="21"/>
        </w:rPr>
        <w:t>: THE UNTOLD STORY OF THE CESAREAN SECTION</w:t>
      </w:r>
      <w:bookmarkEnd w:id="2"/>
    </w:p>
    <w:p>
      <w:pPr>
        <w:rPr>
          <w:b/>
          <w:color w:val="000000"/>
          <w:szCs w:val="21"/>
        </w:rPr>
      </w:pPr>
      <w:r>
        <w:rPr>
          <w:b/>
          <w:color w:val="000000"/>
          <w:szCs w:val="21"/>
        </w:rPr>
        <w:t>作    者：Rachel Somerstein</w:t>
      </w:r>
    </w:p>
    <w:p>
      <w:pPr>
        <w:rPr>
          <w:b/>
          <w:color w:val="000000"/>
          <w:szCs w:val="21"/>
        </w:rPr>
      </w:pPr>
      <w:r>
        <w:rPr>
          <w:b/>
          <w:color w:val="000000"/>
          <w:szCs w:val="21"/>
        </w:rPr>
        <w:t>出 版 社：Ecco</w:t>
      </w:r>
    </w:p>
    <w:p>
      <w:pPr>
        <w:rPr>
          <w:b/>
          <w:color w:val="000000"/>
          <w:szCs w:val="21"/>
        </w:rPr>
      </w:pPr>
      <w:r>
        <w:rPr>
          <w:b/>
          <w:color w:val="000000"/>
          <w:szCs w:val="21"/>
        </w:rPr>
        <w:t>代理公司：UTA/ANA/Zoey</w:t>
      </w:r>
    </w:p>
    <w:p>
      <w:pPr>
        <w:rPr>
          <w:b/>
          <w:color w:val="000000"/>
          <w:szCs w:val="21"/>
        </w:rPr>
      </w:pPr>
      <w:r>
        <w:rPr>
          <w:b/>
          <w:color w:val="000000"/>
          <w:szCs w:val="21"/>
        </w:rPr>
        <w:t>页    数：336</w:t>
      </w:r>
      <w:r>
        <w:rPr>
          <w:rFonts w:hint="eastAsia"/>
          <w:b/>
          <w:color w:val="000000"/>
          <w:szCs w:val="21"/>
        </w:rPr>
        <w:t>页</w:t>
      </w:r>
    </w:p>
    <w:p>
      <w:pPr>
        <w:rPr>
          <w:b/>
          <w:color w:val="000000"/>
          <w:szCs w:val="21"/>
        </w:rPr>
      </w:pPr>
      <w:r>
        <w:rPr>
          <w:b/>
          <w:color w:val="000000"/>
          <w:szCs w:val="21"/>
        </w:rPr>
        <w:t>出版时间：2024</w:t>
      </w:r>
      <w:r>
        <w:rPr>
          <w:rFonts w:hint="eastAsia"/>
          <w:b/>
          <w:color w:val="000000"/>
          <w:szCs w:val="21"/>
        </w:rPr>
        <w:t>年</w:t>
      </w:r>
      <w:r>
        <w:rPr>
          <w:b/>
          <w:color w:val="000000"/>
          <w:szCs w:val="21"/>
        </w:rPr>
        <w:t>6</w:t>
      </w:r>
      <w:r>
        <w:rPr>
          <w:rFonts w:hint="eastAsia"/>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电子稿</w:t>
      </w:r>
    </w:p>
    <w:p>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pPr>
        <w:rPr>
          <w:b/>
          <w:bCs/>
          <w:color w:val="FF0000"/>
          <w:szCs w:val="21"/>
        </w:rPr>
      </w:pPr>
      <w:bookmarkStart w:id="24" w:name="_GoBack"/>
      <w:bookmarkEnd w:id="24"/>
    </w:p>
    <w:p>
      <w:pPr>
        <w:rPr>
          <w:b/>
          <w:bCs/>
          <w:color w:val="000000"/>
          <w:szCs w:val="21"/>
        </w:rPr>
      </w:pPr>
    </w:p>
    <w:p>
      <w:pPr>
        <w:rPr>
          <w:rFonts w:hint="eastAsia"/>
          <w:b/>
          <w:bCs/>
          <w:color w:val="000000"/>
          <w:szCs w:val="21"/>
        </w:rPr>
      </w:pPr>
      <w:r>
        <w:rPr>
          <w:b/>
          <w:bCs/>
          <w:color w:val="000000"/>
          <w:szCs w:val="21"/>
        </w:rPr>
        <w:t>内容简介：</w:t>
      </w:r>
    </w:p>
    <w:p>
      <w:pPr>
        <w:rPr>
          <w:color w:val="000000"/>
          <w:szCs w:val="21"/>
        </w:rPr>
      </w:pPr>
    </w:p>
    <w:p>
      <w:pPr>
        <w:ind w:firstLine="420" w:firstLineChars="200"/>
        <w:rPr>
          <w:rFonts w:hint="eastAsia" w:eastAsia="宋体"/>
          <w:color w:val="000000"/>
          <w:szCs w:val="21"/>
          <w:lang w:eastAsia="zh-CN"/>
        </w:rPr>
      </w:pPr>
      <w:r>
        <w:rPr>
          <w:rFonts w:hint="eastAsia"/>
          <w:color w:val="000000"/>
          <w:szCs w:val="21"/>
        </w:rPr>
        <w:t>本书以深刻而又个人化的视角，介绍了美国最常见的手术——剖腹产——的科学和历史，揭露令人不安的孕产妇医疗护理现状</w:t>
      </w:r>
      <w:r>
        <w:rPr>
          <w:rFonts w:hint="eastAsia"/>
          <w:color w:val="000000"/>
          <w:szCs w:val="21"/>
          <w:lang w:eastAsia="zh-CN"/>
        </w:rPr>
        <w:t>。</w:t>
      </w:r>
    </w:p>
    <w:p>
      <w:pPr>
        <w:ind w:firstLine="420" w:firstLineChars="200"/>
        <w:rPr>
          <w:color w:val="000000"/>
          <w:szCs w:val="21"/>
        </w:rPr>
      </w:pPr>
    </w:p>
    <w:p>
      <w:pPr>
        <w:ind w:firstLine="420" w:firstLineChars="200"/>
        <w:rPr>
          <w:rFonts w:hint="eastAsia"/>
          <w:color w:val="000000"/>
          <w:szCs w:val="21"/>
        </w:rPr>
      </w:pPr>
      <w:bookmarkStart w:id="3" w:name="OLE_LINK48"/>
      <w:bookmarkStart w:id="4" w:name="OLE_LINK49"/>
      <w:bookmarkStart w:id="5" w:name="OLE_LINK36"/>
      <w:bookmarkStart w:id="6" w:name="OLE_LINK35"/>
      <w:r>
        <w:rPr>
          <w:rFonts w:hint="eastAsia"/>
          <w:color w:val="000000"/>
          <w:szCs w:val="21"/>
        </w:rPr>
        <w:t>蕾切尔·</w:t>
      </w:r>
      <w:bookmarkStart w:id="7" w:name="OLE_LINK31"/>
      <w:bookmarkStart w:id="8" w:name="OLE_LINK32"/>
      <w:r>
        <w:rPr>
          <w:rFonts w:hint="eastAsia"/>
          <w:color w:val="000000"/>
          <w:szCs w:val="21"/>
        </w:rPr>
        <w:t>索默施泰因</w:t>
      </w:r>
      <w:bookmarkEnd w:id="3"/>
      <w:bookmarkEnd w:id="4"/>
      <w:bookmarkEnd w:id="7"/>
      <w:bookmarkEnd w:id="8"/>
      <w:r>
        <w:rPr>
          <w:rFonts w:hint="eastAsia"/>
          <w:color w:val="000000"/>
          <w:szCs w:val="21"/>
        </w:rPr>
        <w:t>（</w:t>
      </w:r>
      <w:bookmarkStart w:id="9" w:name="OLE_LINK29"/>
      <w:bookmarkStart w:id="10" w:name="OLE_LINK30"/>
      <w:r>
        <w:rPr>
          <w:rFonts w:hint="eastAsia"/>
          <w:color w:val="000000"/>
          <w:szCs w:val="21"/>
        </w:rPr>
        <w:t>Rachel Somerstein</w:t>
      </w:r>
      <w:bookmarkEnd w:id="9"/>
      <w:bookmarkEnd w:id="10"/>
      <w:r>
        <w:rPr>
          <w:rFonts w:hint="eastAsia"/>
          <w:color w:val="000000"/>
          <w:szCs w:val="21"/>
        </w:rPr>
        <w:t>）</w:t>
      </w:r>
      <w:bookmarkEnd w:id="5"/>
      <w:bookmarkEnd w:id="6"/>
      <w:r>
        <w:rPr>
          <w:rFonts w:hint="eastAsia"/>
          <w:color w:val="000000"/>
          <w:szCs w:val="21"/>
        </w:rPr>
        <w:t>在生第一个孩子时意外剖腹产，她的经历绝非 “常规”。临床医生的一系列失误导致了一场现实生活中的噩梦：在没有麻醉的情况下进行手术。随之而来的精神和身体并发症给她留下了创伤，她一直在寻找答案，想弄明白事情怎么会变得如此糟糕。</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在美国，每三个婴儿中就有一个是通过剖腹产出生的，这一比例在过去五十年中呈指数级增长。虽然在大多数情况下，剖腹产手术是安全的，但也并非没有重大的、有时甚至是改变生活的后果，其中许多后果对有色人种的影响尤为严重。由于剖腹产在流行文化和怀孕指南中几乎不被提及，新手妈妈们往往只能自己克服这些障碍。</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索默施泰因将个人叙事和新闻调查与医学、社会和文化历史交织在一起，从早期对被奴役妇女的做法到现代医疗从业者对其的过度推广，揭示了剖腹产手术令人惊讶的演变过程。她揭示了当今医疗系统的失败，展示了医疗服务提供者如何经常无视孕妇的自主权，出于对诉讼的恐惧或医院对效率的承诺，他们代表病人做出影响深远且非常个人的决定。她还探讨了产妇和医学界对剖腹产的普遍态度对美国文化的启示。</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《看不见的分娩》（</w:t>
      </w:r>
      <w:r>
        <w:rPr>
          <w:i/>
          <w:iCs/>
          <w:color w:val="000000"/>
          <w:szCs w:val="21"/>
        </w:rPr>
        <w:t>INVISIBLE LABOR</w:t>
      </w:r>
      <w:r>
        <w:rPr>
          <w:rFonts w:hint="eastAsia"/>
          <w:color w:val="000000"/>
          <w:szCs w:val="21"/>
        </w:rPr>
        <w:t>）揭开了剖腹产的面纱，让人们能够在更好地了解风险、益处和替代方案的情况下，做出有关怀孕和手术分娩的选择，并提供有关以下主题的信息：</w:t>
      </w:r>
    </w:p>
    <w:p>
      <w:pPr>
        <w:pStyle w:val="37"/>
        <w:numPr>
          <w:ilvl w:val="0"/>
          <w:numId w:val="1"/>
        </w:numPr>
        <w:ind w:firstLineChars="0"/>
        <w:rPr>
          <w:rFonts w:hint="eastAsia"/>
          <w:color w:val="000000"/>
          <w:szCs w:val="21"/>
        </w:rPr>
      </w:pPr>
      <w:r>
        <w:rPr>
          <w:rFonts w:hint="eastAsia"/>
          <w:color w:val="000000"/>
          <w:szCs w:val="21"/>
        </w:rPr>
        <w:t>剖腹产后阴道分娩（VBAC）和再次剖腹产</w:t>
      </w:r>
    </w:p>
    <w:p>
      <w:pPr>
        <w:pStyle w:val="37"/>
        <w:numPr>
          <w:ilvl w:val="0"/>
          <w:numId w:val="1"/>
        </w:numPr>
        <w:ind w:firstLineChars="0"/>
        <w:rPr>
          <w:rFonts w:hint="eastAsia"/>
          <w:color w:val="000000"/>
          <w:szCs w:val="21"/>
        </w:rPr>
      </w:pPr>
      <w:r>
        <w:rPr>
          <w:rFonts w:hint="eastAsia"/>
          <w:color w:val="000000"/>
          <w:szCs w:val="21"/>
        </w:rPr>
        <w:t>分娩过程中的疼痛和疼痛管理</w:t>
      </w:r>
    </w:p>
    <w:p>
      <w:pPr>
        <w:pStyle w:val="37"/>
        <w:numPr>
          <w:ilvl w:val="0"/>
          <w:numId w:val="1"/>
        </w:numPr>
        <w:ind w:firstLineChars="0"/>
        <w:rPr>
          <w:rFonts w:hint="eastAsia"/>
          <w:color w:val="000000"/>
          <w:szCs w:val="21"/>
        </w:rPr>
      </w:pPr>
      <w:r>
        <w:rPr>
          <w:rFonts w:hint="eastAsia"/>
          <w:color w:val="000000"/>
          <w:szCs w:val="21"/>
        </w:rPr>
        <w:t>剖腹产如何影响计划生育</w:t>
      </w:r>
    </w:p>
    <w:p>
      <w:pPr>
        <w:pStyle w:val="37"/>
        <w:numPr>
          <w:ilvl w:val="0"/>
          <w:numId w:val="1"/>
        </w:numPr>
        <w:ind w:firstLineChars="0"/>
        <w:rPr>
          <w:rFonts w:hint="eastAsia"/>
          <w:color w:val="000000"/>
          <w:szCs w:val="21"/>
        </w:rPr>
      </w:pPr>
      <w:r>
        <w:rPr>
          <w:rFonts w:hint="eastAsia"/>
          <w:color w:val="000000"/>
          <w:szCs w:val="21"/>
        </w:rPr>
        <w:t>助产士和导乐在分娩过程中的重要作用</w:t>
      </w:r>
    </w:p>
    <w:p>
      <w:pPr>
        <w:pStyle w:val="37"/>
        <w:numPr>
          <w:ilvl w:val="0"/>
          <w:numId w:val="1"/>
        </w:numPr>
        <w:ind w:firstLineChars="0"/>
        <w:rPr>
          <w:rFonts w:hint="eastAsia"/>
          <w:color w:val="000000"/>
          <w:szCs w:val="21"/>
        </w:rPr>
      </w:pPr>
      <w:r>
        <w:rPr>
          <w:rFonts w:hint="eastAsia"/>
          <w:color w:val="000000"/>
          <w:szCs w:val="21"/>
        </w:rPr>
        <w:t>“自然”分娩背后的迷思</w:t>
      </w:r>
    </w:p>
    <w:p>
      <w:pPr>
        <w:pStyle w:val="37"/>
        <w:numPr>
          <w:ilvl w:val="0"/>
          <w:numId w:val="1"/>
        </w:numPr>
        <w:ind w:firstLineChars="0"/>
        <w:rPr>
          <w:rFonts w:hint="eastAsia"/>
          <w:color w:val="000000"/>
          <w:szCs w:val="21"/>
        </w:rPr>
      </w:pPr>
      <w:r>
        <w:rPr>
          <w:rFonts w:hint="eastAsia"/>
          <w:color w:val="000000"/>
          <w:szCs w:val="21"/>
        </w:rPr>
        <w:t>对生育权的限制如何影响孕妇</w:t>
      </w:r>
    </w:p>
    <w:p>
      <w:pPr>
        <w:ind w:firstLine="420" w:firstLineChars="200"/>
        <w:rPr>
          <w:color w:val="000000"/>
          <w:szCs w:val="21"/>
        </w:rPr>
      </w:pPr>
    </w:p>
    <w:p>
      <w:pPr>
        <w:ind w:firstLine="420" w:firstLineChars="200"/>
        <w:rPr>
          <w:color w:val="000000"/>
          <w:szCs w:val="21"/>
        </w:rPr>
      </w:pPr>
      <w:r>
        <w:rPr>
          <w:rFonts w:hint="eastAsia"/>
          <w:color w:val="000000"/>
          <w:szCs w:val="21"/>
        </w:rPr>
        <w:t>索默施泰因以深切的感情和权威性，为其他经历过困难或创伤性分娩的人提供支持，并为新形式的生殖正义带来希望。</w:t>
      </w:r>
    </w:p>
    <w:p>
      <w:pPr>
        <w:ind w:firstLine="420" w:firstLineChars="200"/>
        <w:rPr>
          <w:color w:val="000000"/>
          <w:szCs w:val="21"/>
        </w:rPr>
      </w:pPr>
    </w:p>
    <w:p>
      <w:pPr>
        <w:ind w:firstLine="420" w:firstLineChars="200"/>
        <w:rPr>
          <w:rFonts w:hint="eastAsia"/>
          <w:color w:val="000000"/>
          <w:szCs w:val="21"/>
        </w:rPr>
      </w:pPr>
    </w:p>
    <w:p>
      <w:pPr>
        <w:rPr>
          <w:rFonts w:hint="eastAsia"/>
          <w:b/>
          <w:bCs/>
          <w:color w:val="000000"/>
          <w:szCs w:val="21"/>
        </w:rPr>
      </w:pPr>
      <w:r>
        <w:rPr>
          <w:b/>
          <w:bCs/>
          <w:color w:val="000000"/>
          <w:szCs w:val="21"/>
        </w:rPr>
        <w:t>作者简介：</w:t>
      </w:r>
    </w:p>
    <w:p>
      <w:pPr>
        <w:rPr>
          <w:color w:val="000000"/>
          <w:szCs w:val="21"/>
        </w:rPr>
      </w:pPr>
      <w:r>
        <w:rPr>
          <w:b/>
          <w:sz w:val="24"/>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193675</wp:posOffset>
            </wp:positionV>
            <wp:extent cx="807085" cy="1034415"/>
            <wp:effectExtent l="0" t="0" r="12065" b="1333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085" cy="1034415"/>
                    </a:xfrm>
                    <a:prstGeom prst="rect">
                      <a:avLst/>
                    </a:prstGeom>
                    <a:noFill/>
                    <a:ln>
                      <a:noFill/>
                    </a:ln>
                    <a:effectLst/>
                  </pic:spPr>
                </pic:pic>
              </a:graphicData>
            </a:graphic>
          </wp:anchor>
        </w:drawing>
      </w:r>
    </w:p>
    <w:p>
      <w:pPr>
        <w:ind w:firstLine="422" w:firstLineChars="200"/>
        <w:rPr>
          <w:bCs/>
          <w:color w:val="000000"/>
        </w:rPr>
      </w:pPr>
      <w:r>
        <w:rPr>
          <w:rFonts w:hint="eastAsia"/>
          <w:b/>
          <w:color w:val="000000"/>
        </w:rPr>
        <w:t>蕾切尔·</w:t>
      </w:r>
      <w:bookmarkStart w:id="11" w:name="OLE_LINK39"/>
      <w:bookmarkStart w:id="12" w:name="OLE_LINK37"/>
      <w:r>
        <w:rPr>
          <w:rFonts w:hint="eastAsia"/>
          <w:b/>
          <w:color w:val="000000"/>
        </w:rPr>
        <w:t>索默施泰因</w:t>
      </w:r>
      <w:bookmarkEnd w:id="11"/>
      <w:bookmarkEnd w:id="12"/>
      <w:r>
        <w:rPr>
          <w:rFonts w:hint="eastAsia"/>
          <w:b/>
          <w:color w:val="000000"/>
        </w:rPr>
        <w:t>（Rachel Somerstein）</w:t>
      </w:r>
      <w:r>
        <w:rPr>
          <w:rFonts w:hint="eastAsia"/>
          <w:bCs/>
          <w:color w:val="000000"/>
        </w:rPr>
        <w:t>是纽约州立大学新帕尔茨分校新闻学副教授。她曾为《华盛顿邮报》、《格尔尼卡》（</w:t>
      </w:r>
      <w:r>
        <w:rPr>
          <w:bCs/>
          <w:i/>
          <w:iCs/>
          <w:color w:val="000000"/>
        </w:rPr>
        <w:t>Guernica</w:t>
      </w:r>
      <w:r>
        <w:rPr>
          <w:rFonts w:hint="eastAsia"/>
          <w:bCs/>
          <w:color w:val="000000"/>
        </w:rPr>
        <w:t>）和《连线》（</w:t>
      </w:r>
      <w:r>
        <w:rPr>
          <w:bCs/>
          <w:i/>
          <w:iCs/>
          <w:color w:val="000000"/>
        </w:rPr>
        <w:t>Wired</w:t>
      </w:r>
      <w:r>
        <w:rPr>
          <w:rFonts w:hint="eastAsia"/>
          <w:bCs/>
          <w:color w:val="000000"/>
        </w:rPr>
        <w:t>）等多家出版物撰稿。《看不见的分娩》是她的第一本书。她和家人住在哈德逊河谷。</w:t>
      </w:r>
    </w:p>
    <w:p>
      <w:pPr>
        <w:rPr>
          <w:bCs/>
          <w:color w:val="000000"/>
        </w:rPr>
      </w:pPr>
    </w:p>
    <w:p>
      <w:pPr>
        <w:rPr>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“在我第一次剖腹产十年后，</w:t>
      </w:r>
      <w:bookmarkStart w:id="13" w:name="OLE_LINK40"/>
      <w:bookmarkStart w:id="14" w:name="OLE_LINK41"/>
      <w:r>
        <w:rPr>
          <w:rFonts w:hint="eastAsia"/>
          <w:bCs/>
          <w:color w:val="000000"/>
        </w:rPr>
        <w:t>《看不见的分娩》</w:t>
      </w:r>
      <w:bookmarkEnd w:id="13"/>
      <w:bookmarkEnd w:id="14"/>
      <w:r>
        <w:rPr>
          <w:rFonts w:hint="eastAsia"/>
          <w:bCs/>
          <w:color w:val="000000"/>
        </w:rPr>
        <w:t>帮助我处理了那些我本以为已经愈合的伤口。蕾切尔·</w:t>
      </w:r>
      <w:bookmarkStart w:id="15" w:name="OLE_LINK42"/>
      <w:bookmarkStart w:id="16" w:name="OLE_LINK43"/>
      <w:r>
        <w:rPr>
          <w:rFonts w:hint="eastAsia"/>
          <w:bCs/>
          <w:color w:val="000000"/>
        </w:rPr>
        <w:t>索默施泰因</w:t>
      </w:r>
      <w:bookmarkEnd w:id="15"/>
      <w:bookmarkEnd w:id="16"/>
      <w:r>
        <w:rPr>
          <w:rFonts w:hint="eastAsia"/>
          <w:bCs/>
          <w:color w:val="000000"/>
        </w:rPr>
        <w:t>直视我们的身体和政体，揭示了使剖腹产成为美国最常见手术的性别和种族权力动态。《看不见的分娩》是一份严谨而充满爱意的报告，是一份礼物，既姗姗来迟，又恰逢其时。”</w:t>
      </w:r>
    </w:p>
    <w:p>
      <w:pPr>
        <w:ind w:firstLine="420" w:firstLineChars="200"/>
        <w:rPr>
          <w:rFonts w:hint="eastAsia"/>
          <w:bCs/>
          <w:color w:val="000000"/>
        </w:rPr>
      </w:pPr>
      <w:r>
        <w:rPr>
          <w:rFonts w:hint="eastAsia"/>
          <w:bCs/>
          <w:color w:val="000000"/>
        </w:rPr>
        <w:t>----安吉拉·加布斯（</w:t>
      </w:r>
      <w:r>
        <w:rPr>
          <w:bCs/>
          <w:color w:val="000000"/>
        </w:rPr>
        <w:t>Angela Garbes</w:t>
      </w:r>
      <w:r>
        <w:rPr>
          <w:rFonts w:hint="eastAsia"/>
          <w:bCs/>
          <w:color w:val="000000"/>
        </w:rPr>
        <w:t>），《像母亲一样》（</w:t>
      </w:r>
      <w:r>
        <w:rPr>
          <w:bCs/>
          <w:i/>
          <w:iCs/>
          <w:color w:val="000000"/>
        </w:rPr>
        <w:t>Like a Mother</w:t>
      </w:r>
      <w:r>
        <w:rPr>
          <w:rFonts w:hint="eastAsia"/>
          <w:bCs/>
          <w:color w:val="000000"/>
        </w:rPr>
        <w:t>）和《必不可少的分娩》（</w:t>
      </w:r>
      <w:r>
        <w:rPr>
          <w:bCs/>
          <w:i/>
          <w:iCs/>
          <w:color w:val="000000"/>
        </w:rPr>
        <w:t>Essential Labor</w:t>
      </w:r>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索默施泰因揭开了剖腹产手术的神秘面纱，探讨了剖腹产手术的真谛、它对母亲的意义以及它是如何被武器化的。剖腹产手术对产妇的生理和心理影响最深，但它所产生的连锁反应是现代孕产妇护理方面不断扩展的文献尚未充分研究的，而这也掩盖了隐藏的比基尼疤痕。通过引人入胜的医学史、尖锐的文化分析和坚定的个人证词，《看不见的分娩》是一本重要的、通俗易懂的著作。”</w:t>
      </w:r>
    </w:p>
    <w:p>
      <w:pPr>
        <w:ind w:firstLine="420" w:firstLineChars="200"/>
        <w:rPr>
          <w:rFonts w:hint="eastAsia"/>
          <w:bCs/>
          <w:color w:val="000000"/>
        </w:rPr>
      </w:pPr>
      <w:r>
        <w:rPr>
          <w:rFonts w:hint="eastAsia"/>
          <w:bCs/>
          <w:color w:val="000000"/>
        </w:rPr>
        <w:t>----珍妮弗·布洛克（</w:t>
      </w:r>
      <w:bookmarkStart w:id="17" w:name="OLE_LINK45"/>
      <w:bookmarkStart w:id="18" w:name="OLE_LINK44"/>
      <w:r>
        <w:rPr>
          <w:rFonts w:hint="eastAsia"/>
          <w:bCs/>
          <w:color w:val="000000"/>
        </w:rPr>
        <w:t>Jennifer Block</w:t>
      </w:r>
      <w:bookmarkEnd w:id="17"/>
      <w:bookmarkEnd w:id="18"/>
      <w:r>
        <w:rPr>
          <w:rFonts w:hint="eastAsia"/>
          <w:bCs/>
          <w:color w:val="000000"/>
        </w:rPr>
        <w:t>），记者，《腰部以下的一切》（</w:t>
      </w:r>
      <w:r>
        <w:rPr>
          <w:rFonts w:hint="eastAsia"/>
          <w:bCs/>
          <w:i/>
          <w:iCs/>
          <w:color w:val="000000"/>
        </w:rPr>
        <w:t>Everything Below the Waist</w:t>
      </w:r>
      <w:r>
        <w:rPr>
          <w:rFonts w:hint="eastAsia"/>
          <w:bCs/>
          <w:color w:val="000000"/>
        </w:rPr>
        <w:t>）和《被推着》（</w:t>
      </w:r>
      <w:bookmarkStart w:id="19" w:name="OLE_LINK46"/>
      <w:bookmarkStart w:id="20" w:name="OLE_LINK47"/>
      <w:r>
        <w:rPr>
          <w:rFonts w:hint="eastAsia"/>
          <w:bCs/>
          <w:i/>
          <w:iCs/>
          <w:color w:val="000000"/>
        </w:rPr>
        <w:t>Pushed</w:t>
      </w:r>
      <w:bookmarkEnd w:id="19"/>
      <w:bookmarkEnd w:id="20"/>
      <w:r>
        <w:rPr>
          <w:rFonts w:hint="eastAsia"/>
          <w:bCs/>
          <w:color w:val="000000"/>
        </w:rPr>
        <w:t>）的作者</w:t>
      </w:r>
    </w:p>
    <w:p>
      <w:pPr>
        <w:ind w:firstLine="420" w:firstLineChars="200"/>
        <w:rPr>
          <w:bCs/>
          <w:color w:val="000000"/>
        </w:rPr>
      </w:pPr>
    </w:p>
    <w:p>
      <w:pPr>
        <w:ind w:firstLine="420" w:firstLineChars="200"/>
        <w:rPr>
          <w:rFonts w:hint="eastAsia"/>
          <w:bCs/>
          <w:color w:val="000000"/>
        </w:rPr>
      </w:pPr>
      <w:r>
        <w:rPr>
          <w:rFonts w:hint="eastAsia"/>
          <w:bCs/>
          <w:color w:val="000000"/>
        </w:rPr>
        <w:t>“</w:t>
      </w:r>
      <w:r>
        <w:rPr>
          <w:rFonts w:hint="eastAsia"/>
          <w:color w:val="000000"/>
          <w:szCs w:val="21"/>
        </w:rPr>
        <w:t>蕾切尔·</w:t>
      </w:r>
      <w:bookmarkStart w:id="21" w:name="OLE_LINK51"/>
      <w:bookmarkStart w:id="22" w:name="OLE_LINK50"/>
      <w:r>
        <w:rPr>
          <w:rFonts w:hint="eastAsia"/>
          <w:color w:val="000000"/>
          <w:szCs w:val="21"/>
        </w:rPr>
        <w:t>索默施泰因</w:t>
      </w:r>
      <w:bookmarkEnd w:id="21"/>
      <w:bookmarkEnd w:id="22"/>
      <w:r>
        <w:rPr>
          <w:rFonts w:hint="eastAsia"/>
          <w:bCs/>
          <w:color w:val="000000"/>
        </w:rPr>
        <w:t>的《看不见的分娩》让像我这样的父母感到震惊，他们甚至从未想过要对自己生命中最重要的经历提出疑问。她做到了最好的书所做的那件罕见的事：她让看不见的东西变得可见。如果这个世界还有公正可言，那么这本书将改变这个世界的制度。”</w:t>
      </w:r>
    </w:p>
    <w:p>
      <w:pPr>
        <w:ind w:firstLine="420" w:firstLineChars="200"/>
        <w:rPr>
          <w:rFonts w:hint="eastAsia"/>
          <w:bCs/>
          <w:color w:val="000000"/>
        </w:rPr>
      </w:pPr>
      <w:r>
        <w:rPr>
          <w:rFonts w:hint="eastAsia"/>
          <w:bCs/>
          <w:color w:val="000000"/>
        </w:rPr>
        <w:t>----雷切尔·路易斯·斯奈德（</w:t>
      </w:r>
      <w:r>
        <w:rPr>
          <w:bCs/>
          <w:color w:val="000000"/>
        </w:rPr>
        <w:t>Rachel Louise Snyder</w:t>
      </w:r>
      <w:r>
        <w:rPr>
          <w:rFonts w:hint="eastAsia"/>
          <w:bCs/>
          <w:color w:val="000000"/>
        </w:rPr>
        <w:t>），《我们埋葬的女人》（</w:t>
      </w:r>
      <w:r>
        <w:rPr>
          <w:bCs/>
          <w:i/>
          <w:iCs/>
          <w:color w:val="000000"/>
        </w:rPr>
        <w:t>Women We Buried</w:t>
      </w:r>
      <w:r>
        <w:rPr>
          <w:rFonts w:hint="eastAsia"/>
          <w:bCs/>
          <w:color w:val="000000"/>
        </w:rPr>
        <w:t>）《我们烧死的女人》（</w:t>
      </w:r>
      <w:r>
        <w:rPr>
          <w:bCs/>
          <w:i/>
          <w:iCs/>
          <w:color w:val="000000"/>
        </w:rPr>
        <w:t>Women We Burned</w:t>
      </w:r>
      <w:r>
        <w:rPr>
          <w:rFonts w:hint="eastAsia"/>
          <w:bCs/>
          <w:color w:val="000000"/>
        </w:rPr>
        <w:t>）和《看不见的伤痕》（</w:t>
      </w:r>
      <w:r>
        <w:rPr>
          <w:bCs/>
          <w:i/>
          <w:iCs/>
          <w:color w:val="000000"/>
        </w:rPr>
        <w:t>No Visible Bruises</w:t>
      </w:r>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“敏锐地描述了痛苦的分娩经历……作者对那次创伤经历的愤怒渗透到了她对剖腹产的医疗、社会和文化历史的调查中，更广泛地说，是对否认孕妇自主权、诋毁或忽视妇女痛苦的医疗体系的调查……</w:t>
      </w:r>
      <w:r>
        <w:rPr>
          <w:rFonts w:hint="eastAsia"/>
          <w:color w:val="000000"/>
          <w:szCs w:val="21"/>
        </w:rPr>
        <w:t>索默施泰因</w:t>
      </w:r>
      <w:r>
        <w:rPr>
          <w:rFonts w:hint="eastAsia"/>
          <w:bCs/>
          <w:color w:val="000000"/>
        </w:rPr>
        <w:t>进行了大量的研究……这是对一个长期存在的问题的严厉批评。”</w:t>
      </w:r>
    </w:p>
    <w:p>
      <w:pPr>
        <w:ind w:firstLine="420" w:firstLineChars="200"/>
        <w:jc w:val="right"/>
        <w:rPr>
          <w:bCs/>
          <w:color w:val="000000"/>
        </w:rPr>
      </w:pPr>
      <w:r>
        <w:rPr>
          <w:rFonts w:hint="eastAsia"/>
          <w:bCs/>
          <w:color w:val="000000"/>
        </w:rPr>
        <w:t>----《柯克斯》</w:t>
      </w:r>
    </w:p>
    <w:p>
      <w:pPr>
        <w:rPr>
          <w:bCs/>
          <w:color w:val="000000"/>
        </w:rPr>
      </w:pPr>
    </w:p>
    <w:p>
      <w:pPr>
        <w:rPr>
          <w:rFonts w:hint="eastAsia"/>
          <w:bCs/>
          <w:color w:val="000000"/>
        </w:rPr>
      </w:pPr>
    </w:p>
    <w:p>
      <w:pPr>
        <w:shd w:val="clear" w:color="auto" w:fill="FFFFFF"/>
        <w:rPr>
          <w:color w:val="000000"/>
          <w:shd w:val="clear" w:color="auto" w:fill="FFFFFF"/>
        </w:rPr>
      </w:pPr>
      <w:bookmarkStart w:id="23" w:name="OLE_LINK38"/>
      <w:r>
        <w:rPr>
          <w:b/>
          <w:bCs/>
          <w:color w:val="000000"/>
          <w:shd w:val="clear" w:color="auto" w:fill="FFFFFF"/>
          <w:lang w:bidi="ar"/>
        </w:rPr>
        <w:t>感</w:t>
      </w:r>
      <w:bookmarkEnd w:id="23"/>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Wingdings">
    <w:panose1 w:val="05000000000000000000"/>
    <w:charset w:val="00"/>
    <w:family w:val="decorative"/>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C4F9B"/>
    <w:multiLevelType w:val="multilevel"/>
    <w:tmpl w:val="654C4F9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529D"/>
    <w:rsid w:val="00061C2C"/>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71B2"/>
    <w:rsid w:val="000D0A7C"/>
    <w:rsid w:val="000D293D"/>
    <w:rsid w:val="000D34C3"/>
    <w:rsid w:val="000D3D3A"/>
    <w:rsid w:val="000D5F8D"/>
    <w:rsid w:val="000E4988"/>
    <w:rsid w:val="001017C7"/>
    <w:rsid w:val="00102500"/>
    <w:rsid w:val="0010270C"/>
    <w:rsid w:val="00110260"/>
    <w:rsid w:val="0011264B"/>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679D"/>
    <w:rsid w:val="001C6D65"/>
    <w:rsid w:val="001D0115"/>
    <w:rsid w:val="001D0FAF"/>
    <w:rsid w:val="001D4E4F"/>
    <w:rsid w:val="001E7C99"/>
    <w:rsid w:val="001F0F15"/>
    <w:rsid w:val="002068EA"/>
    <w:rsid w:val="00215BF8"/>
    <w:rsid w:val="002243E8"/>
    <w:rsid w:val="00236060"/>
    <w:rsid w:val="00244604"/>
    <w:rsid w:val="00244F3A"/>
    <w:rsid w:val="00244F8F"/>
    <w:rsid w:val="002465B9"/>
    <w:rsid w:val="002516C3"/>
    <w:rsid w:val="002523C1"/>
    <w:rsid w:val="00265795"/>
    <w:rsid w:val="002727E9"/>
    <w:rsid w:val="0027765C"/>
    <w:rsid w:val="002833D8"/>
    <w:rsid w:val="00286672"/>
    <w:rsid w:val="002920E2"/>
    <w:rsid w:val="00294888"/>
    <w:rsid w:val="00295FD8"/>
    <w:rsid w:val="0029676A"/>
    <w:rsid w:val="002B5ADD"/>
    <w:rsid w:val="002C0257"/>
    <w:rsid w:val="002D009B"/>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6416"/>
    <w:rsid w:val="00340C73"/>
    <w:rsid w:val="00341881"/>
    <w:rsid w:val="0034331D"/>
    <w:rsid w:val="00346BE6"/>
    <w:rsid w:val="003514A6"/>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CB0"/>
    <w:rsid w:val="00564FD9"/>
    <w:rsid w:val="00577215"/>
    <w:rsid w:val="005B2CF5"/>
    <w:rsid w:val="005B444D"/>
    <w:rsid w:val="005C244E"/>
    <w:rsid w:val="005C27DC"/>
    <w:rsid w:val="005D167F"/>
    <w:rsid w:val="005D3FD9"/>
    <w:rsid w:val="005D743E"/>
    <w:rsid w:val="005E1445"/>
    <w:rsid w:val="005E31E5"/>
    <w:rsid w:val="005F2EC6"/>
    <w:rsid w:val="005F4D4D"/>
    <w:rsid w:val="005F5420"/>
    <w:rsid w:val="00616A0F"/>
    <w:rsid w:val="006176AA"/>
    <w:rsid w:val="006512EB"/>
    <w:rsid w:val="00655509"/>
    <w:rsid w:val="00655FA9"/>
    <w:rsid w:val="006656BA"/>
    <w:rsid w:val="00666A5C"/>
    <w:rsid w:val="00667AE0"/>
    <w:rsid w:val="00667C85"/>
    <w:rsid w:val="00680EFB"/>
    <w:rsid w:val="0069524E"/>
    <w:rsid w:val="006A7FAB"/>
    <w:rsid w:val="006B088F"/>
    <w:rsid w:val="006B6CAB"/>
    <w:rsid w:val="006C1557"/>
    <w:rsid w:val="006D37ED"/>
    <w:rsid w:val="006E2E2E"/>
    <w:rsid w:val="00705A4A"/>
    <w:rsid w:val="007078E0"/>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5AD7"/>
    <w:rsid w:val="00906691"/>
    <w:rsid w:val="00916A50"/>
    <w:rsid w:val="00916B48"/>
    <w:rsid w:val="009222F0"/>
    <w:rsid w:val="0092431A"/>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5A3D"/>
    <w:rsid w:val="00A54A8E"/>
    <w:rsid w:val="00A704D0"/>
    <w:rsid w:val="00A71EAE"/>
    <w:rsid w:val="00A839C2"/>
    <w:rsid w:val="00A866EC"/>
    <w:rsid w:val="00A90D6D"/>
    <w:rsid w:val="00A90FC8"/>
    <w:rsid w:val="00A91D49"/>
    <w:rsid w:val="00A93A8C"/>
    <w:rsid w:val="00AB060D"/>
    <w:rsid w:val="00AB7588"/>
    <w:rsid w:val="00AB762B"/>
    <w:rsid w:val="00AC6089"/>
    <w:rsid w:val="00AC7610"/>
    <w:rsid w:val="00AD1193"/>
    <w:rsid w:val="00AD23A3"/>
    <w:rsid w:val="00AF0671"/>
    <w:rsid w:val="00B02191"/>
    <w:rsid w:val="00B057F1"/>
    <w:rsid w:val="00B254DB"/>
    <w:rsid w:val="00B262C1"/>
    <w:rsid w:val="00B46E7C"/>
    <w:rsid w:val="00B47582"/>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C7B68"/>
    <w:rsid w:val="00CD3036"/>
    <w:rsid w:val="00CD409A"/>
    <w:rsid w:val="00D068E5"/>
    <w:rsid w:val="00D17732"/>
    <w:rsid w:val="00D24A70"/>
    <w:rsid w:val="00D24E00"/>
    <w:rsid w:val="00D259BB"/>
    <w:rsid w:val="00D26965"/>
    <w:rsid w:val="00D341FB"/>
    <w:rsid w:val="00D43A33"/>
    <w:rsid w:val="00D500BB"/>
    <w:rsid w:val="00D5176B"/>
    <w:rsid w:val="00D55CF3"/>
    <w:rsid w:val="00D56A6F"/>
    <w:rsid w:val="00D56DBD"/>
    <w:rsid w:val="00D63010"/>
    <w:rsid w:val="00D64EE2"/>
    <w:rsid w:val="00D738A1"/>
    <w:rsid w:val="00D762D4"/>
    <w:rsid w:val="00D76715"/>
    <w:rsid w:val="00D85CD9"/>
    <w:rsid w:val="00D935FB"/>
    <w:rsid w:val="00DA3903"/>
    <w:rsid w:val="00DB3297"/>
    <w:rsid w:val="00DB37F4"/>
    <w:rsid w:val="00DB7D8F"/>
    <w:rsid w:val="00DF0BB7"/>
    <w:rsid w:val="00E00CC0"/>
    <w:rsid w:val="00E0319C"/>
    <w:rsid w:val="00E132E9"/>
    <w:rsid w:val="00E15659"/>
    <w:rsid w:val="00E157EF"/>
    <w:rsid w:val="00E351D6"/>
    <w:rsid w:val="00E36F7B"/>
    <w:rsid w:val="00E41D33"/>
    <w:rsid w:val="00E43598"/>
    <w:rsid w:val="00E46F02"/>
    <w:rsid w:val="00E509A5"/>
    <w:rsid w:val="00E54E5E"/>
    <w:rsid w:val="00E557C1"/>
    <w:rsid w:val="00E60AE4"/>
    <w:rsid w:val="00E65115"/>
    <w:rsid w:val="00E725A1"/>
    <w:rsid w:val="00E7458D"/>
    <w:rsid w:val="00E80E7F"/>
    <w:rsid w:val="00EA6987"/>
    <w:rsid w:val="00EA74CC"/>
    <w:rsid w:val="00EB27B1"/>
    <w:rsid w:val="00EB3130"/>
    <w:rsid w:val="00EC129D"/>
    <w:rsid w:val="00EC6E21"/>
    <w:rsid w:val="00ED1D72"/>
    <w:rsid w:val="00ED73A4"/>
    <w:rsid w:val="00EE4676"/>
    <w:rsid w:val="00EF60DB"/>
    <w:rsid w:val="00F033EC"/>
    <w:rsid w:val="00F11C8F"/>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3A4D67"/>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1760</Words>
  <Characters>2270</Characters>
  <Lines>19</Lines>
  <Paragraphs>5</Paragraphs>
  <TotalTime>238</TotalTime>
  <ScaleCrop>false</ScaleCrop>
  <LinksUpToDate>false</LinksUpToDate>
  <CharactersWithSpaces>2320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2024-06-07T09:31:29Z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D71DEDCD557B49FF9A1E322AAED8FB2C_13</vt:lpwstr>
  </property>
</Properties>
</file>