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Cs w:val="21"/>
          <w:shd w:val="pct10" w:color="auto" w:fill="FFFFFF"/>
        </w:rPr>
      </w:pPr>
    </w:p>
    <w:p>
      <w:pPr>
        <w:spacing w:line="460" w:lineRule="exact"/>
        <w:jc w:val="center"/>
        <w:rPr>
          <w:b/>
          <w:bCs/>
          <w:sz w:val="36"/>
        </w:rPr>
      </w:pPr>
      <w:r>
        <w:rPr>
          <w:b/>
          <w:bCs/>
          <w:sz w:val="36"/>
        </w:rPr>
        <w:t>“后品钦时代的代言人”</w:t>
      </w:r>
    </w:p>
    <w:p>
      <w:pPr>
        <w:spacing w:line="460" w:lineRule="exact"/>
        <w:jc w:val="center"/>
        <w:rPr>
          <w:b/>
          <w:color w:val="000000"/>
          <w:kern w:val="0"/>
          <w:sz w:val="36"/>
          <w:szCs w:val="36"/>
        </w:rPr>
      </w:pPr>
      <w:r>
        <w:rPr>
          <w:b/>
          <w:color w:val="000000"/>
          <w:kern w:val="0"/>
          <w:sz w:val="36"/>
          <w:szCs w:val="36"/>
        </w:rPr>
        <w:t>理查德·鲍尔斯（Richard Powers）</w:t>
      </w:r>
    </w:p>
    <w:p>
      <w:pPr>
        <w:rPr>
          <w:b/>
          <w:szCs w:val="21"/>
        </w:rPr>
      </w:pPr>
    </w:p>
    <w:p>
      <w:pPr>
        <w:rPr>
          <w:b/>
          <w:szCs w:val="21"/>
        </w:rPr>
      </w:pPr>
    </w:p>
    <w:p>
      <w:pPr>
        <w:rPr>
          <w:b/>
          <w:szCs w:val="21"/>
        </w:rPr>
      </w:pPr>
      <w:r>
        <w:rPr>
          <w:b/>
          <w:szCs w:val="21"/>
        </w:rPr>
        <w:t>作者简介：</w:t>
      </w:r>
      <w:bookmarkStart w:id="0" w:name="productDetails"/>
      <w:bookmarkEnd w:id="0"/>
    </w:p>
    <w:p>
      <w:pPr>
        <w:rPr>
          <w:b/>
          <w:szCs w:val="21"/>
        </w:rPr>
      </w:pPr>
      <w:bookmarkStart w:id="1" w:name="_Hlk169021341"/>
    </w:p>
    <w:p>
      <w:pPr>
        <w:widowControl/>
        <w:ind w:firstLine="420" w:firstLineChars="200"/>
        <w:jc w:val="left"/>
        <w:rPr>
          <w:color w:val="000000"/>
          <w:kern w:val="0"/>
          <w:szCs w:val="21"/>
        </w:rPr>
      </w:pPr>
      <w:r>
        <w:drawing>
          <wp:anchor distT="0" distB="0" distL="114300" distR="114300" simplePos="0" relativeHeight="251664384" behindDoc="0" locked="0" layoutInCell="1" allowOverlap="1">
            <wp:simplePos x="0" y="0"/>
            <wp:positionH relativeFrom="column">
              <wp:posOffset>635</wp:posOffset>
            </wp:positionH>
            <wp:positionV relativeFrom="paragraph">
              <wp:posOffset>17145</wp:posOffset>
            </wp:positionV>
            <wp:extent cx="1371600" cy="1335405"/>
            <wp:effectExtent l="0" t="0" r="0" b="0"/>
            <wp:wrapSquare wrapText="bothSides"/>
            <wp:docPr id="338060800" name="图片 1" descr="Q&amp;A With Richard Powers About &quot;Bewilderment,&quot; His New Novel |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60800" name="图片 1" descr="Q&amp;A With Richard Powers About &quot;Bewilderment,&quot; His New Novel | Time"/>
                    <pic:cNvPicPr>
                      <a:picLocks noChangeAspect="1" noChangeArrowheads="1"/>
                    </pic:cNvPicPr>
                  </pic:nvPicPr>
                  <pic:blipFill>
                    <a:blip r:embed="rId6" cstate="print">
                      <a:extLst>
                        <a:ext uri="{28A0092B-C50C-407E-A947-70E740481C1C}">
                          <a14:useLocalDpi xmlns:a14="http://schemas.microsoft.com/office/drawing/2010/main" val="0"/>
                        </a:ext>
                      </a:extLst>
                    </a:blip>
                    <a:srcRect l="23138" r="23116"/>
                    <a:stretch>
                      <a:fillRect/>
                    </a:stretch>
                  </pic:blipFill>
                  <pic:spPr>
                    <a:xfrm>
                      <a:off x="0" y="0"/>
                      <a:ext cx="1371600" cy="1335405"/>
                    </a:xfrm>
                    <a:prstGeom prst="rect">
                      <a:avLst/>
                    </a:prstGeom>
                    <a:noFill/>
                    <a:ln>
                      <a:noFill/>
                    </a:ln>
                  </pic:spPr>
                </pic:pic>
              </a:graphicData>
            </a:graphic>
          </wp:anchor>
        </w:drawing>
      </w:r>
      <w:r>
        <w:rPr>
          <w:b/>
          <w:color w:val="000000"/>
          <w:kern w:val="0"/>
          <w:szCs w:val="21"/>
        </w:rPr>
        <w:t>理查德·鲍尔斯（Richard Powers）</w:t>
      </w:r>
      <w:r>
        <w:rPr>
          <w:color w:val="000000"/>
          <w:kern w:val="0"/>
          <w:szCs w:val="21"/>
        </w:rPr>
        <w:t>是当代文学的天才作家。1985年出版第一部小说《三个农民去舞会》时，小说获得了美国文艺学会奖。随后的每一部小说都好评如潮。</w:t>
      </w:r>
    </w:p>
    <w:p>
      <w:pPr>
        <w:widowControl/>
        <w:jc w:val="left"/>
        <w:rPr>
          <w:color w:val="000000"/>
          <w:kern w:val="0"/>
          <w:szCs w:val="21"/>
        </w:rPr>
      </w:pPr>
    </w:p>
    <w:p>
      <w:pPr>
        <w:widowControl/>
        <w:ind w:firstLine="420" w:firstLineChars="200"/>
        <w:jc w:val="left"/>
        <w:rPr>
          <w:color w:val="000000"/>
          <w:kern w:val="0"/>
          <w:szCs w:val="21"/>
        </w:rPr>
      </w:pPr>
      <w:r>
        <w:rPr>
          <w:color w:val="000000"/>
          <w:kern w:val="0"/>
          <w:szCs w:val="21"/>
        </w:rPr>
        <w:t>鲍尔斯的科幻作品中涉及大量科学知识并直接探讨最前沿的科学问题，并用小说来探讨科学与人类的关系。他被誉为美国中西部缪斯的代言人、“最后的通才”、“后品钦时代的代言人”。</w:t>
      </w:r>
    </w:p>
    <w:p>
      <w:pPr>
        <w:widowControl/>
        <w:jc w:val="left"/>
        <w:rPr>
          <w:color w:val="000000"/>
          <w:kern w:val="0"/>
          <w:szCs w:val="21"/>
        </w:rPr>
      </w:pPr>
    </w:p>
    <w:p>
      <w:pPr>
        <w:widowControl/>
        <w:ind w:firstLine="420" w:firstLineChars="200"/>
        <w:jc w:val="left"/>
        <w:rPr>
          <w:color w:val="000000"/>
          <w:kern w:val="0"/>
          <w:szCs w:val="21"/>
        </w:rPr>
      </w:pPr>
      <w:r>
        <w:rPr>
          <w:color w:val="000000"/>
          <w:kern w:val="0"/>
          <w:szCs w:val="21"/>
        </w:rPr>
        <w:t>《我们歌唱的时代》《冲破黑暗》《</w:t>
      </w:r>
      <w:r>
        <w:rPr>
          <w:rFonts w:hint="eastAsia"/>
          <w:color w:val="000000"/>
          <w:kern w:val="0"/>
          <w:szCs w:val="21"/>
          <w:lang w:val="en-US" w:eastAsia="zh-CN"/>
        </w:rPr>
        <w:t>收获</w:t>
      </w:r>
      <w:r>
        <w:rPr>
          <w:color w:val="000000"/>
          <w:kern w:val="0"/>
          <w:szCs w:val="21"/>
        </w:rPr>
        <w:t>》《葛拉蒂2.2》《囚犯的困境》等作品为他赢得的著名奖项有：麦克阿瑟奖、兰南文学奖、詹姆斯·库柏历史小说奖等。他的作品被翻译成多国文字。1993年，他的小说《</w:t>
      </w:r>
      <w:r>
        <w:rPr>
          <w:rFonts w:hint="eastAsia"/>
          <w:color w:val="000000"/>
          <w:kern w:val="0"/>
          <w:szCs w:val="21"/>
          <w:lang w:val="en-US" w:eastAsia="zh-CN"/>
        </w:rPr>
        <w:t>游魂行动</w:t>
      </w:r>
      <w:r>
        <w:rPr>
          <w:color w:val="000000"/>
          <w:kern w:val="0"/>
          <w:szCs w:val="21"/>
        </w:rPr>
        <w:t>》获国家图书奖小说提名奖。他于1998年当选美国艺术与科学院院士，现任伊利诺伊大学厄巴纳-香槟分校英语系教授兼贝克曼高级研究院研究员。2006年，以《回声制造者》赢得美国国家图书奖小说奖。</w:t>
      </w:r>
    </w:p>
    <w:bookmarkEnd w:id="1"/>
    <w:p>
      <w:pPr>
        <w:tabs>
          <w:tab w:val="left" w:pos="341"/>
          <w:tab w:val="left" w:pos="5235"/>
        </w:tabs>
        <w:rPr>
          <w:szCs w:val="21"/>
        </w:rPr>
      </w:pPr>
    </w:p>
    <w:p>
      <w:pPr>
        <w:tabs>
          <w:tab w:val="left" w:pos="341"/>
          <w:tab w:val="left" w:pos="5235"/>
        </w:tabs>
        <w:ind w:firstLine="422" w:firstLineChars="200"/>
        <w:rPr>
          <w:b/>
          <w:bCs/>
          <w:szCs w:val="21"/>
        </w:rPr>
      </w:pPr>
      <w:r>
        <w:rPr>
          <w:b/>
          <w:bCs/>
          <w:szCs w:val="21"/>
        </w:rPr>
        <w:t>他的故事：</w:t>
      </w:r>
    </w:p>
    <w:p>
      <w:pPr>
        <w:tabs>
          <w:tab w:val="left" w:pos="341"/>
          <w:tab w:val="left" w:pos="5235"/>
        </w:tabs>
        <w:rPr>
          <w:szCs w:val="21"/>
        </w:rPr>
      </w:pPr>
    </w:p>
    <w:p>
      <w:pPr>
        <w:tabs>
          <w:tab w:val="left" w:pos="341"/>
          <w:tab w:val="left" w:pos="5235"/>
        </w:tabs>
        <w:ind w:firstLine="420" w:firstLineChars="200"/>
        <w:rPr>
          <w:szCs w:val="21"/>
        </w:rPr>
      </w:pPr>
      <w:r>
        <w:rPr>
          <w:szCs w:val="21"/>
        </w:rPr>
        <w:t>寻找人与人之间联结的冲动，不可避免的崩溃与燃烧，鲍尔斯笔下人物在两者之间转换，也在“爱默生式的冲动”与“狄金森式的渴求”之间转换。“爱默生式的冲动”是要拥抱这个世界的艰难呼声，“狄金森式的渴求”则是要从这个遍布伤痕的世界中抽身而出，退缩到美的柔软庇护所中，退缩到小说、音乐、电影院、博物馆、网络空间的安全庇护所中。长期以来。鲍尔斯一直不愿分散自己的注意力，但就像他笔下人物一样，鲍尔斯在一个个奇异而相似的环境中徘徊；他从不安于现状，从不奢求归属感，在参与和逃避的狭窄缝隙间徘徊。</w:t>
      </w:r>
    </w:p>
    <w:p>
      <w:pPr>
        <w:tabs>
          <w:tab w:val="left" w:pos="341"/>
          <w:tab w:val="left" w:pos="5235"/>
        </w:tabs>
        <w:ind w:firstLine="420" w:firstLineChars="200"/>
        <w:rPr>
          <w:szCs w:val="21"/>
        </w:rPr>
      </w:pPr>
    </w:p>
    <w:p>
      <w:pPr>
        <w:tabs>
          <w:tab w:val="left" w:pos="341"/>
          <w:tab w:val="left" w:pos="5235"/>
        </w:tabs>
        <w:ind w:firstLine="420" w:firstLineChars="200"/>
        <w:rPr>
          <w:szCs w:val="21"/>
        </w:rPr>
      </w:pPr>
      <w:r>
        <w:rPr>
          <w:szCs w:val="21"/>
        </w:rPr>
        <w:t>理查德·鲍尔斯，1957年6月18日出生于伊利诺伊州埃文斯顿，五个孩子中排行老四，有两个姐姐、一个哥哥、一个弟弟。20世纪60年代中期，他的父亲，一位工人阶级出身的高中校长，举家搬到芝加哥北郊的林肯伍德。</w:t>
      </w:r>
    </w:p>
    <w:p>
      <w:pPr>
        <w:tabs>
          <w:tab w:val="left" w:pos="341"/>
          <w:tab w:val="left" w:pos="5235"/>
        </w:tabs>
        <w:ind w:firstLine="420" w:firstLineChars="200"/>
        <w:rPr>
          <w:szCs w:val="21"/>
        </w:rPr>
      </w:pPr>
    </w:p>
    <w:p>
      <w:pPr>
        <w:tabs>
          <w:tab w:val="left" w:pos="341"/>
          <w:tab w:val="left" w:pos="5235"/>
        </w:tabs>
        <w:ind w:firstLine="420" w:firstLineChars="200"/>
        <w:rPr>
          <w:szCs w:val="21"/>
        </w:rPr>
      </w:pPr>
      <w:r>
        <w:rPr>
          <w:szCs w:val="21"/>
        </w:rPr>
        <w:t>鲍尔斯回忆说，林肯伍德是一个犹太人聚居的老旧社区，“我们兄弟姐妹是学校里唯一参加犹太至高圣日的孩子，”他接着说，“我总觉得,我们一家从未融入过当地。我11岁生日前，全家已经搬到曼谷，这种自我形象更加复杂化了。”鲍尔斯随之在泰国度过了“大开眼界”的五年，当时正值美国驻军东南亚的高峰期，父亲接受了曼谷国际学校的聘请。这一戏剧性的人生迁移中，少年鲍尔斯发现了美学的圣地：对音乐的持久热爱，以及贪婪阅读带来的不安分的好奇心。他是优秀的声乐学生，曾接练习大提琴，也会吉他、单簧管和萨克斯。他讲述了《伊利亚特》和《奥德赛》的深远影响（这再次证明了他的立场：一方面，现实主义者时常抱有以历史学家眼光记录世界的冲动；另一方面，诗人有特权释放想象力并以此进行创作）。不过，他一开始最喜欢阅读的是非小说，特别是传记和科学纪实（他特别提到达尔文的《小猎犬号航行记》，小学四年级时的读物）。他回忆说，部分原因是人造卫星发射后，人们对科学的兴趣骤增，纷纷认为自己 “注定要成为一名科学家”。青少年时期，他探索过古生物学、海洋学和考古学等职业，最终选择投身物理学。</w:t>
      </w:r>
    </w:p>
    <w:p>
      <w:pPr>
        <w:tabs>
          <w:tab w:val="left" w:pos="341"/>
          <w:tab w:val="left" w:pos="5235"/>
        </w:tabs>
        <w:rPr>
          <w:szCs w:val="21"/>
        </w:rPr>
      </w:pPr>
    </w:p>
    <w:p>
      <w:pPr>
        <w:tabs>
          <w:tab w:val="left" w:pos="341"/>
          <w:tab w:val="left" w:pos="5235"/>
        </w:tabs>
        <w:ind w:firstLine="420" w:firstLineChars="200"/>
        <w:rPr>
          <w:szCs w:val="21"/>
        </w:rPr>
      </w:pPr>
      <w:r>
        <w:rPr>
          <w:szCs w:val="21"/>
        </w:rPr>
        <w:t>然而，叩问物理学大门的过程中，鲍尔斯发现自己其实游走于科学与艺术的缝隙之间。1975 年，他升入伊利诺伊大学主修物理学，结识了罗伯特·施耐德教授，一位极富个人魅力的教师，也是一位出色的弗洛伊德批评家。鲍尔斯回忆说，施耐德让他相信文学是“渴望俯瞰世界之人的理想选择”。参加罗伯特·施耐德教授的荣誉研讨会之后，他沮丧地意识到，科学要求甚至鼓励一种他实在难以忍受的“专业化”，并转到了英语/修辞学专业。</w:t>
      </w:r>
    </w:p>
    <w:p>
      <w:pPr>
        <w:tabs>
          <w:tab w:val="left" w:pos="341"/>
          <w:tab w:val="left" w:pos="5235"/>
        </w:tabs>
        <w:ind w:firstLine="420" w:firstLineChars="200"/>
        <w:rPr>
          <w:szCs w:val="21"/>
        </w:rPr>
      </w:pPr>
    </w:p>
    <w:p>
      <w:pPr>
        <w:tabs>
          <w:tab w:val="left" w:pos="341"/>
          <w:tab w:val="left" w:pos="5235"/>
        </w:tabs>
        <w:ind w:firstLine="420" w:firstLineChars="200"/>
        <w:rPr>
          <w:szCs w:val="21"/>
        </w:rPr>
      </w:pPr>
      <w:r>
        <w:rPr>
          <w:szCs w:val="21"/>
        </w:rPr>
        <w:t>文学研究过程中，欧洲第一代现代主义作家，尤其是马塞尔·普鲁斯特、托马斯·曼、詹姆斯·乔伊斯、托马斯·哈代深深吸引了鲍尔斯。错综复杂的叙事结构、情感丰富的戏剧感——鲍尔斯将自己定位在两者之间，既有高度实验性的现代主义，将小说概念视为一种自圆其说的建筑形式，又有叙事现实主义那令人折服的传统精神，即睁开的双眼，洞悉世界本身。1979 年底，鲍尔斯完成了硕士学业。但人文学科也并非鲍尔斯所寻求的安全空间。他没有继续攻读文学博士，因为他担心文学理论和批评也会强迫他“专业化”地麻木不仁。</w:t>
      </w:r>
    </w:p>
    <w:p>
      <w:pPr>
        <w:tabs>
          <w:tab w:val="left" w:pos="341"/>
          <w:tab w:val="left" w:pos="5235"/>
        </w:tabs>
        <w:rPr>
          <w:szCs w:val="21"/>
        </w:rPr>
      </w:pPr>
    </w:p>
    <w:p>
      <w:pPr>
        <w:tabs>
          <w:tab w:val="left" w:pos="341"/>
          <w:tab w:val="left" w:pos="5235"/>
        </w:tabs>
        <w:ind w:firstLine="420" w:firstLineChars="200"/>
        <w:rPr>
          <w:szCs w:val="21"/>
        </w:rPr>
      </w:pPr>
      <w:r>
        <w:rPr>
          <w:szCs w:val="21"/>
        </w:rPr>
        <w:t>1980年1月，鲍尔斯搬到波士顿，成为一名计算机程序员和数据处理员。白天敲代码，业余则继续着自己不拘一格的阅读计划，阅读了大量历史、社会学、政治学、美学、硬核科学理论书籍，以及各种小说和诗歌——“随心所欲，无所不涉猎”。他住在波士顿美术馆附近，每周六中午之前免费入场，于是他每周都会拜访。有一次，他偶然看到了奥古斯特·桑德（August Sander）拍摄于1914 年的黑白照片，照片上是三个威斯特法伦的农家男孩，根据标题，他们在参加舞会的路上。鲍尔斯对这张照片念念不忘，“我前一年所有的阅读都汇集到了这一时刻、这一画面上，在我看来，这似乎是二十世纪诞生的照片。”</w:t>
      </w:r>
    </w:p>
    <w:p>
      <w:pPr>
        <w:tabs>
          <w:tab w:val="left" w:pos="341"/>
          <w:tab w:val="left" w:pos="5235"/>
        </w:tabs>
        <w:jc w:val="both"/>
        <w:rPr>
          <w:szCs w:val="21"/>
        </w:rPr>
      </w:pPr>
    </w:p>
    <w:p>
      <w:pPr>
        <w:tabs>
          <w:tab w:val="left" w:pos="341"/>
          <w:tab w:val="left" w:pos="5235"/>
        </w:tabs>
        <w:ind w:firstLine="420" w:firstLineChars="200"/>
        <w:rPr>
          <w:szCs w:val="21"/>
        </w:rPr>
      </w:pPr>
      <w:r>
        <w:rPr>
          <w:szCs w:val="21"/>
        </w:rPr>
        <w:t>四十八小时后，他辞去了工作，全身心投入到他的第一部小说</w:t>
      </w:r>
      <w:r>
        <w:rPr>
          <w:color w:val="000000"/>
          <w:kern w:val="0"/>
          <w:szCs w:val="21"/>
        </w:rPr>
        <w:t>《三个农民去舞会》(</w:t>
      </w:r>
      <w:r>
        <w:rPr>
          <w:i/>
          <w:iCs/>
          <w:color w:val="000000"/>
          <w:kern w:val="0"/>
          <w:szCs w:val="21"/>
        </w:rPr>
        <w:t>Three Farmers on Their Way to a Dance</w:t>
      </w:r>
      <w:r>
        <w:rPr>
          <w:color w:val="000000"/>
          <w:kern w:val="0"/>
          <w:szCs w:val="21"/>
        </w:rPr>
        <w:t>)</w:t>
      </w:r>
      <w:r>
        <w:rPr>
          <w:szCs w:val="21"/>
        </w:rPr>
        <w:t>的创作中，一写就是两年有余。“我想，我要把我学会的一切都写进这本书，因为我再也没有第二次机会写作了......写完后，我想，我必须重新开始去做能赚到钱的工作。”《三个农民去舞会》探讨艺术形象的构造性影响，在评论界引起轩然大波，收获各界好评和巨大成功，这让鲍尔斯大吃一惊，他第一次意识到可以靠写作谋生。备受鼓舞，他搬到了荷兰南部，一方面是为了摆脱在美国声名鹊起的种种烦扰，另一方面则是为了让自己沉浸在该地区多语种和各方言混杂的魅力之中，并确保与纷扰人世保持必要的距离，来完成第二部小说《囚徒的困境》(</w:t>
      </w:r>
      <w:r>
        <w:rPr>
          <w:i/>
          <w:iCs/>
          <w:szCs w:val="21"/>
        </w:rPr>
        <w:t>Prisoner’s Dilemma</w:t>
      </w:r>
      <w:r>
        <w:rPr>
          <w:szCs w:val="21"/>
        </w:rPr>
        <w:t>)。</w:t>
      </w:r>
    </w:p>
    <w:p>
      <w:pPr>
        <w:tabs>
          <w:tab w:val="left" w:pos="341"/>
          <w:tab w:val="left" w:pos="5235"/>
        </w:tabs>
        <w:rPr>
          <w:szCs w:val="21"/>
        </w:rPr>
      </w:pPr>
      <w:bookmarkStart w:id="10" w:name="_GoBack"/>
      <w:bookmarkEnd w:id="10"/>
    </w:p>
    <w:p>
      <w:pPr>
        <w:tabs>
          <w:tab w:val="left" w:pos="341"/>
          <w:tab w:val="left" w:pos="5235"/>
        </w:tabs>
        <w:ind w:firstLine="420" w:firstLineChars="200"/>
        <w:rPr>
          <w:szCs w:val="21"/>
        </w:rPr>
      </w:pPr>
      <w:r>
        <w:rPr>
          <w:szCs w:val="21"/>
        </w:rPr>
        <w:t>鲍尔斯还</w:t>
      </w:r>
      <w:r>
        <w:rPr>
          <w:rFonts w:hint="eastAsia"/>
          <w:szCs w:val="21"/>
          <w:lang w:val="en-US" w:eastAsia="zh-CN"/>
        </w:rPr>
        <w:t>停留</w:t>
      </w:r>
      <w:r>
        <w:rPr>
          <w:szCs w:val="21"/>
        </w:rPr>
        <w:t>荷兰</w:t>
      </w:r>
      <w:r>
        <w:rPr>
          <w:rFonts w:hint="eastAsia"/>
          <w:szCs w:val="21"/>
          <w:lang w:val="en-US" w:eastAsia="zh-CN"/>
        </w:rPr>
        <w:t>期间</w:t>
      </w:r>
      <w:r>
        <w:rPr>
          <w:szCs w:val="21"/>
        </w:rPr>
        <w:t>，他完成了里程碑式的作品《金虫变奏曲》(</w:t>
      </w:r>
      <w:r>
        <w:rPr>
          <w:i/>
          <w:iCs/>
          <w:szCs w:val="21"/>
        </w:rPr>
        <w:t>The Gold Bug Variations</w:t>
      </w:r>
      <w:r>
        <w:rPr>
          <w:szCs w:val="21"/>
        </w:rPr>
        <w:t>)，一个稠密而明亮的故事，关于爱与死亡，巧妙地将遗传学、计算机科学、复调音乐的隐喻编织在一起。《金虫变奏曲》问世两年后，鲍尔斯出版了更黑暗的《游魂行动》(</w:t>
      </w:r>
      <w:r>
        <w:rPr>
          <w:i/>
          <w:iCs/>
          <w:szCs w:val="21"/>
        </w:rPr>
        <w:t>Operation Wandering Soul</w:t>
      </w:r>
      <w:r>
        <w:rPr>
          <w:szCs w:val="21"/>
        </w:rPr>
        <w:t>)，记录了一位年轻住院医生的缓慢崩溃过程，他面对洛杉矶公立医院儿科病房令人心碎的现实，无能为力。鲍尔斯在剑桥逗留的一年间，他完成了《游魂行动》的，1992年回到美国伊利诺伊大学担任驻校作家时，该书最终完成。鲍尔斯还利用这段学术经历创作了《</w:t>
      </w:r>
      <w:r>
        <w:rPr>
          <w:color w:val="000000"/>
          <w:kern w:val="0"/>
          <w:szCs w:val="21"/>
        </w:rPr>
        <w:t>葛拉蒂2.2</w:t>
      </w:r>
      <w:r>
        <w:rPr>
          <w:szCs w:val="21"/>
        </w:rPr>
        <w:t>》(</w:t>
      </w:r>
      <w:r>
        <w:rPr>
          <w:i/>
          <w:iCs/>
          <w:szCs w:val="21"/>
        </w:rPr>
        <w:t>Galatea 2.2</w:t>
      </w:r>
      <w:r>
        <w:rPr>
          <w:szCs w:val="21"/>
        </w:rPr>
        <w:t>)，巧妙重述了皮格马利翁的故事：大学校园内，通过一场计算机实验，一位古怪的神经学家在一位名为理查德·鲍尔斯的年轻作家协助下，试图让网络“读懂”文学作品并做出相应的反馈。</w:t>
      </w:r>
    </w:p>
    <w:p>
      <w:pPr>
        <w:tabs>
          <w:tab w:val="left" w:pos="341"/>
          <w:tab w:val="left" w:pos="5235"/>
        </w:tabs>
        <w:rPr>
          <w:szCs w:val="21"/>
        </w:rPr>
      </w:pPr>
    </w:p>
    <w:p>
      <w:pPr>
        <w:tabs>
          <w:tab w:val="left" w:pos="341"/>
          <w:tab w:val="left" w:pos="5235"/>
        </w:tabs>
        <w:ind w:firstLine="420" w:firstLineChars="200"/>
        <w:rPr>
          <w:szCs w:val="21"/>
        </w:rPr>
      </w:pPr>
      <w:r>
        <w:rPr>
          <w:szCs w:val="21"/>
        </w:rPr>
        <w:t>黑暗与肯定、怀疑与赞美，两者交替出现的模式——从爱默生到狄金森的转变——也是理查德的一贯风格。1998 年，鲍尔斯出版了《收获》(</w:t>
      </w:r>
      <w:r>
        <w:rPr>
          <w:i/>
          <w:iCs/>
          <w:szCs w:val="21"/>
        </w:rPr>
        <w:t>Gain</w:t>
      </w:r>
      <w:r>
        <w:rPr>
          <w:szCs w:val="21"/>
        </w:rPr>
        <w:t>)，一部令人不安的叙事，讲述了一位伊利诺伊州中年妇女接受卵巢癌的过程，而卵巢癌很可能是因为附近一家化工厂的粗心大意，鲍尔斯以章节交替的方式讲述了这家化工厂长达两百年的历史。而那部令人着迷的《耕耘黑暗》（</w:t>
      </w:r>
      <w:r>
        <w:rPr>
          <w:i/>
          <w:iCs/>
          <w:szCs w:val="21"/>
        </w:rPr>
        <w:t>Plowing the Dark</w:t>
      </w:r>
      <w:r>
        <w:rPr>
          <w:szCs w:val="21"/>
        </w:rPr>
        <w:t>）中，鲍尔斯既记录了一个西雅图计算机研究小组为创造第一个独立的虚拟现实环境所做的宏伟努力，也讲述了一名美国教师在贝鲁特被伊斯兰原教旨主义者囚禁四年的凄惨故事——他是一名囚犯，只能靠自己的想象力来制造第一台虚拟现实机器。</w:t>
      </w:r>
    </w:p>
    <w:p>
      <w:pPr>
        <w:tabs>
          <w:tab w:val="left" w:pos="341"/>
          <w:tab w:val="left" w:pos="5235"/>
        </w:tabs>
        <w:rPr>
          <w:szCs w:val="21"/>
        </w:rPr>
      </w:pPr>
    </w:p>
    <w:p>
      <w:pPr>
        <w:tabs>
          <w:tab w:val="left" w:pos="341"/>
          <w:tab w:val="left" w:pos="5235"/>
        </w:tabs>
        <w:ind w:firstLine="420" w:firstLineChars="200"/>
        <w:rPr>
          <w:szCs w:val="21"/>
        </w:rPr>
      </w:pPr>
      <w:r>
        <w:rPr>
          <w:szCs w:val="21"/>
        </w:rPr>
        <w:t>1996年，鲍尔斯受聘为伊利诺伊州斯旺伦德英语讲座教授，1999年成为该校高级研究中心成员，他继续写作、教学和旅行。而今，他完成了自己第八部长篇小说，一部庞大的代际研究著作，名为《我们歌唱的时代》（</w:t>
      </w:r>
      <w:r>
        <w:rPr>
          <w:i/>
          <w:iCs/>
          <w:szCs w:val="21"/>
        </w:rPr>
        <w:t>The Time of Our Singing</w:t>
      </w:r>
      <w:r>
        <w:rPr>
          <w:szCs w:val="21"/>
        </w:rPr>
        <w:t>），其雄心勃勃的主题是种族身份、历史的迭代以及音乐的力量。</w:t>
      </w:r>
    </w:p>
    <w:p>
      <w:pPr>
        <w:tabs>
          <w:tab w:val="left" w:pos="341"/>
          <w:tab w:val="left" w:pos="5235"/>
        </w:tabs>
        <w:rPr>
          <w:szCs w:val="21"/>
        </w:rPr>
      </w:pPr>
    </w:p>
    <w:p>
      <w:pPr>
        <w:tabs>
          <w:tab w:val="left" w:pos="341"/>
          <w:tab w:val="left" w:pos="5235"/>
        </w:tabs>
        <w:ind w:firstLine="420" w:firstLineChars="200"/>
        <w:jc w:val="right"/>
        <w:rPr>
          <w:szCs w:val="21"/>
        </w:rPr>
      </w:pPr>
      <w:r>
        <w:rPr>
          <w:szCs w:val="21"/>
        </w:rPr>
        <w:t>——约瑟夫·杜威，写于2002年</w:t>
      </w:r>
    </w:p>
    <w:p>
      <w:pPr>
        <w:tabs>
          <w:tab w:val="left" w:pos="341"/>
          <w:tab w:val="left" w:pos="5235"/>
        </w:tabs>
        <w:jc w:val="left"/>
        <w:rPr>
          <w:rFonts w:hint="eastAsia"/>
          <w:b/>
          <w:bCs/>
          <w:color w:val="000000"/>
          <w:szCs w:val="18"/>
        </w:rPr>
      </w:pPr>
    </w:p>
    <w:p>
      <w:pPr>
        <w:rPr>
          <w:b/>
          <w:color w:val="000000"/>
          <w:szCs w:val="21"/>
        </w:rPr>
      </w:pPr>
    </w:p>
    <w:p>
      <w:pPr>
        <w:rPr>
          <w:b/>
          <w:color w:val="000000"/>
          <w:szCs w:val="21"/>
        </w:rPr>
      </w:pPr>
      <w:r>
        <w:drawing>
          <wp:anchor distT="0" distB="0" distL="114300" distR="114300" simplePos="0" relativeHeight="251666432" behindDoc="0" locked="0" layoutInCell="1" allowOverlap="1">
            <wp:simplePos x="0" y="0"/>
            <wp:positionH relativeFrom="margin">
              <wp:posOffset>4039235</wp:posOffset>
            </wp:positionH>
            <wp:positionV relativeFrom="paragraph">
              <wp:posOffset>16510</wp:posOffset>
            </wp:positionV>
            <wp:extent cx="1351915" cy="2023745"/>
            <wp:effectExtent l="0" t="0" r="635" b="0"/>
            <wp:wrapSquare wrapText="bothSides"/>
            <wp:docPr id="18213540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35409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51915" cy="2023745"/>
                    </a:xfrm>
                    <a:prstGeom prst="rect">
                      <a:avLst/>
                    </a:prstGeom>
                    <a:noFill/>
                    <a:ln>
                      <a:noFill/>
                    </a:ln>
                  </pic:spPr>
                </pic:pic>
              </a:graphicData>
            </a:graphic>
          </wp:anchor>
        </w:drawing>
      </w:r>
      <w:r>
        <w:rPr>
          <w:b/>
          <w:color w:val="000000"/>
          <w:szCs w:val="21"/>
        </w:rPr>
        <w:t>中文书名：</w:t>
      </w:r>
      <w:r>
        <w:rPr>
          <w:rFonts w:hint="eastAsia"/>
          <w:b/>
          <w:color w:val="000000"/>
          <w:szCs w:val="21"/>
        </w:rPr>
        <w:t>《收获》</w:t>
      </w:r>
    </w:p>
    <w:p>
      <w:pPr>
        <w:rPr>
          <w:rFonts w:hint="eastAsia"/>
          <w:b/>
          <w:color w:val="000000"/>
          <w:szCs w:val="21"/>
        </w:rPr>
      </w:pPr>
      <w:r>
        <w:rPr>
          <w:b/>
          <w:color w:val="000000"/>
          <w:szCs w:val="21"/>
        </w:rPr>
        <w:t>英文书名：</w:t>
      </w:r>
      <w:r>
        <w:rPr>
          <w:rFonts w:hint="eastAsia"/>
          <w:b/>
          <w:color w:val="000000"/>
          <w:szCs w:val="21"/>
        </w:rPr>
        <w:t>GAIN</w:t>
      </w:r>
    </w:p>
    <w:p>
      <w:pPr>
        <w:rPr>
          <w:rFonts w:hint="eastAsia"/>
          <w:b/>
          <w:color w:val="000000"/>
          <w:szCs w:val="21"/>
        </w:rPr>
      </w:pPr>
      <w:r>
        <w:rPr>
          <w:b/>
          <w:color w:val="000000"/>
          <w:szCs w:val="21"/>
        </w:rPr>
        <w:t>作    者：</w:t>
      </w:r>
      <w:r>
        <w:rPr>
          <w:rFonts w:hint="eastAsia"/>
          <w:b/>
          <w:color w:val="000000"/>
          <w:szCs w:val="21"/>
        </w:rPr>
        <w:t>Richard Powers</w:t>
      </w:r>
    </w:p>
    <w:p>
      <w:pPr>
        <w:rPr>
          <w:b/>
          <w:color w:val="000000"/>
          <w:szCs w:val="21"/>
        </w:rPr>
      </w:pPr>
      <w:r>
        <w:rPr>
          <w:b/>
          <w:color w:val="000000"/>
          <w:szCs w:val="21"/>
        </w:rPr>
        <w:t>出 版 社：Picador</w:t>
      </w:r>
    </w:p>
    <w:p>
      <w:pPr>
        <w:rPr>
          <w:b/>
          <w:color w:val="000000"/>
          <w:szCs w:val="21"/>
        </w:rPr>
      </w:pPr>
      <w:r>
        <w:rPr>
          <w:b/>
          <w:color w:val="000000"/>
          <w:szCs w:val="21"/>
        </w:rPr>
        <w:t>代理公司：</w:t>
      </w:r>
      <w:r>
        <w:rPr>
          <w:rFonts w:hint="eastAsia"/>
          <w:b/>
          <w:color w:val="000000"/>
          <w:szCs w:val="21"/>
        </w:rPr>
        <w:t>Melanie Jackson/</w:t>
      </w:r>
      <w:r>
        <w:rPr>
          <w:b/>
          <w:color w:val="000000"/>
          <w:szCs w:val="21"/>
        </w:rPr>
        <w:t>ANA/Conor</w:t>
      </w:r>
    </w:p>
    <w:p>
      <w:pPr>
        <w:rPr>
          <w:b/>
          <w:color w:val="000000"/>
          <w:szCs w:val="21"/>
        </w:rPr>
      </w:pPr>
      <w:r>
        <w:rPr>
          <w:b/>
          <w:color w:val="000000"/>
          <w:szCs w:val="21"/>
        </w:rPr>
        <w:t>页    数：</w:t>
      </w:r>
      <w:r>
        <w:rPr>
          <w:rFonts w:hint="eastAsia"/>
          <w:b/>
          <w:color w:val="000000"/>
          <w:szCs w:val="21"/>
        </w:rPr>
        <w:t>416页</w:t>
      </w:r>
    </w:p>
    <w:p>
      <w:pPr>
        <w:rPr>
          <w:b/>
          <w:color w:val="000000"/>
          <w:szCs w:val="21"/>
        </w:rPr>
      </w:pPr>
      <w:r>
        <w:rPr>
          <w:b/>
          <w:color w:val="000000"/>
          <w:szCs w:val="21"/>
        </w:rPr>
        <w:t>出版时间：</w:t>
      </w:r>
      <w:r>
        <w:rPr>
          <w:rFonts w:hint="eastAsia"/>
          <w:b/>
          <w:color w:val="000000"/>
          <w:szCs w:val="21"/>
        </w:rPr>
        <w:t>2009</w:t>
      </w:r>
      <w:r>
        <w:rPr>
          <w:b/>
          <w:color w:val="000000"/>
          <w:szCs w:val="21"/>
        </w:rPr>
        <w:t>年</w:t>
      </w:r>
      <w:r>
        <w:rPr>
          <w:rFonts w:hint="eastAsia"/>
          <w:b/>
          <w:color w:val="000000"/>
          <w:szCs w:val="21"/>
        </w:rPr>
        <w:t>9</w:t>
      </w:r>
      <w:r>
        <w:rPr>
          <w:b/>
          <w:color w:val="000000"/>
          <w:szCs w:val="21"/>
        </w:rPr>
        <w:t>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w:t>
      </w:r>
      <w:r>
        <w:rPr>
          <w:rFonts w:hint="eastAsia"/>
          <w:b/>
          <w:color w:val="000000"/>
          <w:szCs w:val="21"/>
        </w:rPr>
        <w:t>文学小说</w:t>
      </w:r>
    </w:p>
    <w:p>
      <w:pPr>
        <w:rPr>
          <w:b/>
          <w:bCs/>
          <w:color w:val="000000"/>
          <w:szCs w:val="21"/>
        </w:rPr>
      </w:pPr>
    </w:p>
    <w:p>
      <w:pPr>
        <w:rPr>
          <w:b/>
          <w:bCs/>
          <w:color w:val="000000"/>
          <w:szCs w:val="21"/>
        </w:rPr>
      </w:pPr>
    </w:p>
    <w:p>
      <w:pPr>
        <w:rPr>
          <w:color w:val="000000"/>
          <w:szCs w:val="21"/>
        </w:rPr>
      </w:pPr>
      <w:r>
        <w:rPr>
          <w:b/>
          <w:bCs/>
          <w:color w:val="000000"/>
          <w:szCs w:val="21"/>
        </w:rPr>
        <w:t>内容简介：</w:t>
      </w:r>
    </w:p>
    <w:p>
      <w:pPr>
        <w:rPr>
          <w:color w:val="000000"/>
          <w:szCs w:val="21"/>
        </w:rPr>
      </w:pPr>
    </w:p>
    <w:p>
      <w:pPr>
        <w:ind w:firstLine="420" w:firstLineChars="200"/>
        <w:rPr>
          <w:rFonts w:hint="eastAsia"/>
          <w:color w:val="000000"/>
          <w:szCs w:val="21"/>
        </w:rPr>
      </w:pPr>
      <w:r>
        <w:rPr>
          <w:rFonts w:hint="eastAsia"/>
          <w:color w:val="000000"/>
          <w:szCs w:val="21"/>
        </w:rPr>
        <w:t>一个故事中，劳拉·博德，伊利诺伊州小镇莱斯伍德的一名房地产经纪人，离异后育有两个孩子。得知自己患上卵巢癌后，她开始了新的生活。另一个故事中，克拉尔公司，由克拉尔三兄弟于十九世纪创办于波士顿，开始时是一家肥皂制造商，经过一个半世纪的发展，已经成为一家国际消费品集团，总部正设在莱斯伍德，离劳拉·博德家不远。克拉尔公司令人惊叹的发家史反映了美国万花筒般的历史；劳拉·博德的生活则因克拉尔公司排放的有毒物质而彻底改变。</w:t>
      </w:r>
    </w:p>
    <w:p>
      <w:pPr>
        <w:rPr>
          <w:color w:val="000000"/>
          <w:szCs w:val="21"/>
        </w:rPr>
      </w:pPr>
    </w:p>
    <w:p>
      <w:pPr>
        <w:ind w:firstLine="420" w:firstLineChars="200"/>
        <w:rPr>
          <w:rFonts w:hint="eastAsia"/>
          <w:color w:val="000000"/>
          <w:szCs w:val="21"/>
        </w:rPr>
      </w:pPr>
      <w:r>
        <w:rPr>
          <w:rFonts w:hint="eastAsia"/>
          <w:color w:val="000000"/>
          <w:szCs w:val="21"/>
        </w:rPr>
        <w:t>以令人惊叹的结尾，《收获》揭示了最伟大企业与最渺小生命之间无形而无数的联系。</w:t>
      </w:r>
    </w:p>
    <w:p>
      <w:pPr>
        <w:rPr>
          <w:color w:val="000000"/>
          <w:szCs w:val="21"/>
        </w:rPr>
      </w:pPr>
    </w:p>
    <w:p>
      <w:pPr>
        <w:rPr>
          <w:color w:val="000000"/>
          <w:szCs w:val="21"/>
        </w:rPr>
      </w:pPr>
    </w:p>
    <w:p>
      <w:pPr>
        <w:rPr>
          <w:b/>
          <w:bCs/>
          <w:color w:val="000000"/>
          <w:szCs w:val="21"/>
        </w:rPr>
      </w:pPr>
      <w:r>
        <w:rPr>
          <w:b/>
          <w:bCs/>
          <w:color w:val="000000"/>
          <w:szCs w:val="21"/>
        </w:rPr>
        <w:t>媒体评价：</w:t>
      </w:r>
    </w:p>
    <w:p>
      <w:pPr>
        <w:rPr>
          <w:color w:val="000000"/>
          <w:szCs w:val="21"/>
        </w:rPr>
      </w:pPr>
    </w:p>
    <w:p>
      <w:pPr>
        <w:ind w:firstLine="420" w:firstLineChars="200"/>
        <w:rPr>
          <w:color w:val="000000"/>
          <w:szCs w:val="21"/>
        </w:rPr>
      </w:pPr>
      <w:r>
        <w:rPr>
          <w:rFonts w:hint="eastAsia"/>
          <w:color w:val="000000"/>
          <w:szCs w:val="21"/>
        </w:rPr>
        <w:t>“才华横溢。”</w:t>
      </w:r>
    </w:p>
    <w:p>
      <w:pPr>
        <w:jc w:val="right"/>
        <w:rPr>
          <w:rFonts w:hint="eastAsia"/>
          <w:color w:val="000000"/>
          <w:szCs w:val="21"/>
        </w:rPr>
      </w:pPr>
      <w:r>
        <w:rPr>
          <w:rFonts w:hint="eastAsia"/>
          <w:color w:val="000000"/>
          <w:szCs w:val="21"/>
        </w:rPr>
        <w:t>——《洛杉矶时报书评》</w:t>
      </w:r>
    </w:p>
    <w:p>
      <w:pPr>
        <w:rPr>
          <w:color w:val="000000"/>
          <w:szCs w:val="21"/>
        </w:rPr>
      </w:pPr>
    </w:p>
    <w:p>
      <w:pPr>
        <w:ind w:firstLine="420" w:firstLineChars="200"/>
        <w:rPr>
          <w:color w:val="000000"/>
          <w:szCs w:val="21"/>
        </w:rPr>
      </w:pPr>
      <w:r>
        <w:rPr>
          <w:rFonts w:hint="eastAsia"/>
          <w:color w:val="000000"/>
          <w:szCs w:val="21"/>
        </w:rPr>
        <w:t>“博学多才、深入浅出、文采斐然。”</w:t>
      </w:r>
    </w:p>
    <w:p>
      <w:pPr>
        <w:ind w:firstLine="420" w:firstLineChars="200"/>
        <w:jc w:val="right"/>
        <w:rPr>
          <w:rFonts w:hint="eastAsia"/>
          <w:color w:val="000000"/>
          <w:szCs w:val="21"/>
        </w:rPr>
      </w:pPr>
      <w:r>
        <w:rPr>
          <w:rFonts w:hint="eastAsia"/>
          <w:color w:val="000000"/>
          <w:szCs w:val="21"/>
        </w:rPr>
        <w:t>——《纽约时报书评》</w:t>
      </w:r>
    </w:p>
    <w:p>
      <w:pPr>
        <w:rPr>
          <w:color w:val="000000"/>
          <w:szCs w:val="21"/>
        </w:rPr>
      </w:pPr>
    </w:p>
    <w:p>
      <w:pPr>
        <w:ind w:firstLine="420" w:firstLineChars="200"/>
        <w:rPr>
          <w:color w:val="000000"/>
          <w:szCs w:val="21"/>
        </w:rPr>
      </w:pPr>
      <w:r>
        <w:rPr>
          <w:rFonts w:hint="eastAsia"/>
          <w:color w:val="000000"/>
          <w:szCs w:val="21"/>
        </w:rPr>
        <w:t>“理查德·鲍尔斯证明了自己是一位高瞻远瞩的作家”。</w:t>
      </w:r>
    </w:p>
    <w:p>
      <w:pPr>
        <w:ind w:firstLine="420" w:firstLineChars="200"/>
        <w:jc w:val="right"/>
        <w:rPr>
          <w:rFonts w:hint="eastAsia"/>
          <w:color w:val="000000"/>
          <w:szCs w:val="21"/>
        </w:rPr>
      </w:pPr>
      <w:r>
        <w:rPr>
          <w:rFonts w:hint="eastAsia"/>
          <w:color w:val="000000"/>
          <w:szCs w:val="21"/>
        </w:rPr>
        <w:t>——《旧金山考察者与纪事报》</w:t>
      </w:r>
    </w:p>
    <w:p>
      <w:pPr>
        <w:rPr>
          <w:color w:val="000000"/>
          <w:szCs w:val="21"/>
        </w:rPr>
      </w:pPr>
    </w:p>
    <w:p>
      <w:pPr>
        <w:ind w:firstLine="420" w:firstLineChars="200"/>
        <w:rPr>
          <w:color w:val="000000"/>
          <w:szCs w:val="21"/>
        </w:rPr>
      </w:pPr>
      <w:r>
        <w:rPr>
          <w:rFonts w:hint="eastAsia"/>
          <w:color w:val="000000"/>
          <w:szCs w:val="21"/>
        </w:rPr>
        <w:t>“《收获》证实了鲍尔斯事绝对是一位举足轻重的美国小说家。”</w:t>
      </w:r>
    </w:p>
    <w:p>
      <w:pPr>
        <w:ind w:firstLine="420" w:firstLineChars="200"/>
        <w:jc w:val="right"/>
        <w:rPr>
          <w:color w:val="000000"/>
          <w:szCs w:val="21"/>
        </w:rPr>
      </w:pPr>
      <w:r>
        <w:rPr>
          <w:rFonts w:hint="eastAsia"/>
          <w:color w:val="000000"/>
          <w:szCs w:val="21"/>
        </w:rPr>
        <w:t>——《新共和报》</w:t>
      </w:r>
    </w:p>
    <w:p>
      <w:pPr>
        <w:tabs>
          <w:tab w:val="left" w:pos="341"/>
          <w:tab w:val="left" w:pos="5235"/>
        </w:tabs>
        <w:rPr>
          <w:rFonts w:hint="eastAsia"/>
          <w:b/>
          <w:bCs/>
          <w:szCs w:val="21"/>
        </w:rPr>
      </w:pPr>
    </w:p>
    <w:p>
      <w:pPr>
        <w:tabs>
          <w:tab w:val="left" w:pos="341"/>
          <w:tab w:val="left" w:pos="5235"/>
        </w:tabs>
        <w:rPr>
          <w:b/>
          <w:bCs/>
          <w:szCs w:val="21"/>
        </w:rPr>
      </w:pPr>
    </w:p>
    <w:p>
      <w:pPr>
        <w:tabs>
          <w:tab w:val="left" w:pos="341"/>
          <w:tab w:val="left" w:pos="5235"/>
        </w:tabs>
        <w:rPr>
          <w:b/>
          <w:bCs/>
          <w:szCs w:val="21"/>
        </w:rPr>
      </w:pPr>
      <w:r>
        <w:drawing>
          <wp:anchor distT="0" distB="0" distL="114300" distR="114300" simplePos="0" relativeHeight="251663360" behindDoc="0" locked="0" layoutInCell="1" allowOverlap="1">
            <wp:simplePos x="0" y="0"/>
            <wp:positionH relativeFrom="margin">
              <wp:align>right</wp:align>
            </wp:positionH>
            <wp:positionV relativeFrom="paragraph">
              <wp:posOffset>22225</wp:posOffset>
            </wp:positionV>
            <wp:extent cx="1360805" cy="2021840"/>
            <wp:effectExtent l="0" t="0" r="0" b="0"/>
            <wp:wrapSquare wrapText="bothSides"/>
            <wp:docPr id="6" name="imgBlkFront" descr="https://images-na.ssl-images-amazon.com/images/I/41r64Y3Z9hL._SX33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BlkFront" descr="https://images-na.ssl-images-amazon.com/images/I/41r64Y3Z9hL._SX334_BO1,204,203,2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60805" cy="2021840"/>
                    </a:xfrm>
                    <a:prstGeom prst="rect">
                      <a:avLst/>
                    </a:prstGeom>
                    <a:noFill/>
                    <a:ln>
                      <a:noFill/>
                    </a:ln>
                  </pic:spPr>
                </pic:pic>
              </a:graphicData>
            </a:graphic>
          </wp:anchor>
        </w:drawing>
      </w:r>
      <w:r>
        <w:rPr>
          <w:b/>
          <w:bCs/>
          <w:szCs w:val="21"/>
        </w:rPr>
        <w:t>中文书名：《奥菲奥》</w:t>
      </w:r>
    </w:p>
    <w:p>
      <w:pPr>
        <w:tabs>
          <w:tab w:val="left" w:pos="341"/>
          <w:tab w:val="left" w:pos="5235"/>
        </w:tabs>
        <w:rPr>
          <w:b/>
          <w:bCs/>
          <w:szCs w:val="21"/>
        </w:rPr>
      </w:pPr>
      <w:r>
        <w:rPr>
          <w:b/>
          <w:bCs/>
          <w:szCs w:val="21"/>
        </w:rPr>
        <w:t xml:space="preserve">英文书名：ORFEO </w:t>
      </w:r>
    </w:p>
    <w:p>
      <w:pPr>
        <w:tabs>
          <w:tab w:val="left" w:pos="341"/>
          <w:tab w:val="left" w:pos="5235"/>
        </w:tabs>
        <w:rPr>
          <w:b/>
          <w:bCs/>
          <w:szCs w:val="21"/>
        </w:rPr>
      </w:pPr>
      <w:r>
        <w:rPr>
          <w:b/>
          <w:bCs/>
          <w:szCs w:val="21"/>
        </w:rPr>
        <w:t>作    者：</w:t>
      </w:r>
      <w:bookmarkStart w:id="2" w:name="OLE_LINK56"/>
      <w:bookmarkStart w:id="3" w:name="OLE_LINK55"/>
      <w:r>
        <w:rPr>
          <w:b/>
          <w:bCs/>
          <w:szCs w:val="21"/>
        </w:rPr>
        <w:t>Richard Powers</w:t>
      </w:r>
      <w:bookmarkEnd w:id="2"/>
      <w:bookmarkEnd w:id="3"/>
      <w:r>
        <w:fldChar w:fldCharType="begin"/>
      </w:r>
      <w:r>
        <w:instrText xml:space="preserve"> HYPERLINK "http://www.penguin.com.au/lookinside/spotlight.cfm?SBN=9780143009177&amp;AuthId=0000004220&amp;Page=Profile" </w:instrText>
      </w:r>
      <w:r>
        <w:fldChar w:fldCharType="separate"/>
      </w:r>
      <w:r>
        <w:fldChar w:fldCharType="end"/>
      </w:r>
    </w:p>
    <w:p>
      <w:pPr>
        <w:tabs>
          <w:tab w:val="left" w:pos="341"/>
          <w:tab w:val="left" w:pos="5235"/>
        </w:tabs>
        <w:rPr>
          <w:b/>
          <w:bCs/>
          <w:szCs w:val="21"/>
        </w:rPr>
      </w:pPr>
      <w:r>
        <w:rPr>
          <w:b/>
          <w:bCs/>
          <w:szCs w:val="21"/>
        </w:rPr>
        <w:t xml:space="preserve">出 版 社：‎ W. W. Norton &amp; Company </w:t>
      </w:r>
    </w:p>
    <w:p>
      <w:pPr>
        <w:tabs>
          <w:tab w:val="left" w:pos="341"/>
          <w:tab w:val="left" w:pos="5235"/>
        </w:tabs>
        <w:rPr>
          <w:b/>
          <w:bCs/>
          <w:szCs w:val="21"/>
        </w:rPr>
      </w:pPr>
      <w:r>
        <w:rPr>
          <w:b/>
          <w:bCs/>
          <w:szCs w:val="21"/>
        </w:rPr>
        <w:t>代理公司：Melanie Jackson/ANA/Conor</w:t>
      </w:r>
    </w:p>
    <w:p>
      <w:pPr>
        <w:tabs>
          <w:tab w:val="left" w:pos="341"/>
          <w:tab w:val="left" w:pos="5235"/>
        </w:tabs>
        <w:rPr>
          <w:b/>
          <w:bCs/>
          <w:szCs w:val="21"/>
        </w:rPr>
      </w:pPr>
      <w:r>
        <w:rPr>
          <w:b/>
          <w:bCs/>
          <w:szCs w:val="21"/>
        </w:rPr>
        <w:t>页    数：384页</w:t>
      </w:r>
    </w:p>
    <w:p>
      <w:pPr>
        <w:tabs>
          <w:tab w:val="left" w:pos="341"/>
          <w:tab w:val="left" w:pos="5235"/>
        </w:tabs>
        <w:rPr>
          <w:b/>
          <w:bCs/>
          <w:szCs w:val="21"/>
        </w:rPr>
      </w:pPr>
      <w:r>
        <w:rPr>
          <w:b/>
          <w:bCs/>
          <w:szCs w:val="21"/>
        </w:rPr>
        <w:t>出版时间：2014年1月</w:t>
      </w:r>
    </w:p>
    <w:p>
      <w:pPr>
        <w:tabs>
          <w:tab w:val="left" w:pos="341"/>
          <w:tab w:val="left" w:pos="5235"/>
        </w:tabs>
        <w:rPr>
          <w:b/>
          <w:bCs/>
          <w:color w:val="000000"/>
          <w:szCs w:val="21"/>
        </w:rPr>
      </w:pPr>
      <w:r>
        <w:rPr>
          <w:b/>
          <w:bCs/>
          <w:color w:val="000000"/>
          <w:szCs w:val="21"/>
        </w:rPr>
        <w:t>代理地区：</w:t>
      </w:r>
      <w:r>
        <w:rPr>
          <w:b/>
          <w:bCs/>
          <w:szCs w:val="21"/>
        </w:rPr>
        <w:t>中国大陆、台湾地区</w:t>
      </w:r>
    </w:p>
    <w:p>
      <w:pPr>
        <w:tabs>
          <w:tab w:val="left" w:pos="341"/>
          <w:tab w:val="left" w:pos="5235"/>
        </w:tabs>
        <w:rPr>
          <w:b/>
          <w:bCs/>
          <w:color w:val="000000"/>
          <w:szCs w:val="21"/>
        </w:rPr>
      </w:pPr>
      <w:r>
        <w:rPr>
          <w:b/>
          <w:bCs/>
          <w:color w:val="000000"/>
          <w:szCs w:val="21"/>
        </w:rPr>
        <w:t>审读资料：电子稿</w:t>
      </w:r>
    </w:p>
    <w:p>
      <w:pPr>
        <w:tabs>
          <w:tab w:val="left" w:pos="341"/>
          <w:tab w:val="left" w:pos="5235"/>
        </w:tabs>
        <w:rPr>
          <w:b/>
          <w:bCs/>
          <w:color w:val="000000"/>
          <w:szCs w:val="21"/>
        </w:rPr>
      </w:pPr>
      <w:r>
        <w:rPr>
          <w:b/>
          <w:bCs/>
          <w:color w:val="000000"/>
          <w:szCs w:val="21"/>
        </w:rPr>
        <w:t>类    型：文学小说</w:t>
      </w:r>
    </w:p>
    <w:p>
      <w:pPr>
        <w:tabs>
          <w:tab w:val="left" w:pos="341"/>
          <w:tab w:val="left" w:pos="5235"/>
        </w:tabs>
        <w:rPr>
          <w:b/>
          <w:bCs/>
          <w:color w:val="FF0000"/>
          <w:szCs w:val="21"/>
        </w:rPr>
      </w:pPr>
      <w:r>
        <w:rPr>
          <w:b/>
          <w:bCs/>
          <w:color w:val="000000"/>
          <w:szCs w:val="21"/>
        </w:rPr>
        <w:t>授权信息：</w:t>
      </w:r>
      <w:r>
        <w:rPr>
          <w:b/>
          <w:bCs/>
          <w:color w:val="FF0000"/>
          <w:szCs w:val="21"/>
        </w:rPr>
        <w:t>简体中文版2014年授权，版权已回归</w:t>
      </w:r>
    </w:p>
    <w:p>
      <w:pPr>
        <w:tabs>
          <w:tab w:val="left" w:pos="341"/>
          <w:tab w:val="left" w:pos="5235"/>
        </w:tabs>
        <w:spacing w:line="280" w:lineRule="exact"/>
        <w:rPr>
          <w:b/>
          <w:bCs/>
          <w:color w:val="000000"/>
          <w:szCs w:val="21"/>
        </w:rPr>
      </w:pPr>
      <w:r>
        <w:rPr>
          <w:b/>
          <w:bCs/>
          <w:color w:val="000000"/>
          <w:szCs w:val="21"/>
        </w:rPr>
        <w:t>豆瓣链接：</w:t>
      </w:r>
      <w:r>
        <w:rPr>
          <w:rStyle w:val="13"/>
          <w:b/>
          <w:bCs/>
          <w:szCs w:val="21"/>
        </w:rPr>
        <w:t>https://book.douban.com/subject/26932258/</w:t>
      </w:r>
    </w:p>
    <w:p>
      <w:pPr>
        <w:tabs>
          <w:tab w:val="left" w:pos="341"/>
          <w:tab w:val="left" w:pos="5235"/>
        </w:tabs>
        <w:rPr>
          <w:b/>
          <w:bCs/>
          <w:szCs w:val="21"/>
        </w:rPr>
      </w:pPr>
    </w:p>
    <w:p>
      <w:pPr>
        <w:tabs>
          <w:tab w:val="left" w:pos="341"/>
          <w:tab w:val="left" w:pos="5235"/>
        </w:tabs>
        <w:rPr>
          <w:b/>
          <w:bCs/>
          <w:szCs w:val="21"/>
        </w:rPr>
      </w:pPr>
    </w:p>
    <w:p>
      <w:pPr>
        <w:tabs>
          <w:tab w:val="left" w:pos="341"/>
          <w:tab w:val="left" w:pos="5235"/>
        </w:tabs>
        <w:rPr>
          <w:b/>
          <w:bCs/>
          <w:szCs w:val="21"/>
        </w:rPr>
      </w:pPr>
      <w:r>
        <w:rPr>
          <w:color w:val="0000FF"/>
          <w:kern w:val="0"/>
          <w:sz w:val="24"/>
        </w:rPr>
        <w:drawing>
          <wp:anchor distT="0" distB="0" distL="114300" distR="114300" simplePos="0" relativeHeight="251661312" behindDoc="0" locked="0" layoutInCell="1" allowOverlap="1">
            <wp:simplePos x="0" y="0"/>
            <wp:positionH relativeFrom="column">
              <wp:posOffset>4128135</wp:posOffset>
            </wp:positionH>
            <wp:positionV relativeFrom="paragraph">
              <wp:posOffset>3175</wp:posOffset>
            </wp:positionV>
            <wp:extent cx="1273175" cy="1809750"/>
            <wp:effectExtent l="0" t="0" r="0" b="0"/>
            <wp:wrapSquare wrapText="bothSides"/>
            <wp:docPr id="7" name="图片 7" descr="奥菲奥">
              <a:hlinkClick xmlns:a="http://schemas.openxmlformats.org/drawingml/2006/main" r:id="rId9" tooltip="&quot;奥菲奥&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奥菲奥"/>
                    <pic:cNvPicPr>
                      <a:picLocks noChangeAspect="1" noChangeArrowheads="1"/>
                    </pic:cNvPicPr>
                  </pic:nvPicPr>
                  <pic:blipFill>
                    <a:blip r:embed="rId10">
                      <a:extLst>
                        <a:ext uri="{28A0092B-C50C-407E-A947-70E740481C1C}">
                          <a14:useLocalDpi xmlns:a14="http://schemas.microsoft.com/office/drawing/2010/main" val="0"/>
                        </a:ext>
                      </a:extLst>
                    </a:blip>
                    <a:srcRect l="10038" t="7254" r="10124" b="6476"/>
                    <a:stretch>
                      <a:fillRect/>
                    </a:stretch>
                  </pic:blipFill>
                  <pic:spPr>
                    <a:xfrm>
                      <a:off x="0" y="0"/>
                      <a:ext cx="1273175" cy="1809750"/>
                    </a:xfrm>
                    <a:prstGeom prst="rect">
                      <a:avLst/>
                    </a:prstGeom>
                    <a:noFill/>
                    <a:ln>
                      <a:noFill/>
                    </a:ln>
                  </pic:spPr>
                </pic:pic>
              </a:graphicData>
            </a:graphic>
          </wp:anchor>
        </w:drawing>
      </w:r>
      <w:r>
        <w:rPr>
          <w:b/>
          <w:bCs/>
          <w:szCs w:val="21"/>
        </w:rPr>
        <w:t>中简本出版记录</w:t>
      </w:r>
    </w:p>
    <w:p>
      <w:pPr>
        <w:tabs>
          <w:tab w:val="left" w:pos="341"/>
          <w:tab w:val="left" w:pos="5235"/>
        </w:tabs>
        <w:rPr>
          <w:b/>
          <w:bCs/>
          <w:szCs w:val="21"/>
        </w:rPr>
      </w:pPr>
      <w:r>
        <w:rPr>
          <w:b/>
          <w:bCs/>
          <w:szCs w:val="21"/>
        </w:rPr>
        <w:t>书  名：《奥菲奥》</w:t>
      </w:r>
    </w:p>
    <w:p>
      <w:pPr>
        <w:tabs>
          <w:tab w:val="left" w:pos="341"/>
          <w:tab w:val="left" w:pos="5235"/>
        </w:tabs>
        <w:rPr>
          <w:b/>
          <w:bCs/>
          <w:szCs w:val="21"/>
        </w:rPr>
      </w:pPr>
      <w:r>
        <w:rPr>
          <w:b/>
          <w:bCs/>
          <w:szCs w:val="21"/>
        </w:rPr>
        <w:t>作  者：[英] 理查德·鲍尔斯</w:t>
      </w:r>
    </w:p>
    <w:p>
      <w:pPr>
        <w:tabs>
          <w:tab w:val="left" w:pos="341"/>
          <w:tab w:val="left" w:pos="5235"/>
        </w:tabs>
        <w:rPr>
          <w:bCs/>
          <w:szCs w:val="21"/>
        </w:rPr>
      </w:pPr>
      <w:r>
        <w:rPr>
          <w:b/>
          <w:bCs/>
          <w:szCs w:val="21"/>
        </w:rPr>
        <w:t>出版社：新华出版社</w:t>
      </w:r>
    </w:p>
    <w:p>
      <w:pPr>
        <w:tabs>
          <w:tab w:val="left" w:pos="341"/>
          <w:tab w:val="left" w:pos="5235"/>
        </w:tabs>
        <w:rPr>
          <w:b/>
          <w:bCs/>
          <w:szCs w:val="21"/>
        </w:rPr>
      </w:pPr>
      <w:r>
        <w:rPr>
          <w:b/>
          <w:bCs/>
          <w:szCs w:val="21"/>
        </w:rPr>
        <w:t>译  者：梁路璐 / 宋赛南</w:t>
      </w:r>
    </w:p>
    <w:p>
      <w:pPr>
        <w:tabs>
          <w:tab w:val="left" w:pos="341"/>
          <w:tab w:val="left" w:pos="5235"/>
        </w:tabs>
        <w:rPr>
          <w:b/>
          <w:bCs/>
          <w:szCs w:val="21"/>
        </w:rPr>
      </w:pPr>
      <w:r>
        <w:rPr>
          <w:b/>
          <w:bCs/>
          <w:szCs w:val="21"/>
        </w:rPr>
        <w:t>出版年：2017年</w:t>
      </w:r>
    </w:p>
    <w:p>
      <w:pPr>
        <w:tabs>
          <w:tab w:val="left" w:pos="341"/>
          <w:tab w:val="left" w:pos="5235"/>
        </w:tabs>
        <w:rPr>
          <w:b/>
          <w:bCs/>
          <w:szCs w:val="21"/>
        </w:rPr>
      </w:pPr>
      <w:r>
        <w:rPr>
          <w:b/>
          <w:bCs/>
          <w:szCs w:val="21"/>
        </w:rPr>
        <w:t>页  数：426页</w:t>
      </w:r>
    </w:p>
    <w:p>
      <w:pPr>
        <w:tabs>
          <w:tab w:val="left" w:pos="341"/>
          <w:tab w:val="left" w:pos="5235"/>
        </w:tabs>
        <w:rPr>
          <w:b/>
          <w:bCs/>
          <w:szCs w:val="21"/>
        </w:rPr>
      </w:pPr>
      <w:r>
        <w:rPr>
          <w:b/>
          <w:bCs/>
          <w:szCs w:val="21"/>
        </w:rPr>
        <w:t>定  价：39元</w:t>
      </w:r>
    </w:p>
    <w:p>
      <w:pPr>
        <w:tabs>
          <w:tab w:val="left" w:pos="341"/>
          <w:tab w:val="left" w:pos="5235"/>
        </w:tabs>
        <w:rPr>
          <w:b/>
          <w:bCs/>
          <w:szCs w:val="21"/>
        </w:rPr>
      </w:pPr>
      <w:r>
        <w:rPr>
          <w:b/>
          <w:bCs/>
          <w:szCs w:val="21"/>
        </w:rPr>
        <w:t>装  帧：平装</w:t>
      </w:r>
    </w:p>
    <w:p>
      <w:pPr>
        <w:rPr>
          <w:bCs/>
          <w:szCs w:val="21"/>
        </w:rPr>
      </w:pPr>
    </w:p>
    <w:p>
      <w:pPr>
        <w:rPr>
          <w:b/>
          <w:bCs/>
          <w:szCs w:val="21"/>
        </w:rPr>
      </w:pPr>
    </w:p>
    <w:p>
      <w:pPr>
        <w:rPr>
          <w:b/>
          <w:bCs/>
          <w:szCs w:val="21"/>
        </w:rPr>
      </w:pPr>
      <w:r>
        <w:rPr>
          <w:b/>
          <w:bCs/>
          <w:szCs w:val="21"/>
        </w:rPr>
        <w:t>内容简介：</w:t>
      </w:r>
    </w:p>
    <w:p>
      <w:pPr>
        <w:rPr>
          <w:b/>
          <w:bCs/>
          <w:szCs w:val="21"/>
        </w:rPr>
      </w:pPr>
    </w:p>
    <w:p>
      <w:pPr>
        <w:ind w:firstLine="420"/>
        <w:rPr>
          <w:rFonts w:eastAsiaTheme="minorEastAsia"/>
        </w:rPr>
      </w:pPr>
      <w:r>
        <w:rPr>
          <w:rFonts w:eastAsiaTheme="minorEastAsia"/>
        </w:rPr>
        <w:t>一个引人入胜的逃亡故事，一首感人至深的抒情曲，一部人物与读者互动其中的音乐作品，既熟悉又陌生，既亲切又恐怖，既令人心碎又美的让人难以忘怀……写尽了9·11之后美国“一朝被蛇咬，十年怕井绳”、“宁杀一万不放三千”的严峻反恐氛围下，艺术家以艺术思考与艺术创新所抵达的对人类命运的探寻，重塑了当代学院知识分子的浪漫、坚定和高贵。</w:t>
      </w:r>
    </w:p>
    <w:p>
      <w:pPr>
        <w:rPr>
          <w:rFonts w:eastAsiaTheme="minorEastAsia"/>
        </w:rPr>
      </w:pPr>
    </w:p>
    <w:p>
      <w:pPr>
        <w:ind w:firstLine="420"/>
        <w:rPr>
          <w:rFonts w:eastAsiaTheme="minorEastAsia"/>
        </w:rPr>
      </w:pPr>
      <w:r>
        <w:rPr>
          <w:rFonts w:eastAsiaTheme="minorEastAsia"/>
        </w:rPr>
        <w:t>一位学化学出身的音乐家在家里建了个小型的DNA实验室，培养从网上买来的细菌，想通过实验把生物的活细胞变成一个类似于音乐盒或CD的东西;不幸的是爱犬去世，警察进门，实验室暴露，当局将其列为“音乐炸弹客”。他侥幸逃过搜捕，开车走上了逃亡之路，从而开启了他对茫茫人生路和美国当代音乐艺术史的回忆之旅，也开启了与前妻</w:t>
      </w:r>
      <w:r>
        <w:rPr>
          <w:rFonts w:hint="eastAsia" w:eastAsiaTheme="minorEastAsia"/>
        </w:rPr>
        <w:t>、</w:t>
      </w:r>
      <w:r>
        <w:rPr>
          <w:rFonts w:eastAsiaTheme="minorEastAsia"/>
        </w:rPr>
        <w:t>女儿</w:t>
      </w:r>
      <w:r>
        <w:rPr>
          <w:rFonts w:hint="eastAsia" w:eastAsiaTheme="minorEastAsia"/>
        </w:rPr>
        <w:t>、</w:t>
      </w:r>
      <w:r>
        <w:rPr>
          <w:rFonts w:eastAsiaTheme="minorEastAsia"/>
        </w:rPr>
        <w:t>好友的重逢之旅……</w:t>
      </w:r>
    </w:p>
    <w:p>
      <w:pPr>
        <w:rPr>
          <w:rFonts w:eastAsiaTheme="minorEastAsia"/>
        </w:rPr>
      </w:pPr>
    </w:p>
    <w:p>
      <w:pPr>
        <w:ind w:firstLine="420"/>
        <w:rPr>
          <w:rFonts w:eastAsiaTheme="minorEastAsia"/>
        </w:rPr>
      </w:pPr>
      <w:r>
        <w:rPr>
          <w:rFonts w:eastAsiaTheme="minorEastAsia"/>
        </w:rPr>
        <w:t>“奥菲奥”来自希腊神话:艺术才能非凡、曾弹奏竖琴以抵御海妖塞壬诱惑的奥菲奥入冥界寻妻，因违背与冥王的约誓，扭头回看妻子而让她再一次送命……</w:t>
      </w:r>
    </w:p>
    <w:p>
      <w:pPr>
        <w:rPr>
          <w:bCs/>
          <w:szCs w:val="21"/>
        </w:rPr>
      </w:pPr>
    </w:p>
    <w:p>
      <w:pPr>
        <w:rPr>
          <w:bCs/>
          <w:szCs w:val="21"/>
        </w:rPr>
      </w:pPr>
    </w:p>
    <w:p>
      <w:pPr>
        <w:rPr>
          <w:b/>
          <w:bCs/>
        </w:rPr>
      </w:pPr>
      <w:r>
        <w:drawing>
          <wp:anchor distT="0" distB="0" distL="114300" distR="114300" simplePos="0" relativeHeight="251659264" behindDoc="0" locked="0" layoutInCell="1" allowOverlap="1">
            <wp:simplePos x="0" y="0"/>
            <wp:positionH relativeFrom="column">
              <wp:posOffset>4128770</wp:posOffset>
            </wp:positionH>
            <wp:positionV relativeFrom="paragraph">
              <wp:posOffset>196850</wp:posOffset>
            </wp:positionV>
            <wp:extent cx="1218565" cy="1819910"/>
            <wp:effectExtent l="0" t="0" r="0" b="0"/>
            <wp:wrapSquare wrapText="bothSides"/>
            <wp:docPr id="3" name="图片 2" descr="Powers jacketgenerositynewnew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Powers jacketgenerositynewnew3b"/>
                    <pic:cNvPicPr>
                      <a:picLocks noChangeAspect="1" noChangeArrowheads="1"/>
                    </pic:cNvPicPr>
                  </pic:nvPicPr>
                  <pic:blipFill>
                    <a:blip r:embed="rId11" cstate="print"/>
                    <a:srcRect/>
                    <a:stretch>
                      <a:fillRect/>
                    </a:stretch>
                  </pic:blipFill>
                  <pic:spPr>
                    <a:xfrm>
                      <a:off x="0" y="0"/>
                      <a:ext cx="1218565" cy="1819910"/>
                    </a:xfrm>
                    <a:prstGeom prst="rect">
                      <a:avLst/>
                    </a:prstGeom>
                    <a:noFill/>
                    <a:ln w="9525">
                      <a:noFill/>
                      <a:miter lim="800000"/>
                      <a:headEnd/>
                      <a:tailEnd/>
                    </a:ln>
                  </pic:spPr>
                </pic:pic>
              </a:graphicData>
            </a:graphic>
          </wp:anchor>
        </w:drawing>
      </w:r>
      <w:r>
        <w:rPr>
          <w:b/>
          <w:bCs/>
        </w:rPr>
        <w:t>中文书名：《快乐基因》</w:t>
      </w:r>
    </w:p>
    <w:p>
      <w:pPr>
        <w:rPr>
          <w:b/>
          <w:bCs/>
          <w:i/>
        </w:rPr>
      </w:pPr>
      <w:r>
        <w:rPr>
          <w:b/>
          <w:bCs/>
        </w:rPr>
        <w:t>英文书名：GENEROSITY</w:t>
      </w:r>
    </w:p>
    <w:p>
      <w:pPr>
        <w:rPr>
          <w:b/>
          <w:bCs/>
        </w:rPr>
      </w:pPr>
      <w:r>
        <w:rPr>
          <w:b/>
          <w:bCs/>
        </w:rPr>
        <w:t>作    者：Richard Powers</w:t>
      </w:r>
    </w:p>
    <w:p>
      <w:pPr>
        <w:rPr>
          <w:b/>
          <w:bCs/>
        </w:rPr>
      </w:pPr>
      <w:r>
        <w:rPr>
          <w:b/>
          <w:bCs/>
        </w:rPr>
        <w:t>出 版 社：Farrar, Straus and Giroux</w:t>
      </w:r>
    </w:p>
    <w:p>
      <w:pPr>
        <w:rPr>
          <w:b/>
          <w:szCs w:val="21"/>
        </w:rPr>
      </w:pPr>
      <w:r>
        <w:rPr>
          <w:b/>
          <w:szCs w:val="21"/>
        </w:rPr>
        <w:t>代理公司：</w:t>
      </w:r>
      <w:r>
        <w:rPr>
          <w:b/>
          <w:bCs/>
        </w:rPr>
        <w:t>Melanie Jackson</w:t>
      </w:r>
      <w:r>
        <w:rPr>
          <w:b/>
          <w:szCs w:val="21"/>
        </w:rPr>
        <w:t>/ANA/</w:t>
      </w:r>
      <w:r>
        <w:rPr>
          <w:b/>
          <w:bCs/>
          <w:color w:val="000000"/>
          <w:szCs w:val="21"/>
        </w:rPr>
        <w:t>Conor</w:t>
      </w:r>
    </w:p>
    <w:p>
      <w:pPr>
        <w:rPr>
          <w:b/>
          <w:szCs w:val="21"/>
        </w:rPr>
      </w:pPr>
      <w:r>
        <w:rPr>
          <w:b/>
          <w:szCs w:val="21"/>
        </w:rPr>
        <w:t>页    数：294页</w:t>
      </w:r>
    </w:p>
    <w:p>
      <w:pPr>
        <w:rPr>
          <w:b/>
          <w:szCs w:val="21"/>
        </w:rPr>
      </w:pPr>
      <w:r>
        <w:rPr>
          <w:b/>
          <w:szCs w:val="21"/>
        </w:rPr>
        <w:t>出版时间：2009年10月</w:t>
      </w:r>
    </w:p>
    <w:p>
      <w:pPr>
        <w:rPr>
          <w:b/>
          <w:bCs/>
        </w:rPr>
      </w:pPr>
      <w:r>
        <w:rPr>
          <w:b/>
          <w:bCs/>
        </w:rPr>
        <w:t>代理地区：中国大陆、台湾</w:t>
      </w:r>
    </w:p>
    <w:p>
      <w:pPr>
        <w:rPr>
          <w:b/>
          <w:bCs/>
        </w:rPr>
      </w:pPr>
      <w:r>
        <w:rPr>
          <w:b/>
          <w:bCs/>
        </w:rPr>
        <w:t xml:space="preserve">审读资料：电子稿 </w:t>
      </w:r>
    </w:p>
    <w:p>
      <w:pPr>
        <w:rPr>
          <w:b/>
          <w:bCs/>
        </w:rPr>
      </w:pPr>
      <w:r>
        <w:rPr>
          <w:b/>
          <w:bCs/>
        </w:rPr>
        <w:t>类    型：科幻小说</w:t>
      </w:r>
    </w:p>
    <w:p>
      <w:pPr>
        <w:rPr>
          <w:b/>
          <w:bCs/>
        </w:rPr>
      </w:pPr>
      <w:r>
        <w:rPr>
          <w:b/>
          <w:bCs/>
        </w:rPr>
        <w:t>版权已授：英国、德国、法国、荷兰、意大利</w:t>
      </w:r>
    </w:p>
    <w:p>
      <w:pPr>
        <w:rPr>
          <w:b/>
          <w:bCs/>
          <w:color w:val="FF0000"/>
        </w:rPr>
      </w:pPr>
      <w:r>
        <w:rPr>
          <w:b/>
          <w:bCs/>
          <w:color w:val="FF0000"/>
        </w:rPr>
        <w:t>本书中文简体字版曾授权，版权到期回归</w:t>
      </w:r>
    </w:p>
    <w:p>
      <w:pPr>
        <w:rPr>
          <w:b/>
          <w:bCs/>
        </w:rPr>
      </w:pPr>
    </w:p>
    <w:p>
      <w:pPr>
        <w:rPr>
          <w:b/>
          <w:color w:val="FF0000"/>
        </w:rPr>
      </w:pPr>
      <w:r>
        <w:rPr>
          <w:b/>
          <w:color w:val="FF0000"/>
        </w:rPr>
        <w:t>·2006年美国国家图书奖小说得主，麦克阿瑟奖、兰南文学奖、詹姆斯·库柏历史小说奖得主，美国当代文学大师理查德·鲍尔斯最新力作；</w:t>
      </w:r>
    </w:p>
    <w:p>
      <w:pPr>
        <w:rPr>
          <w:b/>
          <w:color w:val="FF0000"/>
        </w:rPr>
      </w:pPr>
      <w:r>
        <w:rPr>
          <w:b/>
          <w:color w:val="FF0000"/>
        </w:rPr>
        <w:t>·版权交易竞争激烈，最高竞价达6位数欧元；</w:t>
      </w:r>
    </w:p>
    <w:p>
      <w:pPr>
        <w:rPr>
          <w:b/>
          <w:bCs/>
          <w:color w:val="FF0000"/>
        </w:rPr>
      </w:pPr>
      <w:r>
        <w:rPr>
          <w:b/>
          <w:bCs/>
          <w:color w:val="FF0000"/>
        </w:rPr>
        <w:t>·你并非不快乐，只是，你没有快乐的基因；</w:t>
      </w:r>
    </w:p>
    <w:p/>
    <w:p>
      <w:pPr>
        <w:rPr>
          <w:b/>
          <w:bCs/>
        </w:rPr>
      </w:pPr>
      <w:r>
        <w:rPr>
          <w:b/>
          <w:bCs/>
        </w:rPr>
        <w:t>内容简介：</w:t>
      </w:r>
    </w:p>
    <w:p>
      <w:pPr>
        <w:rPr>
          <w:b/>
          <w:bCs/>
        </w:rPr>
      </w:pPr>
    </w:p>
    <w:p>
      <w:pPr>
        <w:ind w:firstLine="420" w:firstLineChars="200"/>
      </w:pPr>
      <w:r>
        <w:t>以《回声制造者》荣获美国国家图书奖的作家的最新力作，一部有趣而又刺激的小说，讲述关于“快乐基因”的故事。</w:t>
      </w:r>
    </w:p>
    <w:p/>
    <w:p>
      <w:pPr>
        <w:ind w:firstLine="420" w:firstLineChars="200"/>
      </w:pPr>
      <w:r>
        <w:t>罗素·斯通（Russell Stone）在芝加哥教写作课时认识了一个年轻的阿尔及利亚姑娘萨莎迪特（Thassadit Amzwar）。她活力四射，像个发光体一样吸引着性情忧郁的罗素。他不明白这个饱经苦难的姑娘怎么能这么快乐。这么活泼大方的人会不会受到更大的伤害？罗素想要保护她，于是着手研究她那个饱经战乱的国家，并翻阅了一些流行的“快乐手册”。她的情况是否就是医学上所说的“情感增盛”或“轻度躁狂”？在找寻答案的过程中，罗素认识了同样为萨莎倾倒的坎迪斯·韦尔德（Candace Weld）。萨莎被写作班同学戏称为“大方姑娘”，她开朗的个性引起了著名遗传学家汤玛斯·科顿的注意，研究之后发布了快乐的基因型。</w:t>
      </w:r>
    </w:p>
    <w:p/>
    <w:p>
      <w:pPr>
        <w:ind w:firstLine="420" w:firstLineChars="200"/>
      </w:pPr>
      <w:r>
        <w:t>罗素和坎迪斯没能保护萨莎免受媒体炒作。萨莎乐观的天性很快受到了严峻的考验。人们把她当成一个真实的预兆，她基因的秘密将影响罗素和坎迪斯，甚至影响整个国家。</w:t>
      </w:r>
    </w:p>
    <w:p/>
    <w:p>
      <w:pPr>
        <w:ind w:firstLine="420" w:firstLineChars="200"/>
      </w:pPr>
      <w:r>
        <w:t>如果科学证实快乐由基因决定，生活会发生怎样的变化？谁将获得这个专利？我们敢修改自己的性格吗？搞笑、离奇、快节奏，这部小说同时展现了科学和自由想象的魅力，</w:t>
      </w:r>
      <w:r>
        <w:rPr>
          <w:bCs/>
        </w:rPr>
        <w:t>启发</w:t>
      </w:r>
      <w:r>
        <w:t>我们像将要重写自身历史那样来思考人类面临的重大问题。</w:t>
      </w:r>
    </w:p>
    <w:p>
      <w:pPr>
        <w:rPr>
          <w:bCs/>
          <w:szCs w:val="21"/>
        </w:rPr>
      </w:pPr>
    </w:p>
    <w:p>
      <w:pPr>
        <w:rPr>
          <w:bCs/>
          <w:szCs w:val="21"/>
        </w:rPr>
      </w:pPr>
    </w:p>
    <w:p>
      <w:pPr>
        <w:rPr>
          <w:b/>
          <w:bCs/>
        </w:rPr>
      </w:pPr>
      <w:r>
        <w:drawing>
          <wp:anchor distT="0" distB="0" distL="114300" distR="114300" simplePos="0" relativeHeight="251660288" behindDoc="0" locked="0" layoutInCell="1" allowOverlap="1">
            <wp:simplePos x="0" y="0"/>
            <wp:positionH relativeFrom="column">
              <wp:posOffset>3898900</wp:posOffset>
            </wp:positionH>
            <wp:positionV relativeFrom="paragraph">
              <wp:posOffset>5715</wp:posOffset>
            </wp:positionV>
            <wp:extent cx="1439545" cy="2159635"/>
            <wp:effectExtent l="0" t="0" r="0" b="0"/>
            <wp:wrapSquare wrapText="bothSides"/>
            <wp:docPr id="8" name="imgBlkFront" descr="https://images-na.ssl-images-amazon.com/images/I/415XdjpxKR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BlkFront" descr="https://images-na.ssl-images-amazon.com/images/I/415XdjpxKRL._SX331_BO1,204,203,200_.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439545" cy="2159635"/>
                    </a:xfrm>
                    <a:prstGeom prst="rect">
                      <a:avLst/>
                    </a:prstGeom>
                    <a:noFill/>
                    <a:ln>
                      <a:noFill/>
                    </a:ln>
                  </pic:spPr>
                </pic:pic>
              </a:graphicData>
            </a:graphic>
          </wp:anchor>
        </w:drawing>
      </w:r>
      <w:r>
        <w:rPr>
          <w:b/>
          <w:bCs/>
        </w:rPr>
        <w:t>中文书名：《葛拉蒂2.2》</w:t>
      </w:r>
    </w:p>
    <w:p>
      <w:pPr>
        <w:rPr>
          <w:b/>
          <w:bCs/>
          <w:i/>
        </w:rPr>
      </w:pPr>
      <w:r>
        <w:rPr>
          <w:b/>
          <w:bCs/>
        </w:rPr>
        <w:t>英文书名：GALATEA 2.2</w:t>
      </w:r>
    </w:p>
    <w:p>
      <w:pPr>
        <w:rPr>
          <w:b/>
          <w:bCs/>
        </w:rPr>
      </w:pPr>
      <w:r>
        <w:rPr>
          <w:b/>
          <w:bCs/>
        </w:rPr>
        <w:t>作    者：Richard Powers</w:t>
      </w:r>
    </w:p>
    <w:p>
      <w:pPr>
        <w:rPr>
          <w:b/>
          <w:bCs/>
        </w:rPr>
      </w:pPr>
      <w:r>
        <w:rPr>
          <w:b/>
          <w:bCs/>
        </w:rPr>
        <w:t>出 版 社：Picador</w:t>
      </w:r>
    </w:p>
    <w:p>
      <w:pPr>
        <w:rPr>
          <w:b/>
          <w:szCs w:val="21"/>
        </w:rPr>
      </w:pPr>
      <w:r>
        <w:rPr>
          <w:b/>
          <w:szCs w:val="21"/>
        </w:rPr>
        <w:t>代理公司：</w:t>
      </w:r>
      <w:r>
        <w:rPr>
          <w:b/>
          <w:bCs/>
        </w:rPr>
        <w:t>Melanie Jackson</w:t>
      </w:r>
      <w:r>
        <w:rPr>
          <w:b/>
          <w:szCs w:val="21"/>
        </w:rPr>
        <w:t>/ANA/</w:t>
      </w:r>
      <w:r>
        <w:rPr>
          <w:b/>
          <w:bCs/>
          <w:color w:val="000000"/>
          <w:szCs w:val="21"/>
        </w:rPr>
        <w:t>Conor</w:t>
      </w:r>
    </w:p>
    <w:p>
      <w:pPr>
        <w:rPr>
          <w:b/>
          <w:szCs w:val="21"/>
        </w:rPr>
      </w:pPr>
      <w:r>
        <w:rPr>
          <w:b/>
          <w:szCs w:val="21"/>
        </w:rPr>
        <w:t>页    数：336页</w:t>
      </w:r>
    </w:p>
    <w:p>
      <w:pPr>
        <w:rPr>
          <w:b/>
          <w:szCs w:val="21"/>
        </w:rPr>
      </w:pPr>
      <w:r>
        <w:rPr>
          <w:b/>
          <w:szCs w:val="21"/>
        </w:rPr>
        <w:t>出版时间：2004年01月</w:t>
      </w:r>
    </w:p>
    <w:p>
      <w:pPr>
        <w:rPr>
          <w:b/>
          <w:bCs/>
        </w:rPr>
      </w:pPr>
      <w:r>
        <w:rPr>
          <w:b/>
          <w:bCs/>
        </w:rPr>
        <w:t>代理地区：中国大陆、台湾</w:t>
      </w:r>
    </w:p>
    <w:p>
      <w:pPr>
        <w:rPr>
          <w:b/>
          <w:bCs/>
        </w:rPr>
      </w:pPr>
      <w:r>
        <w:rPr>
          <w:b/>
          <w:bCs/>
        </w:rPr>
        <w:t xml:space="preserve">审读资料：电子稿 </w:t>
      </w:r>
    </w:p>
    <w:p>
      <w:pPr>
        <w:rPr>
          <w:b/>
          <w:bCs/>
        </w:rPr>
      </w:pPr>
      <w:r>
        <w:rPr>
          <w:b/>
          <w:bCs/>
        </w:rPr>
        <w:t>类    型：科幻小说</w:t>
      </w:r>
    </w:p>
    <w:p/>
    <w:p/>
    <w:p>
      <w:pPr>
        <w:rPr>
          <w:b/>
          <w:bCs/>
        </w:rPr>
      </w:pPr>
      <w:r>
        <w:rPr>
          <w:b/>
          <w:bCs/>
        </w:rPr>
        <w:t>内容简介：</w:t>
      </w:r>
    </w:p>
    <w:p>
      <w:r>
        <w:t xml:space="preserve"> </w:t>
      </w:r>
    </w:p>
    <w:p>
      <w:pPr>
        <w:ind w:firstLine="420"/>
      </w:pPr>
      <w:r>
        <w:t>“令人眼花缭乱……这是一部智力上引人入胜、情感上引人注目的大脑惊悚</w:t>
      </w:r>
      <w:r>
        <w:rPr>
          <w:rFonts w:hint="eastAsia"/>
          <w:lang w:val="en-US" w:eastAsia="zh-CN"/>
        </w:rPr>
        <w:t>小说</w:t>
      </w:r>
      <w:r>
        <w:t>，是一部生动的</w:t>
      </w:r>
      <w:r>
        <w:rPr>
          <w:rFonts w:hint="eastAsia"/>
          <w:lang w:val="en-US" w:eastAsia="zh-CN"/>
        </w:rPr>
        <w:t>力量</w:t>
      </w:r>
      <w:r>
        <w:t>之旅。”</w:t>
      </w:r>
    </w:p>
    <w:p>
      <w:pPr>
        <w:jc w:val="right"/>
      </w:pPr>
      <w:r>
        <w:t xml:space="preserve">-----《纽约时报》 </w:t>
      </w:r>
    </w:p>
    <w:p/>
    <w:p>
      <w:pPr>
        <w:ind w:firstLine="420"/>
      </w:pPr>
      <w:r>
        <w:t xml:space="preserve">创作了了四部小说经历了几年的海外生活后，《加拉泰亚2.2葛拉蒂2.2》中虚构的主角理查德·鲍尔斯（Richard Powers）回到美国，作为人文主义者居住在庞大的高等科学研究中心。在那里，他与菲利普·伦茨（Philip Lentz）发生了冲突，后者是一位直言不讳的认知神经学家，致力于通过基于计算机的神经网络对人脑进行建模。伦茨让鲍尔斯参与了一个古怪而不可抗拒的项目：在一个经典的名著中建立一个神经网络。通过反复的指导，该设备逐渐变得更加世俗，直到它要求知道自己的名字、性别、种族和存在的原因。 </w:t>
      </w:r>
    </w:p>
    <w:p>
      <w:pPr>
        <w:rPr>
          <w:b/>
          <w:bCs/>
          <w:szCs w:val="21"/>
        </w:rPr>
      </w:pPr>
    </w:p>
    <w:p>
      <w:pPr>
        <w:rPr>
          <w:b/>
          <w:szCs w:val="21"/>
        </w:rPr>
      </w:pPr>
    </w:p>
    <w:p>
      <w:pPr>
        <w:rPr>
          <w:b/>
          <w:szCs w:val="21"/>
        </w:rPr>
      </w:pPr>
      <w:r>
        <w:drawing>
          <wp:anchor distT="0" distB="0" distL="114300" distR="114300" simplePos="0" relativeHeight="251662336" behindDoc="0" locked="0" layoutInCell="1" allowOverlap="1">
            <wp:simplePos x="0" y="0"/>
            <wp:positionH relativeFrom="column">
              <wp:posOffset>3950970</wp:posOffset>
            </wp:positionH>
            <wp:positionV relativeFrom="paragraph">
              <wp:posOffset>91440</wp:posOffset>
            </wp:positionV>
            <wp:extent cx="1322070" cy="2072005"/>
            <wp:effectExtent l="0" t="0" r="0" b="0"/>
            <wp:wrapSquare wrapText="bothSides"/>
            <wp:docPr id="1" name="imgBlkFront" descr="https://images-na.ssl-images-amazon.com/images/I/411ZP+2nFw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BlkFront" descr="https://images-na.ssl-images-amazon.com/images/I/411ZP+2nFwL._SX329_BO1,204,203,200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322768" cy="2072539"/>
                    </a:xfrm>
                    <a:prstGeom prst="rect">
                      <a:avLst/>
                    </a:prstGeom>
                    <a:noFill/>
                    <a:ln>
                      <a:noFill/>
                    </a:ln>
                  </pic:spPr>
                </pic:pic>
              </a:graphicData>
            </a:graphic>
          </wp:anchor>
        </w:drawing>
      </w:r>
      <w:r>
        <w:rPr>
          <w:b/>
          <w:szCs w:val="21"/>
        </w:rPr>
        <w:t>中文书名：《迷惑》</w:t>
      </w:r>
    </w:p>
    <w:p>
      <w:pPr>
        <w:rPr>
          <w:b/>
          <w:szCs w:val="21"/>
        </w:rPr>
      </w:pPr>
      <w:r>
        <w:rPr>
          <w:b/>
          <w:szCs w:val="21"/>
        </w:rPr>
        <w:t>英文书名：BEWILDERMENT</w:t>
      </w:r>
    </w:p>
    <w:p>
      <w:pPr>
        <w:rPr>
          <w:b/>
          <w:szCs w:val="21"/>
        </w:rPr>
      </w:pPr>
      <w:r>
        <w:rPr>
          <w:b/>
          <w:szCs w:val="21"/>
        </w:rPr>
        <w:t>作    者：</w:t>
      </w:r>
      <w:r>
        <w:rPr>
          <w:b/>
          <w:bCs/>
        </w:rPr>
        <w:t>Richard Powers</w:t>
      </w:r>
    </w:p>
    <w:p>
      <w:pPr>
        <w:tabs>
          <w:tab w:val="left" w:pos="341"/>
          <w:tab w:val="left" w:pos="5235"/>
        </w:tabs>
        <w:rPr>
          <w:b/>
          <w:bCs/>
          <w:szCs w:val="21"/>
        </w:rPr>
      </w:pPr>
      <w:r>
        <w:rPr>
          <w:b/>
          <w:bCs/>
          <w:szCs w:val="21"/>
        </w:rPr>
        <w:t>出 版 社：W.W. Norton</w:t>
      </w:r>
    </w:p>
    <w:p>
      <w:pPr>
        <w:rPr>
          <w:b/>
          <w:szCs w:val="21"/>
        </w:rPr>
      </w:pPr>
      <w:r>
        <w:rPr>
          <w:b/>
          <w:szCs w:val="21"/>
        </w:rPr>
        <w:t>代理公司：</w:t>
      </w:r>
      <w:r>
        <w:rPr>
          <w:b/>
          <w:bCs/>
        </w:rPr>
        <w:t>Melanie Jackson</w:t>
      </w:r>
      <w:r>
        <w:rPr>
          <w:b/>
          <w:szCs w:val="21"/>
        </w:rPr>
        <w:t>/ANA/</w:t>
      </w:r>
      <w:r>
        <w:rPr>
          <w:b/>
          <w:bCs/>
          <w:color w:val="000000"/>
          <w:szCs w:val="21"/>
        </w:rPr>
        <w:t>Conor</w:t>
      </w:r>
    </w:p>
    <w:p>
      <w:pPr>
        <w:rPr>
          <w:b/>
          <w:szCs w:val="21"/>
        </w:rPr>
      </w:pPr>
      <w:r>
        <w:rPr>
          <w:b/>
          <w:szCs w:val="21"/>
        </w:rPr>
        <w:t>页    数：304页</w:t>
      </w:r>
    </w:p>
    <w:p>
      <w:pPr>
        <w:tabs>
          <w:tab w:val="left" w:pos="341"/>
          <w:tab w:val="left" w:pos="5235"/>
        </w:tabs>
        <w:rPr>
          <w:b/>
          <w:bCs/>
          <w:szCs w:val="21"/>
        </w:rPr>
      </w:pPr>
      <w:r>
        <w:rPr>
          <w:b/>
          <w:bCs/>
          <w:szCs w:val="21"/>
        </w:rPr>
        <w:t>出版时间：2021年9月</w:t>
      </w:r>
    </w:p>
    <w:p>
      <w:pPr>
        <w:rPr>
          <w:b/>
          <w:szCs w:val="21"/>
        </w:rPr>
      </w:pPr>
      <w:r>
        <w:rPr>
          <w:b/>
          <w:szCs w:val="21"/>
        </w:rPr>
        <w:t>代理地区：中国大陆、台湾</w:t>
      </w:r>
    </w:p>
    <w:p>
      <w:pPr>
        <w:rPr>
          <w:b/>
          <w:szCs w:val="21"/>
        </w:rPr>
      </w:pPr>
      <w:r>
        <w:rPr>
          <w:b/>
          <w:szCs w:val="21"/>
        </w:rPr>
        <w:t>审读资料：电子稿</w:t>
      </w:r>
    </w:p>
    <w:p>
      <w:pPr>
        <w:rPr>
          <w:b/>
          <w:szCs w:val="21"/>
        </w:rPr>
      </w:pPr>
      <w:r>
        <w:rPr>
          <w:b/>
          <w:szCs w:val="21"/>
        </w:rPr>
        <w:t>类    型：文学小说</w:t>
      </w:r>
    </w:p>
    <w:p>
      <w:pPr>
        <w:jc w:val="left"/>
        <w:rPr>
          <w:b/>
          <w:szCs w:val="21"/>
        </w:rPr>
      </w:pPr>
      <w:r>
        <w:rPr>
          <w:b/>
          <w:color w:val="FF0000"/>
          <w:szCs w:val="21"/>
        </w:rPr>
        <w:t>本书中文繁体版权已授权</w:t>
      </w:r>
      <w:r>
        <w:rPr>
          <w:b/>
          <w:szCs w:val="21"/>
        </w:rPr>
        <w:t>。</w:t>
      </w:r>
    </w:p>
    <w:p>
      <w:pPr>
        <w:jc w:val="left"/>
        <w:rPr>
          <w:b/>
          <w:color w:val="FF0000"/>
          <w:szCs w:val="21"/>
          <w:shd w:val="pct10" w:color="auto" w:fill="FFFFFF"/>
        </w:rPr>
      </w:pPr>
      <w:r>
        <w:rPr>
          <w:b/>
          <w:color w:val="FF0000"/>
          <w:szCs w:val="21"/>
          <w:shd w:val="pct10" w:color="auto" w:fill="FFFFFF"/>
        </w:rPr>
        <w:t>中文简体字版已授权</w:t>
      </w:r>
    </w:p>
    <w:p>
      <w:pPr>
        <w:jc w:val="left"/>
        <w:rPr>
          <w:b/>
          <w:color w:val="FF0000"/>
          <w:szCs w:val="21"/>
        </w:rPr>
      </w:pPr>
    </w:p>
    <w:p>
      <w:pPr>
        <w:jc w:val="left"/>
        <w:rPr>
          <w:b/>
          <w:color w:val="FF0000"/>
          <w:szCs w:val="21"/>
        </w:rPr>
      </w:pPr>
      <w:r>
        <w:rPr>
          <w:b/>
          <w:color w:val="FF0000"/>
          <w:szCs w:val="21"/>
        </w:rPr>
        <w:t>·2021年布克奖短名单：</w:t>
      </w:r>
      <w:r>
        <w:fldChar w:fldCharType="begin"/>
      </w:r>
      <w:r>
        <w:instrText xml:space="preserve"> HYPERLINK "https://thebookerprizes.com/the-booker-library/books/bewilderment" </w:instrText>
      </w:r>
      <w:r>
        <w:fldChar w:fldCharType="separate"/>
      </w:r>
      <w:r>
        <w:rPr>
          <w:color w:val="0000FF"/>
          <w:u w:val="single"/>
        </w:rPr>
        <w:t>https://thebookerprizes.com/the-booker-library/books/bewilderment</w:t>
      </w:r>
      <w:r>
        <w:rPr>
          <w:color w:val="0000FF"/>
          <w:u w:val="single"/>
        </w:rPr>
        <w:fldChar w:fldCharType="end"/>
      </w:r>
      <w:r>
        <w:rPr>
          <w:color w:val="FF0000"/>
        </w:rPr>
        <w:t> </w:t>
      </w:r>
    </w:p>
    <w:p>
      <w:pPr>
        <w:rPr>
          <w:bCs/>
          <w:szCs w:val="21"/>
        </w:rPr>
      </w:pPr>
      <w:r>
        <w:rPr>
          <w:b/>
          <w:color w:val="FF0000"/>
          <w:szCs w:val="21"/>
        </w:rPr>
        <w:t>·2021年美国国家图书奖小说长名单：</w:t>
      </w:r>
      <w:r>
        <w:fldChar w:fldCharType="begin"/>
      </w:r>
      <w:r>
        <w:instrText xml:space="preserve"> HYPERLINK "https://www.nationalbook.org/books/bewilderment/" </w:instrText>
      </w:r>
      <w:r>
        <w:fldChar w:fldCharType="separate"/>
      </w:r>
      <w:r>
        <w:rPr>
          <w:rStyle w:val="13"/>
          <w:bCs/>
          <w:szCs w:val="21"/>
        </w:rPr>
        <w:t>https://www.nationalbook.org/books/bewilderment/</w:t>
      </w:r>
      <w:r>
        <w:rPr>
          <w:rStyle w:val="13"/>
          <w:bCs/>
          <w:szCs w:val="21"/>
        </w:rPr>
        <w:fldChar w:fldCharType="end"/>
      </w:r>
    </w:p>
    <w:p>
      <w:pPr>
        <w:jc w:val="left"/>
        <w:rPr>
          <w:b/>
          <w:color w:val="FF0000"/>
          <w:szCs w:val="21"/>
        </w:rPr>
      </w:pPr>
      <w:r>
        <w:rPr>
          <w:b/>
          <w:color w:val="FF0000"/>
          <w:szCs w:val="21"/>
        </w:rPr>
        <w:t>·2022年安德鲁·卡内基优秀小说奖长名单</w:t>
      </w:r>
    </w:p>
    <w:p>
      <w:pPr>
        <w:jc w:val="left"/>
        <w:rPr>
          <w:b/>
          <w:color w:val="FF0000"/>
          <w:szCs w:val="21"/>
        </w:rPr>
      </w:pPr>
      <w:r>
        <w:rPr>
          <w:b/>
          <w:color w:val="FF0000"/>
          <w:szCs w:val="21"/>
        </w:rPr>
        <w:t>·奥普拉读书俱乐部精选；</w:t>
      </w:r>
    </w:p>
    <w:p>
      <w:pPr>
        <w:jc w:val="left"/>
        <w:rPr>
          <w:b/>
          <w:color w:val="FF0000"/>
          <w:szCs w:val="21"/>
        </w:rPr>
      </w:pPr>
      <w:r>
        <w:rPr>
          <w:b/>
          <w:color w:val="FF0000"/>
          <w:szCs w:val="21"/>
        </w:rPr>
        <w:t>·《洛杉矶时报》“今年秋季最受瞩目的30本新书”；</w:t>
      </w:r>
    </w:p>
    <w:p>
      <w:pPr>
        <w:jc w:val="left"/>
        <w:rPr>
          <w:b/>
          <w:color w:val="FF0000"/>
          <w:szCs w:val="21"/>
        </w:rPr>
      </w:pPr>
      <w:r>
        <w:rPr>
          <w:b/>
          <w:color w:val="FF0000"/>
          <w:szCs w:val="21"/>
        </w:rPr>
        <w:t>·《纽约时报》“19本九月新书”，出版即成为《纽约时报》畅销书；</w:t>
      </w:r>
    </w:p>
    <w:p>
      <w:pPr>
        <w:jc w:val="left"/>
        <w:rPr>
          <w:b/>
          <w:color w:val="FF0000"/>
          <w:szCs w:val="21"/>
        </w:rPr>
      </w:pPr>
      <w:r>
        <w:rPr>
          <w:b/>
          <w:color w:val="FF0000"/>
          <w:szCs w:val="21"/>
        </w:rPr>
        <w:t>·《纽约时报》“2021年著名图书”；</w:t>
      </w:r>
    </w:p>
    <w:p>
      <w:pPr>
        <w:jc w:val="left"/>
        <w:rPr>
          <w:b/>
          <w:color w:val="FF0000"/>
          <w:szCs w:val="21"/>
        </w:rPr>
      </w:pPr>
      <w:r>
        <w:rPr>
          <w:b/>
          <w:color w:val="FF0000"/>
          <w:szCs w:val="21"/>
        </w:rPr>
        <w:t>·《新闻周刊》《波士顿环球报》《基督教科学箴言报》《图书馆杂志》《花园与枪》和NPR、Audible、Goodreads等多家媒体评为2021年度最佳图书/最佳小说；</w:t>
      </w:r>
    </w:p>
    <w:p>
      <w:pPr>
        <w:jc w:val="left"/>
        <w:rPr>
          <w:b/>
          <w:color w:val="FF0000"/>
          <w:szCs w:val="21"/>
        </w:rPr>
      </w:pPr>
    </w:p>
    <w:p>
      <w:pPr>
        <w:jc w:val="left"/>
        <w:rPr>
          <w:b/>
          <w:color w:val="FF0000"/>
          <w:szCs w:val="21"/>
        </w:rPr>
      </w:pPr>
      <w:r>
        <w:rPr>
          <w:b/>
          <w:color w:val="FF0000"/>
          <w:szCs w:val="21"/>
        </w:rPr>
        <w:t>·普利策奖得主、《纽约时报》第一畅销书《</w:t>
      </w:r>
      <w:r>
        <w:rPr>
          <w:rFonts w:hint="eastAsia"/>
          <w:b/>
          <w:color w:val="FF0000"/>
          <w:szCs w:val="21"/>
        </w:rPr>
        <w:t>树语</w:t>
      </w:r>
      <w:r>
        <w:rPr>
          <w:b/>
          <w:color w:val="FF0000"/>
          <w:szCs w:val="21"/>
        </w:rPr>
        <w:t>》作者的凄美新作。</w:t>
      </w:r>
    </w:p>
    <w:p>
      <w:pPr>
        <w:jc w:val="left"/>
        <w:rPr>
          <w:b/>
          <w:color w:val="FF0000"/>
          <w:szCs w:val="21"/>
        </w:rPr>
      </w:pPr>
    </w:p>
    <w:p>
      <w:pPr>
        <w:rPr>
          <w:b/>
          <w:bCs/>
          <w:szCs w:val="21"/>
        </w:rPr>
      </w:pPr>
    </w:p>
    <w:p>
      <w:pPr>
        <w:rPr>
          <w:rFonts w:hint="eastAsia"/>
          <w:b/>
          <w:bCs/>
          <w:szCs w:val="21"/>
        </w:rPr>
      </w:pPr>
    </w:p>
    <w:p>
      <w:pPr>
        <w:rPr>
          <w:b/>
          <w:bCs/>
          <w:szCs w:val="21"/>
        </w:rPr>
      </w:pPr>
      <w:r>
        <w:rPr>
          <w:b/>
          <w:bCs/>
          <w:szCs w:val="21"/>
        </w:rPr>
        <w:t>内容简介：</w:t>
      </w:r>
    </w:p>
    <w:p>
      <w:pPr>
        <w:rPr>
          <w:b/>
          <w:bCs/>
          <w:szCs w:val="21"/>
        </w:rPr>
      </w:pPr>
    </w:p>
    <w:p>
      <w:pPr>
        <w:ind w:firstLine="420"/>
        <w:rPr>
          <w:b/>
          <w:color w:val="000000"/>
          <w:kern w:val="0"/>
          <w:szCs w:val="21"/>
        </w:rPr>
      </w:pPr>
      <w:r>
        <w:rPr>
          <w:b/>
          <w:bCs/>
          <w:szCs w:val="21"/>
        </w:rPr>
        <w:t>普利策奖（</w:t>
      </w:r>
      <w:r>
        <w:rPr>
          <w:b/>
          <w:color w:val="000000"/>
          <w:shd w:val="clear" w:color="auto" w:fill="FFFFFF"/>
        </w:rPr>
        <w:t>Pulitzer Prize</w:t>
      </w:r>
      <w:r>
        <w:rPr>
          <w:b/>
          <w:bCs/>
          <w:szCs w:val="21"/>
        </w:rPr>
        <w:t>）获奖作品、《纽约时报》#1畅销书《上层林冠》（</w:t>
      </w:r>
      <w:r>
        <w:rPr>
          <w:b/>
          <w:i/>
          <w:color w:val="000000"/>
          <w:shd w:val="clear" w:color="auto" w:fill="FFFFFF"/>
        </w:rPr>
        <w:t>The Overstory</w:t>
      </w:r>
      <w:r>
        <w:rPr>
          <w:b/>
          <w:bCs/>
          <w:szCs w:val="21"/>
        </w:rPr>
        <w:t>）的作者</w:t>
      </w:r>
      <w:r>
        <w:rPr>
          <w:b/>
          <w:color w:val="000000"/>
          <w:kern w:val="0"/>
          <w:szCs w:val="21"/>
        </w:rPr>
        <w:t>理查德·鲍尔斯（Richard Powers）这次又为读者带来一部令人心碎的新小说。</w:t>
      </w:r>
    </w:p>
    <w:p>
      <w:pPr>
        <w:autoSpaceDE w:val="0"/>
        <w:autoSpaceDN w:val="0"/>
        <w:adjustRightInd w:val="0"/>
        <w:rPr>
          <w:bCs/>
          <w:szCs w:val="21"/>
        </w:rPr>
      </w:pPr>
    </w:p>
    <w:p>
      <w:pPr>
        <w:autoSpaceDE w:val="0"/>
        <w:autoSpaceDN w:val="0"/>
        <w:adjustRightInd w:val="0"/>
        <w:ind w:firstLine="435"/>
        <w:rPr>
          <w:color w:val="000000"/>
          <w:kern w:val="0"/>
          <w:szCs w:val="21"/>
        </w:rPr>
      </w:pPr>
      <w:r>
        <w:rPr>
          <w:color w:val="000000"/>
          <w:kern w:val="0"/>
          <w:szCs w:val="21"/>
        </w:rPr>
        <w:t>“理查德·鲍尔斯的小说将科学的奇迹与艺术的奇迹结合在一起，他的每一本新书都以不同的方式震惊着我们。”</w:t>
      </w:r>
    </w:p>
    <w:p>
      <w:pPr>
        <w:autoSpaceDE w:val="0"/>
        <w:autoSpaceDN w:val="0"/>
        <w:adjustRightInd w:val="0"/>
        <w:rPr>
          <w:color w:val="000000"/>
          <w:shd w:val="clear" w:color="auto" w:fill="FFFFFF"/>
        </w:rPr>
      </w:pPr>
      <w:r>
        <w:rPr>
          <w:color w:val="000000"/>
          <w:shd w:val="clear" w:color="auto" w:fill="FFFFFF"/>
        </w:rPr>
        <w:t>----海勒·麦卡尔平（Heller McAlpin），</w:t>
      </w:r>
      <w:r>
        <w:rPr>
          <w:i/>
          <w:color w:val="000000"/>
          <w:shd w:val="clear" w:color="auto" w:fill="FFFFFF"/>
        </w:rPr>
        <w:t>NPR Books</w:t>
      </w:r>
    </w:p>
    <w:p>
      <w:pPr>
        <w:autoSpaceDE w:val="0"/>
        <w:autoSpaceDN w:val="0"/>
        <w:adjustRightInd w:val="0"/>
        <w:rPr>
          <w:color w:val="000000"/>
          <w:shd w:val="clear" w:color="auto" w:fill="FFFFFF"/>
        </w:rPr>
      </w:pPr>
    </w:p>
    <w:p>
      <w:pPr>
        <w:autoSpaceDE w:val="0"/>
        <w:autoSpaceDN w:val="0"/>
        <w:adjustRightInd w:val="0"/>
        <w:rPr>
          <w:color w:val="000000"/>
          <w:shd w:val="clear" w:color="auto" w:fill="FFFFFF"/>
        </w:rPr>
      </w:pPr>
      <w:r>
        <w:rPr>
          <w:color w:val="000000"/>
          <w:shd w:val="clear" w:color="auto" w:fill="FFFFFF"/>
        </w:rPr>
        <w:t xml:space="preserve">    在妻子去世后，天体生物学家西奥·伯恩（Theo Byrne）一边独自抚养他不同寻常的9岁儿子罗宾（Robin），一边在整个宇宙中寻找生命。罗宾是一个热情、善良的男孩，他每天都会花数小时为那些濒危的动物绘制精美的图画。他在读三年级，却因打了他的朋友的脸，即将被学校开除。随着儿子的麻烦与日俱增，西奥不希望儿子服用太多精神药物，所以他开始采用一种实验性的神经反馈疗法，来增强罗宾控制情绪的能力，其中就包括用他母亲的大脑模式记录来训练男孩……</w:t>
      </w:r>
    </w:p>
    <w:p>
      <w:pPr>
        <w:autoSpaceDE w:val="0"/>
        <w:autoSpaceDN w:val="0"/>
        <w:adjustRightInd w:val="0"/>
        <w:rPr>
          <w:color w:val="000000"/>
          <w:shd w:val="clear" w:color="auto" w:fill="FFFFFF"/>
        </w:rPr>
      </w:pPr>
    </w:p>
    <w:p>
      <w:pPr>
        <w:autoSpaceDE w:val="0"/>
        <w:autoSpaceDN w:val="0"/>
        <w:adjustRightInd w:val="0"/>
        <w:ind w:firstLine="420" w:firstLineChars="200"/>
        <w:rPr>
          <w:color w:val="000000"/>
          <w:shd w:val="clear" w:color="auto" w:fill="FFFFFF"/>
        </w:rPr>
      </w:pPr>
      <w:r>
        <w:rPr>
          <w:color w:val="000000"/>
          <w:shd w:val="clear" w:color="auto" w:fill="FFFFFF"/>
        </w:rPr>
        <w:t>《迷惑》（</w:t>
      </w:r>
      <w:r>
        <w:rPr>
          <w:i/>
          <w:color w:val="000000"/>
          <w:shd w:val="clear" w:color="auto" w:fill="FFFFFF"/>
        </w:rPr>
        <w:t>Bewilderment</w:t>
      </w:r>
      <w:r>
        <w:rPr>
          <w:color w:val="000000"/>
          <w:shd w:val="clear" w:color="auto" w:fill="FFFFFF"/>
        </w:rPr>
        <w:t>）对自然世界进行了情绪高涨的描述，对未来生活进行了诱人的憧憬，并对父子之间残酷的感情进行了精心的描写，本书凭借这些特点成为理查德·鲍尔斯最私密、最感人的小说。全书探讨了一个核心问题：我们如何才能告诉我们的孩子，这个美丽并且危机四伏的星球的真相？</w:t>
      </w:r>
    </w:p>
    <w:p>
      <w:pPr>
        <w:rPr>
          <w:b/>
          <w:szCs w:val="21"/>
        </w:rPr>
      </w:pPr>
    </w:p>
    <w:p>
      <w:pPr>
        <w:rPr>
          <w:b/>
          <w:color w:val="000000"/>
          <w:szCs w:val="21"/>
        </w:rPr>
      </w:pPr>
    </w:p>
    <w:p>
      <w:pPr>
        <w:rPr>
          <w:b/>
          <w:color w:val="000000"/>
          <w:szCs w:val="21"/>
        </w:rPr>
      </w:pPr>
      <w:r>
        <w:drawing>
          <wp:anchor distT="0" distB="0" distL="114300" distR="114300" simplePos="0" relativeHeight="251665408" behindDoc="0" locked="0" layoutInCell="1" allowOverlap="1">
            <wp:simplePos x="0" y="0"/>
            <wp:positionH relativeFrom="margin">
              <wp:posOffset>4039235</wp:posOffset>
            </wp:positionH>
            <wp:positionV relativeFrom="paragraph">
              <wp:posOffset>16510</wp:posOffset>
            </wp:positionV>
            <wp:extent cx="1356995" cy="2037715"/>
            <wp:effectExtent l="0" t="0" r="0" b="635"/>
            <wp:wrapSquare wrapText="bothSides"/>
            <wp:docPr id="34410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0558"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356995" cy="2037715"/>
                    </a:xfrm>
                    <a:prstGeom prst="rect">
                      <a:avLst/>
                    </a:prstGeom>
                    <a:noFill/>
                    <a:ln>
                      <a:noFill/>
                    </a:ln>
                  </pic:spPr>
                </pic:pic>
              </a:graphicData>
            </a:graphic>
          </wp:anchor>
        </w:drawing>
      </w:r>
      <w:r>
        <w:rPr>
          <w:b/>
          <w:color w:val="000000"/>
          <w:szCs w:val="21"/>
        </w:rPr>
        <w:t>中文书名：</w:t>
      </w:r>
      <w:r>
        <w:rPr>
          <w:rFonts w:hint="eastAsia"/>
          <w:b/>
          <w:color w:val="000000"/>
          <w:szCs w:val="21"/>
        </w:rPr>
        <w:t>《我与海洋嬉戏之地》</w:t>
      </w:r>
    </w:p>
    <w:p>
      <w:pPr>
        <w:rPr>
          <w:rFonts w:hint="eastAsia"/>
          <w:b/>
          <w:color w:val="000000"/>
          <w:szCs w:val="21"/>
        </w:rPr>
      </w:pPr>
      <w:r>
        <w:rPr>
          <w:b/>
          <w:color w:val="000000"/>
          <w:szCs w:val="21"/>
        </w:rPr>
        <w:t>英文书名：</w:t>
      </w:r>
      <w:r>
        <w:rPr>
          <w:rFonts w:hint="eastAsia"/>
          <w:b/>
          <w:color w:val="000000"/>
          <w:szCs w:val="21"/>
        </w:rPr>
        <w:t>PLAYGROUND</w:t>
      </w:r>
    </w:p>
    <w:p>
      <w:pPr>
        <w:rPr>
          <w:b/>
          <w:color w:val="000000"/>
          <w:szCs w:val="21"/>
        </w:rPr>
      </w:pPr>
      <w:r>
        <w:rPr>
          <w:b/>
          <w:color w:val="000000"/>
          <w:szCs w:val="21"/>
        </w:rPr>
        <w:t>作    者：Richard Powers</w:t>
      </w:r>
    </w:p>
    <w:p>
      <w:pPr>
        <w:rPr>
          <w:b/>
          <w:color w:val="000000"/>
          <w:szCs w:val="21"/>
        </w:rPr>
      </w:pPr>
      <w:r>
        <w:rPr>
          <w:b/>
          <w:color w:val="000000"/>
          <w:szCs w:val="21"/>
        </w:rPr>
        <w:t>出 版 社：W. W. Norton &amp; Company</w:t>
      </w:r>
    </w:p>
    <w:p>
      <w:pPr>
        <w:rPr>
          <w:b/>
          <w:color w:val="000000"/>
          <w:szCs w:val="21"/>
        </w:rPr>
      </w:pPr>
      <w:r>
        <w:rPr>
          <w:b/>
          <w:color w:val="000000"/>
          <w:szCs w:val="21"/>
        </w:rPr>
        <w:t>代理公司：</w:t>
      </w:r>
      <w:r>
        <w:rPr>
          <w:rFonts w:hint="eastAsia"/>
          <w:b/>
          <w:color w:val="000000"/>
          <w:szCs w:val="21"/>
        </w:rPr>
        <w:t>Melanie Jackson/</w:t>
      </w:r>
      <w:r>
        <w:rPr>
          <w:b/>
          <w:color w:val="000000"/>
          <w:szCs w:val="21"/>
        </w:rPr>
        <w:t>ANA/Conor</w:t>
      </w:r>
    </w:p>
    <w:p>
      <w:pPr>
        <w:rPr>
          <w:b/>
          <w:color w:val="000000"/>
          <w:szCs w:val="21"/>
        </w:rPr>
      </w:pPr>
      <w:r>
        <w:rPr>
          <w:b/>
          <w:color w:val="000000"/>
          <w:szCs w:val="21"/>
        </w:rPr>
        <w:t>页    数：</w:t>
      </w:r>
      <w:r>
        <w:rPr>
          <w:rFonts w:hint="eastAsia"/>
          <w:b/>
          <w:color w:val="000000"/>
          <w:szCs w:val="21"/>
        </w:rPr>
        <w:t>400页</w:t>
      </w:r>
    </w:p>
    <w:p>
      <w:pPr>
        <w:rPr>
          <w:b/>
          <w:color w:val="000000"/>
          <w:szCs w:val="21"/>
        </w:rPr>
      </w:pPr>
      <w:r>
        <w:rPr>
          <w:b/>
          <w:color w:val="000000"/>
          <w:szCs w:val="21"/>
        </w:rPr>
        <w:t>出版时间：</w:t>
      </w:r>
      <w:r>
        <w:rPr>
          <w:rFonts w:hint="eastAsia"/>
          <w:b/>
          <w:color w:val="000000"/>
          <w:szCs w:val="21"/>
        </w:rPr>
        <w:t>2024</w:t>
      </w:r>
      <w:r>
        <w:rPr>
          <w:b/>
          <w:color w:val="000000"/>
          <w:szCs w:val="21"/>
        </w:rPr>
        <w:t>年</w:t>
      </w:r>
      <w:r>
        <w:rPr>
          <w:rFonts w:hint="eastAsia"/>
          <w:b/>
          <w:color w:val="000000"/>
          <w:szCs w:val="21"/>
        </w:rPr>
        <w:t>9</w:t>
      </w:r>
      <w:r>
        <w:rPr>
          <w:b/>
          <w:color w:val="000000"/>
          <w:szCs w:val="21"/>
        </w:rPr>
        <w:t>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w:t>
      </w:r>
      <w:r>
        <w:rPr>
          <w:rFonts w:hint="eastAsia"/>
          <w:b/>
          <w:color w:val="000000"/>
          <w:szCs w:val="21"/>
        </w:rPr>
        <w:t>文学小说</w:t>
      </w:r>
    </w:p>
    <w:p>
      <w:pPr>
        <w:rPr>
          <w:b/>
          <w:bCs/>
          <w:color w:val="000000"/>
          <w:szCs w:val="21"/>
        </w:rPr>
      </w:pPr>
    </w:p>
    <w:p>
      <w:pPr>
        <w:rPr>
          <w:b/>
          <w:bCs/>
          <w:color w:val="000000"/>
          <w:szCs w:val="21"/>
        </w:rPr>
      </w:pPr>
    </w:p>
    <w:p>
      <w:pPr>
        <w:rPr>
          <w:rFonts w:hint="eastAsia"/>
          <w:color w:val="000000"/>
          <w:szCs w:val="21"/>
        </w:rPr>
      </w:pPr>
      <w:r>
        <w:rPr>
          <w:b/>
          <w:bCs/>
          <w:color w:val="000000"/>
          <w:szCs w:val="21"/>
        </w:rPr>
        <w:t>内容简介：</w:t>
      </w:r>
    </w:p>
    <w:p>
      <w:pPr>
        <w:rPr>
          <w:color w:val="000000"/>
          <w:szCs w:val="21"/>
        </w:rPr>
      </w:pPr>
    </w:p>
    <w:p>
      <w:pPr>
        <w:ind w:firstLine="420" w:firstLineChars="200"/>
        <w:rPr>
          <w:rFonts w:hint="eastAsia"/>
          <w:color w:val="000000"/>
          <w:szCs w:val="21"/>
        </w:rPr>
      </w:pPr>
      <w:r>
        <w:rPr>
          <w:rFonts w:hint="eastAsia"/>
          <w:color w:val="000000"/>
          <w:szCs w:val="21"/>
        </w:rPr>
        <w:t>普利策奖得主、《纽约时报》畅销书《超验咏叹调》和《迷惘》作者理查德·鲍尔斯（Richard Powers）的魔幻新作。</w:t>
      </w:r>
    </w:p>
    <w:p>
      <w:pPr>
        <w:rPr>
          <w:color w:val="000000"/>
          <w:szCs w:val="21"/>
        </w:rPr>
      </w:pPr>
    </w:p>
    <w:p>
      <w:pPr>
        <w:ind w:firstLine="420" w:firstLineChars="200"/>
        <w:rPr>
          <w:color w:val="000000"/>
          <w:szCs w:val="21"/>
        </w:rPr>
      </w:pPr>
      <w:r>
        <w:rPr>
          <w:rFonts w:hint="eastAsia"/>
          <w:color w:val="000000"/>
          <w:szCs w:val="21"/>
        </w:rPr>
        <w:t>普利策奖得主理查德·鲍尔斯（Richard Powers）最新作，一副全景式画面，将四场人生紧密联结，展现《树语》作者的巅峰技艺。</w:t>
      </w:r>
    </w:p>
    <w:p>
      <w:pPr>
        <w:ind w:firstLine="420" w:firstLineChars="200"/>
        <w:rPr>
          <w:color w:val="000000"/>
          <w:szCs w:val="21"/>
        </w:rPr>
      </w:pPr>
    </w:p>
    <w:p>
      <w:pPr>
        <w:ind w:firstLine="420" w:firstLineChars="200"/>
        <w:rPr>
          <w:rFonts w:hint="eastAsia"/>
          <w:color w:val="000000"/>
          <w:szCs w:val="21"/>
        </w:rPr>
      </w:pPr>
      <w:r>
        <w:rPr>
          <w:rFonts w:hint="eastAsia"/>
          <w:color w:val="000000"/>
          <w:szCs w:val="21"/>
        </w:rPr>
        <w:t>埃维·波利12岁，被绑在水肺上，沉入蒙特利尔的一个游泳池底。伊娜·阿罗伊塔在太平洋彼岸的海军基地长大，艺术是她唯一的归宿。拉菲·扬将迷失在文学中。托德·基恩则会带来人工智能的惊人突破。</w:t>
      </w:r>
    </w:p>
    <w:p>
      <w:pPr>
        <w:rPr>
          <w:color w:val="000000"/>
          <w:szCs w:val="21"/>
        </w:rPr>
      </w:pPr>
    </w:p>
    <w:p>
      <w:pPr>
        <w:ind w:firstLine="420" w:firstLineChars="200"/>
        <w:rPr>
          <w:rFonts w:hint="eastAsia"/>
          <w:color w:val="000000"/>
          <w:szCs w:val="21"/>
        </w:rPr>
      </w:pPr>
      <w:r>
        <w:rPr>
          <w:rFonts w:hint="eastAsia"/>
          <w:color w:val="000000"/>
          <w:szCs w:val="21"/>
        </w:rPr>
        <w:t>他们相聚在法属波利尼西亚，饱经历史沧桑的马卡塔亚岛。岛上的磷矿曾供应世界所需，而现在，这个小小的环礁岛已被选中进行人类的下一次冒险：它将带着身上的这座自治城市，漂流进公海。但首先，岛上的居民必须投票决定是否接受这场冒险，否则他们就会将海洋拒之门外。</w:t>
      </w:r>
    </w:p>
    <w:p>
      <w:pPr>
        <w:rPr>
          <w:color w:val="000000"/>
          <w:szCs w:val="21"/>
        </w:rPr>
      </w:pPr>
    </w:p>
    <w:p>
      <w:pPr>
        <w:ind w:firstLine="420" w:firstLineChars="200"/>
        <w:rPr>
          <w:color w:val="000000"/>
          <w:szCs w:val="21"/>
        </w:rPr>
      </w:pPr>
      <w:r>
        <w:rPr>
          <w:rFonts w:hint="eastAsia"/>
          <w:color w:val="000000"/>
          <w:szCs w:val="21"/>
        </w:rPr>
        <w:t>以世界上最大的海洋为背景，以理查德·鲍尔斯独有的方式，</w:t>
      </w:r>
      <w:r>
        <w:rPr>
          <w:rFonts w:hint="eastAsia"/>
          <w:bCs/>
          <w:color w:val="000000"/>
          <w:szCs w:val="21"/>
        </w:rPr>
        <w:t>《我与海洋嬉戏之地》</w:t>
      </w:r>
      <w:r>
        <w:rPr>
          <w:rFonts w:hint="eastAsia"/>
          <w:color w:val="000000"/>
          <w:szCs w:val="21"/>
        </w:rPr>
        <w:t>深入人类海洋探索中的最后一块处女地。将优美的文笔、丰富的人物描写、技术和环境的深刻主题以及对共同人性的深入探索交织在一起。</w:t>
      </w:r>
    </w:p>
    <w:p>
      <w:pPr>
        <w:rPr>
          <w:rFonts w:hint="eastAsia"/>
          <w:b/>
          <w:szCs w:val="21"/>
        </w:rPr>
      </w:pPr>
    </w:p>
    <w:p/>
    <w:p>
      <w:pPr>
        <w:shd w:val="clear" w:color="auto" w:fill="FFFFFF"/>
        <w:rPr>
          <w:color w:val="000000"/>
          <w:szCs w:val="21"/>
        </w:rPr>
      </w:pPr>
      <w:bookmarkStart w:id="4" w:name="OLE_LINK1"/>
      <w:bookmarkStart w:id="5" w:name="OLE_LINK4"/>
      <w:bookmarkStart w:id="6" w:name="OLE_LINK2"/>
      <w:bookmarkStart w:id="7" w:name="OLE_LINK26"/>
      <w:bookmarkStart w:id="8" w:name="OLE_LINK3"/>
      <w:bookmarkStart w:id="9" w:name="OLE_LINK46"/>
      <w:r>
        <w:rPr>
          <w:b/>
          <w:bCs/>
          <w:color w:val="000000"/>
          <w:szCs w:val="21"/>
        </w:rPr>
        <w:t>感谢您的阅读！</w:t>
      </w:r>
    </w:p>
    <w:p>
      <w:pPr>
        <w:rPr>
          <w:rFonts w:eastAsia="华文中宋"/>
          <w:b/>
          <w:color w:val="000000"/>
          <w:szCs w:val="21"/>
        </w:rPr>
      </w:pPr>
      <w:r>
        <w:rPr>
          <w:b/>
          <w:color w:val="000000"/>
          <w:szCs w:val="21"/>
        </w:rPr>
        <w:t>请将反馈信息发至：</w:t>
      </w:r>
      <w:r>
        <w:rPr>
          <w:rFonts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3"/>
          <w:b/>
          <w:szCs w:val="21"/>
        </w:rPr>
        <w:t>Rights@nurnberg.com.cn</w:t>
      </w:r>
      <w:r>
        <w:rPr>
          <w:rStyle w:val="13"/>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 邮编：100872</w:t>
      </w:r>
    </w:p>
    <w:p>
      <w:pPr>
        <w:rPr>
          <w:b/>
          <w:color w:val="000000"/>
          <w:szCs w:val="21"/>
        </w:rPr>
      </w:pPr>
      <w:r>
        <w:rPr>
          <w:color w:val="000000"/>
          <w:szCs w:val="21"/>
        </w:rPr>
        <w:t>电话：010-82504106, 传真：010-82504200</w:t>
      </w:r>
    </w:p>
    <w:p>
      <w:pPr>
        <w:rPr>
          <w:rStyle w:val="13"/>
          <w:szCs w:val="21"/>
        </w:rPr>
      </w:pPr>
      <w:r>
        <w:rPr>
          <w:color w:val="000000"/>
          <w:szCs w:val="21"/>
        </w:rPr>
        <w:t>公司网址：</w:t>
      </w:r>
      <w:r>
        <w:fldChar w:fldCharType="begin"/>
      </w:r>
      <w:r>
        <w:instrText xml:space="preserve"> HYPERLINK "http://www.nurnberg.com.cn/" </w:instrText>
      </w:r>
      <w:r>
        <w:fldChar w:fldCharType="separate"/>
      </w:r>
      <w:r>
        <w:rPr>
          <w:rStyle w:val="13"/>
          <w:szCs w:val="21"/>
        </w:rPr>
        <w:t>http://www.nurnberg.com.cn</w:t>
      </w:r>
      <w:r>
        <w:rPr>
          <w:rStyle w:val="13"/>
          <w:szCs w:val="21"/>
        </w:rPr>
        <w:fldChar w:fldCharType="end"/>
      </w:r>
    </w:p>
    <w:p>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3"/>
          <w:szCs w:val="21"/>
        </w:rPr>
        <w:t>http://www.nurnberg.com.cn/booklist_zh/list.aspx</w:t>
      </w:r>
      <w:r>
        <w:rPr>
          <w:rStyle w:val="13"/>
          <w:szCs w:val="21"/>
        </w:rPr>
        <w:fldChar w:fldCharType="end"/>
      </w:r>
    </w:p>
    <w:p>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3"/>
          <w:szCs w:val="21"/>
        </w:rPr>
        <w:t>http://www.nurnberg.com.cn/book/book.aspx</w:t>
      </w:r>
      <w:r>
        <w:rPr>
          <w:rStyle w:val="13"/>
          <w:szCs w:val="21"/>
        </w:rPr>
        <w:fldChar w:fldCharType="end"/>
      </w:r>
    </w:p>
    <w:p>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3"/>
          <w:szCs w:val="21"/>
        </w:rPr>
        <w:t>http://www.nurnberg.com.cn/video/video.aspx</w:t>
      </w:r>
      <w:r>
        <w:rPr>
          <w:rStyle w:val="13"/>
          <w:szCs w:val="21"/>
        </w:rPr>
        <w:fldChar w:fldCharType="end"/>
      </w:r>
    </w:p>
    <w:p>
      <w:pPr>
        <w:rPr>
          <w:rStyle w:val="13"/>
          <w:szCs w:val="21"/>
        </w:rPr>
      </w:pPr>
      <w:r>
        <w:rPr>
          <w:color w:val="000000"/>
          <w:szCs w:val="21"/>
        </w:rPr>
        <w:t>豆瓣小站：</w:t>
      </w:r>
      <w:r>
        <w:fldChar w:fldCharType="begin"/>
      </w:r>
      <w:r>
        <w:instrText xml:space="preserve"> HYPERLINK "http://site.douban.com/110577/" </w:instrText>
      </w:r>
      <w:r>
        <w:fldChar w:fldCharType="separate"/>
      </w:r>
      <w:r>
        <w:rPr>
          <w:rStyle w:val="13"/>
          <w:szCs w:val="21"/>
        </w:rPr>
        <w:t>http://site.douban.com/110577/</w:t>
      </w:r>
      <w:r>
        <w:rPr>
          <w:rStyle w:val="13"/>
          <w:szCs w:val="21"/>
        </w:rPr>
        <w:fldChar w:fldCharType="end"/>
      </w:r>
    </w:p>
    <w:p>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b/>
          <w:color w:val="000000"/>
        </w:rPr>
      </w:pPr>
      <w:r>
        <w:rPr>
          <w:color w:val="000000"/>
          <w:szCs w:val="21"/>
        </w:rPr>
        <w:drawing>
          <wp:inline distT="0" distB="0" distL="0" distR="0">
            <wp:extent cx="625475" cy="678815"/>
            <wp:effectExtent l="0" t="0" r="0" b="0"/>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安德鲁微信号二维码"/>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25475" cy="678815"/>
                    </a:xfrm>
                    <a:prstGeom prst="rect">
                      <a:avLst/>
                    </a:prstGeom>
                    <a:noFill/>
                    <a:ln>
                      <a:noFill/>
                    </a:ln>
                  </pic:spPr>
                </pic:pic>
              </a:graphicData>
            </a:graphic>
          </wp:inline>
        </w:drawing>
      </w:r>
    </w:p>
    <w:bookmarkEnd w:id="4"/>
    <w:bookmarkEnd w:id="5"/>
    <w:bookmarkEnd w:id="6"/>
    <w:bookmarkEnd w:id="7"/>
    <w:bookmarkEnd w:id="8"/>
    <w:bookmarkEnd w:id="9"/>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3"/>
        <w:rFonts w:hint="eastAsia" w:ascii="方正姚体" w:eastAsia="方正姚体"/>
        <w:sz w:val="18"/>
        <w:szCs w:val="18"/>
      </w:rPr>
      <w:t>www.nurnberg.com.cn</w:t>
    </w:r>
    <w:r>
      <w:rPr>
        <w:rStyle w:val="13"/>
        <w:rFonts w:hint="eastAsia" w:ascii="方正姚体" w:eastAsia="方正姚体"/>
        <w:sz w:val="18"/>
        <w:szCs w:val="18"/>
      </w:rPr>
      <w:fldChar w:fldCharType="end"/>
    </w:r>
  </w:p>
  <w:p>
    <w:pPr>
      <w:pStyle w:val="4"/>
      <w:jc w:val="center"/>
      <w:rPr>
        <w:rFonts w:eastAsia="方正姚体"/>
      </w:rPr>
    </w:pPr>
  </w:p>
  <w:p>
    <w:pPr>
      <w:pStyle w:val="4"/>
      <w:jc w:val="center"/>
      <w:rPr>
        <w:rFonts w:eastAsia="方正姚体"/>
      </w:rPr>
    </w:pPr>
  </w:p>
  <w:p>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6</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s>
  <w:rsids>
    <w:rsidRoot w:val="00A71D38"/>
    <w:rsid w:val="00003765"/>
    <w:rsid w:val="00010866"/>
    <w:rsid w:val="00016A67"/>
    <w:rsid w:val="000471BE"/>
    <w:rsid w:val="0006074F"/>
    <w:rsid w:val="000649FF"/>
    <w:rsid w:val="00067E08"/>
    <w:rsid w:val="000721D3"/>
    <w:rsid w:val="0007792C"/>
    <w:rsid w:val="00080A1A"/>
    <w:rsid w:val="000828F5"/>
    <w:rsid w:val="00094A9E"/>
    <w:rsid w:val="000A2319"/>
    <w:rsid w:val="000A276C"/>
    <w:rsid w:val="000A2E1D"/>
    <w:rsid w:val="000B22DE"/>
    <w:rsid w:val="000C1EE1"/>
    <w:rsid w:val="000C6B43"/>
    <w:rsid w:val="000C780B"/>
    <w:rsid w:val="000D447B"/>
    <w:rsid w:val="000E219B"/>
    <w:rsid w:val="0010039B"/>
    <w:rsid w:val="00106D0C"/>
    <w:rsid w:val="00130D3F"/>
    <w:rsid w:val="00132DB4"/>
    <w:rsid w:val="00134275"/>
    <w:rsid w:val="00142CBE"/>
    <w:rsid w:val="0014507F"/>
    <w:rsid w:val="00152F8A"/>
    <w:rsid w:val="00157258"/>
    <w:rsid w:val="00182905"/>
    <w:rsid w:val="001835F4"/>
    <w:rsid w:val="001859C2"/>
    <w:rsid w:val="001913BB"/>
    <w:rsid w:val="00197385"/>
    <w:rsid w:val="001A170B"/>
    <w:rsid w:val="001A7625"/>
    <w:rsid w:val="001C154E"/>
    <w:rsid w:val="001C3065"/>
    <w:rsid w:val="001C47E4"/>
    <w:rsid w:val="001C4CCD"/>
    <w:rsid w:val="001C58F1"/>
    <w:rsid w:val="001C76A0"/>
    <w:rsid w:val="001E141F"/>
    <w:rsid w:val="001E696D"/>
    <w:rsid w:val="001F0856"/>
    <w:rsid w:val="00202EB5"/>
    <w:rsid w:val="002037EA"/>
    <w:rsid w:val="00212EA1"/>
    <w:rsid w:val="00215937"/>
    <w:rsid w:val="0025106F"/>
    <w:rsid w:val="00251BEA"/>
    <w:rsid w:val="002529AC"/>
    <w:rsid w:val="0025531D"/>
    <w:rsid w:val="002670DA"/>
    <w:rsid w:val="0027188C"/>
    <w:rsid w:val="00274BF1"/>
    <w:rsid w:val="00275449"/>
    <w:rsid w:val="0029005F"/>
    <w:rsid w:val="002904B8"/>
    <w:rsid w:val="00295DF5"/>
    <w:rsid w:val="002A022A"/>
    <w:rsid w:val="002A598F"/>
    <w:rsid w:val="002B1B16"/>
    <w:rsid w:val="002B51C1"/>
    <w:rsid w:val="002B5A95"/>
    <w:rsid w:val="002B7A37"/>
    <w:rsid w:val="002C44B1"/>
    <w:rsid w:val="002E37FF"/>
    <w:rsid w:val="002E598E"/>
    <w:rsid w:val="002E5DC5"/>
    <w:rsid w:val="002E5F2A"/>
    <w:rsid w:val="002F28B7"/>
    <w:rsid w:val="002F49FB"/>
    <w:rsid w:val="0030073F"/>
    <w:rsid w:val="00303220"/>
    <w:rsid w:val="00303D0F"/>
    <w:rsid w:val="00304E45"/>
    <w:rsid w:val="00307760"/>
    <w:rsid w:val="003222F0"/>
    <w:rsid w:val="00322B4B"/>
    <w:rsid w:val="00326213"/>
    <w:rsid w:val="00326C8D"/>
    <w:rsid w:val="003319B3"/>
    <w:rsid w:val="003330B6"/>
    <w:rsid w:val="0033508A"/>
    <w:rsid w:val="00337304"/>
    <w:rsid w:val="00344C37"/>
    <w:rsid w:val="00353C80"/>
    <w:rsid w:val="0035593A"/>
    <w:rsid w:val="00370216"/>
    <w:rsid w:val="0037085F"/>
    <w:rsid w:val="00383FD0"/>
    <w:rsid w:val="00390940"/>
    <w:rsid w:val="003972FB"/>
    <w:rsid w:val="003A5EE9"/>
    <w:rsid w:val="003A6586"/>
    <w:rsid w:val="003B5916"/>
    <w:rsid w:val="003C11BB"/>
    <w:rsid w:val="003C2DA6"/>
    <w:rsid w:val="003D107B"/>
    <w:rsid w:val="003D4340"/>
    <w:rsid w:val="003D4957"/>
    <w:rsid w:val="003E754D"/>
    <w:rsid w:val="003F05DE"/>
    <w:rsid w:val="003F0933"/>
    <w:rsid w:val="003F0CD0"/>
    <w:rsid w:val="003F187E"/>
    <w:rsid w:val="003F5825"/>
    <w:rsid w:val="00400CFC"/>
    <w:rsid w:val="0040716F"/>
    <w:rsid w:val="004148D5"/>
    <w:rsid w:val="00414A9C"/>
    <w:rsid w:val="00431D1E"/>
    <w:rsid w:val="0043213E"/>
    <w:rsid w:val="00437095"/>
    <w:rsid w:val="00452828"/>
    <w:rsid w:val="004611D6"/>
    <w:rsid w:val="00461BD4"/>
    <w:rsid w:val="00462FAD"/>
    <w:rsid w:val="00463285"/>
    <w:rsid w:val="00466422"/>
    <w:rsid w:val="00484EAC"/>
    <w:rsid w:val="00491229"/>
    <w:rsid w:val="00492963"/>
    <w:rsid w:val="004A18EB"/>
    <w:rsid w:val="004B4C85"/>
    <w:rsid w:val="004B64D1"/>
    <w:rsid w:val="004B68CB"/>
    <w:rsid w:val="004C7A29"/>
    <w:rsid w:val="004E52F4"/>
    <w:rsid w:val="004E7135"/>
    <w:rsid w:val="004F47CD"/>
    <w:rsid w:val="004F73D2"/>
    <w:rsid w:val="00504175"/>
    <w:rsid w:val="005116BE"/>
    <w:rsid w:val="00514B94"/>
    <w:rsid w:val="00527886"/>
    <w:rsid w:val="005356AF"/>
    <w:rsid w:val="00537BDC"/>
    <w:rsid w:val="00547E7E"/>
    <w:rsid w:val="00556080"/>
    <w:rsid w:val="005629EE"/>
    <w:rsid w:val="005664AD"/>
    <w:rsid w:val="005737DB"/>
    <w:rsid w:val="00577751"/>
    <w:rsid w:val="00582EAD"/>
    <w:rsid w:val="00583966"/>
    <w:rsid w:val="005A40A1"/>
    <w:rsid w:val="005B6FB0"/>
    <w:rsid w:val="005B7CEB"/>
    <w:rsid w:val="005C6904"/>
    <w:rsid w:val="005D541A"/>
    <w:rsid w:val="00602E6C"/>
    <w:rsid w:val="00610C62"/>
    <w:rsid w:val="00620FE6"/>
    <w:rsid w:val="006401DD"/>
    <w:rsid w:val="00642502"/>
    <w:rsid w:val="006453B2"/>
    <w:rsid w:val="00653EE1"/>
    <w:rsid w:val="006628D4"/>
    <w:rsid w:val="0066425E"/>
    <w:rsid w:val="00690A46"/>
    <w:rsid w:val="00697196"/>
    <w:rsid w:val="006A0FFB"/>
    <w:rsid w:val="006A3D85"/>
    <w:rsid w:val="006A4D58"/>
    <w:rsid w:val="006A4FA2"/>
    <w:rsid w:val="006A5ACA"/>
    <w:rsid w:val="006B2FAD"/>
    <w:rsid w:val="006C005B"/>
    <w:rsid w:val="006C6661"/>
    <w:rsid w:val="006D0B14"/>
    <w:rsid w:val="006D198E"/>
    <w:rsid w:val="006D206A"/>
    <w:rsid w:val="006D297D"/>
    <w:rsid w:val="006F043F"/>
    <w:rsid w:val="0070392F"/>
    <w:rsid w:val="00703DA4"/>
    <w:rsid w:val="00710D20"/>
    <w:rsid w:val="00711B64"/>
    <w:rsid w:val="00723F55"/>
    <w:rsid w:val="00727197"/>
    <w:rsid w:val="00730B71"/>
    <w:rsid w:val="00732FAC"/>
    <w:rsid w:val="00732FCC"/>
    <w:rsid w:val="007340DB"/>
    <w:rsid w:val="007367B2"/>
    <w:rsid w:val="00745E3F"/>
    <w:rsid w:val="00750C55"/>
    <w:rsid w:val="0075278B"/>
    <w:rsid w:val="007535B6"/>
    <w:rsid w:val="00754AA4"/>
    <w:rsid w:val="0075707B"/>
    <w:rsid w:val="00757A53"/>
    <w:rsid w:val="00757D84"/>
    <w:rsid w:val="007766E3"/>
    <w:rsid w:val="00786D62"/>
    <w:rsid w:val="00797837"/>
    <w:rsid w:val="007A4BED"/>
    <w:rsid w:val="007B0D11"/>
    <w:rsid w:val="007B543B"/>
    <w:rsid w:val="007C2D36"/>
    <w:rsid w:val="007D22D2"/>
    <w:rsid w:val="007D6114"/>
    <w:rsid w:val="00804185"/>
    <w:rsid w:val="00805130"/>
    <w:rsid w:val="00805764"/>
    <w:rsid w:val="00833658"/>
    <w:rsid w:val="00842A64"/>
    <w:rsid w:val="00842C12"/>
    <w:rsid w:val="00843714"/>
    <w:rsid w:val="00856401"/>
    <w:rsid w:val="00861777"/>
    <w:rsid w:val="008618B5"/>
    <w:rsid w:val="00862531"/>
    <w:rsid w:val="00862DBE"/>
    <w:rsid w:val="008648D3"/>
    <w:rsid w:val="00866B99"/>
    <w:rsid w:val="0087014B"/>
    <w:rsid w:val="00873EF3"/>
    <w:rsid w:val="0088708F"/>
    <w:rsid w:val="00891AFB"/>
    <w:rsid w:val="0089462C"/>
    <w:rsid w:val="008955F8"/>
    <w:rsid w:val="0089589B"/>
    <w:rsid w:val="008B0A5A"/>
    <w:rsid w:val="008B3081"/>
    <w:rsid w:val="008B4DCA"/>
    <w:rsid w:val="008B541B"/>
    <w:rsid w:val="008B6660"/>
    <w:rsid w:val="008C114F"/>
    <w:rsid w:val="008C5D6D"/>
    <w:rsid w:val="008C6E41"/>
    <w:rsid w:val="008D4D33"/>
    <w:rsid w:val="008E32FA"/>
    <w:rsid w:val="008F0766"/>
    <w:rsid w:val="008F2EA1"/>
    <w:rsid w:val="008F5575"/>
    <w:rsid w:val="008F5E49"/>
    <w:rsid w:val="00915BDA"/>
    <w:rsid w:val="0091777E"/>
    <w:rsid w:val="00927BD3"/>
    <w:rsid w:val="00932A03"/>
    <w:rsid w:val="00940B93"/>
    <w:rsid w:val="00942AC7"/>
    <w:rsid w:val="0096089F"/>
    <w:rsid w:val="00961AEF"/>
    <w:rsid w:val="00962A2A"/>
    <w:rsid w:val="00966DDF"/>
    <w:rsid w:val="00991045"/>
    <w:rsid w:val="009C213E"/>
    <w:rsid w:val="009C2F45"/>
    <w:rsid w:val="009C31DF"/>
    <w:rsid w:val="009C50AB"/>
    <w:rsid w:val="009E0984"/>
    <w:rsid w:val="009F1E68"/>
    <w:rsid w:val="00A005AB"/>
    <w:rsid w:val="00A054DA"/>
    <w:rsid w:val="00A07F3E"/>
    <w:rsid w:val="00A13AC1"/>
    <w:rsid w:val="00A174E5"/>
    <w:rsid w:val="00A40988"/>
    <w:rsid w:val="00A44B8C"/>
    <w:rsid w:val="00A602F6"/>
    <w:rsid w:val="00A71D38"/>
    <w:rsid w:val="00A82A99"/>
    <w:rsid w:val="00A85996"/>
    <w:rsid w:val="00A90A14"/>
    <w:rsid w:val="00A910E5"/>
    <w:rsid w:val="00AA1AA9"/>
    <w:rsid w:val="00AA4414"/>
    <w:rsid w:val="00AB17C8"/>
    <w:rsid w:val="00AB5463"/>
    <w:rsid w:val="00AC075C"/>
    <w:rsid w:val="00AD250E"/>
    <w:rsid w:val="00AE159F"/>
    <w:rsid w:val="00AE1E1C"/>
    <w:rsid w:val="00AF374C"/>
    <w:rsid w:val="00AF4656"/>
    <w:rsid w:val="00B01D5B"/>
    <w:rsid w:val="00B05F67"/>
    <w:rsid w:val="00B10804"/>
    <w:rsid w:val="00B11565"/>
    <w:rsid w:val="00B1495D"/>
    <w:rsid w:val="00B210C4"/>
    <w:rsid w:val="00B26A7A"/>
    <w:rsid w:val="00B43536"/>
    <w:rsid w:val="00B44504"/>
    <w:rsid w:val="00B45349"/>
    <w:rsid w:val="00B46A0A"/>
    <w:rsid w:val="00B61C6E"/>
    <w:rsid w:val="00B65F1C"/>
    <w:rsid w:val="00B66C72"/>
    <w:rsid w:val="00B677EF"/>
    <w:rsid w:val="00B81C0B"/>
    <w:rsid w:val="00B84321"/>
    <w:rsid w:val="00B85002"/>
    <w:rsid w:val="00B872F2"/>
    <w:rsid w:val="00B96AC2"/>
    <w:rsid w:val="00BB3810"/>
    <w:rsid w:val="00BB43BF"/>
    <w:rsid w:val="00BB7D78"/>
    <w:rsid w:val="00BC4AD4"/>
    <w:rsid w:val="00BC6148"/>
    <w:rsid w:val="00BD1141"/>
    <w:rsid w:val="00BD5420"/>
    <w:rsid w:val="00BF4E7A"/>
    <w:rsid w:val="00BF5E63"/>
    <w:rsid w:val="00BF6386"/>
    <w:rsid w:val="00C06640"/>
    <w:rsid w:val="00C12C57"/>
    <w:rsid w:val="00C2257A"/>
    <w:rsid w:val="00C238EF"/>
    <w:rsid w:val="00C32C47"/>
    <w:rsid w:val="00C57ECE"/>
    <w:rsid w:val="00C612DF"/>
    <w:rsid w:val="00C61B8D"/>
    <w:rsid w:val="00C6321D"/>
    <w:rsid w:val="00C671FC"/>
    <w:rsid w:val="00C7119F"/>
    <w:rsid w:val="00C77355"/>
    <w:rsid w:val="00C817C6"/>
    <w:rsid w:val="00C83A86"/>
    <w:rsid w:val="00C903F7"/>
    <w:rsid w:val="00C93394"/>
    <w:rsid w:val="00CB1C0E"/>
    <w:rsid w:val="00CB6825"/>
    <w:rsid w:val="00CC03A3"/>
    <w:rsid w:val="00CC4CB0"/>
    <w:rsid w:val="00CD01F1"/>
    <w:rsid w:val="00CD2007"/>
    <w:rsid w:val="00CE1D5B"/>
    <w:rsid w:val="00CE468D"/>
    <w:rsid w:val="00CE67B4"/>
    <w:rsid w:val="00CF1D82"/>
    <w:rsid w:val="00CF2C8D"/>
    <w:rsid w:val="00CF320E"/>
    <w:rsid w:val="00CF5AFB"/>
    <w:rsid w:val="00CF6406"/>
    <w:rsid w:val="00D24097"/>
    <w:rsid w:val="00D2768C"/>
    <w:rsid w:val="00D34454"/>
    <w:rsid w:val="00D36174"/>
    <w:rsid w:val="00D430C2"/>
    <w:rsid w:val="00D43A3B"/>
    <w:rsid w:val="00D43A4A"/>
    <w:rsid w:val="00D46BB5"/>
    <w:rsid w:val="00D46E79"/>
    <w:rsid w:val="00D55458"/>
    <w:rsid w:val="00D60EB2"/>
    <w:rsid w:val="00D64CC7"/>
    <w:rsid w:val="00D70677"/>
    <w:rsid w:val="00D70B4B"/>
    <w:rsid w:val="00D74BFF"/>
    <w:rsid w:val="00D81549"/>
    <w:rsid w:val="00D87CCE"/>
    <w:rsid w:val="00D924FC"/>
    <w:rsid w:val="00DC01CB"/>
    <w:rsid w:val="00DD1915"/>
    <w:rsid w:val="00DD2D61"/>
    <w:rsid w:val="00DD3D54"/>
    <w:rsid w:val="00DE1211"/>
    <w:rsid w:val="00DE39BD"/>
    <w:rsid w:val="00DE3EC6"/>
    <w:rsid w:val="00DF0621"/>
    <w:rsid w:val="00E11908"/>
    <w:rsid w:val="00E17EE6"/>
    <w:rsid w:val="00E2561F"/>
    <w:rsid w:val="00E33F3A"/>
    <w:rsid w:val="00E346E8"/>
    <w:rsid w:val="00E367D0"/>
    <w:rsid w:val="00E418A5"/>
    <w:rsid w:val="00E44F09"/>
    <w:rsid w:val="00E5688B"/>
    <w:rsid w:val="00E5753A"/>
    <w:rsid w:val="00E744E4"/>
    <w:rsid w:val="00E76E41"/>
    <w:rsid w:val="00E77712"/>
    <w:rsid w:val="00E82CB2"/>
    <w:rsid w:val="00E84329"/>
    <w:rsid w:val="00EA08F6"/>
    <w:rsid w:val="00EA4302"/>
    <w:rsid w:val="00EB1F90"/>
    <w:rsid w:val="00EB2DAE"/>
    <w:rsid w:val="00EB5E3B"/>
    <w:rsid w:val="00EB6513"/>
    <w:rsid w:val="00EB6580"/>
    <w:rsid w:val="00EC7589"/>
    <w:rsid w:val="00ED7F9A"/>
    <w:rsid w:val="00EE2EFA"/>
    <w:rsid w:val="00EF51BA"/>
    <w:rsid w:val="00EF7D29"/>
    <w:rsid w:val="00F26153"/>
    <w:rsid w:val="00F27267"/>
    <w:rsid w:val="00F30CA5"/>
    <w:rsid w:val="00F316EF"/>
    <w:rsid w:val="00F318E4"/>
    <w:rsid w:val="00F3449F"/>
    <w:rsid w:val="00F352AE"/>
    <w:rsid w:val="00F41228"/>
    <w:rsid w:val="00F43108"/>
    <w:rsid w:val="00F4467B"/>
    <w:rsid w:val="00F70C16"/>
    <w:rsid w:val="00F72189"/>
    <w:rsid w:val="00F745EA"/>
    <w:rsid w:val="00F74D56"/>
    <w:rsid w:val="00F82800"/>
    <w:rsid w:val="00F835EE"/>
    <w:rsid w:val="00F83A6A"/>
    <w:rsid w:val="00F8540D"/>
    <w:rsid w:val="00F937AD"/>
    <w:rsid w:val="00F96AEF"/>
    <w:rsid w:val="00F978A8"/>
    <w:rsid w:val="00FA4A2B"/>
    <w:rsid w:val="00FA777E"/>
    <w:rsid w:val="00FA7D63"/>
    <w:rsid w:val="00FA7F29"/>
    <w:rsid w:val="00FC3402"/>
    <w:rsid w:val="00FE4FD6"/>
    <w:rsid w:val="00FF12D3"/>
    <w:rsid w:val="00FF63CA"/>
    <w:rsid w:val="046C3066"/>
    <w:rsid w:val="0B93537C"/>
    <w:rsid w:val="15EE4223"/>
    <w:rsid w:val="16D45006"/>
    <w:rsid w:val="19DD0836"/>
    <w:rsid w:val="2705317A"/>
    <w:rsid w:val="2896616C"/>
    <w:rsid w:val="3E990920"/>
    <w:rsid w:val="43090BC7"/>
    <w:rsid w:val="4521341D"/>
    <w:rsid w:val="47BF709A"/>
    <w:rsid w:val="47DE73A4"/>
    <w:rsid w:val="4FE77820"/>
    <w:rsid w:val="51271DBC"/>
    <w:rsid w:val="74A72312"/>
    <w:rsid w:val="78584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nhideWhenUsed="0" w:uiPriority="0" w:semiHidden="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autoRedefine/>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autoRedefine/>
    <w:qFormat/>
    <w:uiPriority w:val="0"/>
    <w:rPr>
      <w:b/>
      <w:bCs/>
    </w:rPr>
  </w:style>
  <w:style w:type="character" w:styleId="11">
    <w:name w:val="FollowedHyperlink"/>
    <w:uiPriority w:val="0"/>
    <w:rPr>
      <w:color w:val="800080"/>
      <w:u w:val="single"/>
    </w:rPr>
  </w:style>
  <w:style w:type="character" w:styleId="12">
    <w:name w:val="Emphasis"/>
    <w:autoRedefine/>
    <w:qFormat/>
    <w:uiPriority w:val="0"/>
    <w:rPr>
      <w:i/>
      <w:iCs/>
    </w:rPr>
  </w:style>
  <w:style w:type="character" w:styleId="13">
    <w:name w:val="Hyperlink"/>
    <w:uiPriority w:val="0"/>
    <w:rPr>
      <w:color w:val="0000FF"/>
      <w:u w:val="single"/>
    </w:rPr>
  </w:style>
  <w:style w:type="character" w:styleId="14">
    <w:name w:val="HTML Cite"/>
    <w:uiPriority w:val="0"/>
    <w:rPr>
      <w:i/>
      <w:iCs/>
    </w:rPr>
  </w:style>
  <w:style w:type="character" w:customStyle="1" w:styleId="15">
    <w:name w:val="serif1"/>
    <w:autoRedefine/>
    <w:qFormat/>
    <w:uiPriority w:val="0"/>
    <w:rPr>
      <w:rFonts w:hint="default" w:ascii="Times New Roman" w:hAnsi="Times New Roman" w:cs="Times New Roman"/>
      <w:sz w:val="24"/>
      <w:szCs w:val="24"/>
    </w:rPr>
  </w:style>
  <w:style w:type="paragraph" w:customStyle="1" w:styleId="16">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uiPriority w:val="0"/>
    <w:rPr>
      <w:rFonts w:hint="default" w:ascii="Verdana" w:hAnsi="Verdana"/>
      <w:color w:val="000000"/>
      <w:spacing w:val="195"/>
      <w:sz w:val="17"/>
      <w:szCs w:val="17"/>
      <w:u w:val="none"/>
    </w:rPr>
  </w:style>
  <w:style w:type="character" w:customStyle="1" w:styleId="18">
    <w:name w:val="tiny1"/>
    <w:autoRedefine/>
    <w:qFormat/>
    <w:uiPriority w:val="0"/>
    <w:rPr>
      <w:rFonts w:hint="default" w:ascii="Verdana" w:hAnsi="Verdana"/>
      <w:sz w:val="15"/>
      <w:szCs w:val="15"/>
    </w:rPr>
  </w:style>
  <w:style w:type="character" w:customStyle="1" w:styleId="19">
    <w:name w:val="smalltext1"/>
    <w:uiPriority w:val="0"/>
    <w:rPr>
      <w:rFonts w:hint="default" w:ascii="Arial" w:hAnsi="Arial" w:cs="Arial"/>
      <w:color w:val="000000"/>
      <w:sz w:val="17"/>
      <w:szCs w:val="17"/>
    </w:rPr>
  </w:style>
  <w:style w:type="character" w:customStyle="1" w:styleId="20">
    <w:name w:val="regbold1"/>
    <w:uiPriority w:val="0"/>
    <w:rPr>
      <w:rFonts w:hint="default" w:ascii="Arial" w:hAnsi="Arial" w:cs="Arial"/>
      <w:b/>
      <w:bCs/>
      <w:color w:val="000000"/>
      <w:sz w:val="18"/>
      <w:szCs w:val="18"/>
    </w:rPr>
  </w:style>
  <w:style w:type="character" w:customStyle="1" w:styleId="21">
    <w:name w:val="bookauthor1"/>
    <w:uiPriority w:val="0"/>
    <w:rPr>
      <w:rFonts w:hint="default" w:ascii="Arial" w:hAnsi="Arial" w:cs="Arial"/>
      <w:color w:val="6699CC"/>
      <w:sz w:val="18"/>
      <w:szCs w:val="18"/>
      <w:u w:val="single"/>
    </w:rPr>
  </w:style>
  <w:style w:type="character" w:customStyle="1" w:styleId="22">
    <w:name w:val="title111"/>
    <w:uiPriority w:val="0"/>
    <w:rPr>
      <w:rFonts w:hint="default" w:ascii="Tahoma" w:hAnsi="Tahoma" w:cs="Tahoma"/>
      <w:b/>
      <w:bCs/>
      <w:color w:val="000066"/>
      <w:sz w:val="22"/>
      <w:szCs w:val="22"/>
    </w:rPr>
  </w:style>
  <w:style w:type="character" w:customStyle="1" w:styleId="23">
    <w:name w:val="bstitle1"/>
    <w:qFormat/>
    <w:uiPriority w:val="0"/>
    <w:rPr>
      <w:b/>
      <w:bCs/>
      <w:color w:val="000000"/>
      <w:sz w:val="24"/>
      <w:szCs w:val="24"/>
    </w:rPr>
  </w:style>
  <w:style w:type="character" w:customStyle="1" w:styleId="24">
    <w:name w:val="bssubtitle1"/>
    <w:autoRedefine/>
    <w:uiPriority w:val="0"/>
    <w:rPr>
      <w:rFonts w:hint="default" w:ascii="Arial" w:hAnsi="Arial" w:cs="Arial"/>
      <w:b/>
      <w:bCs/>
      <w:color w:val="000000"/>
      <w:sz w:val="18"/>
      <w:szCs w:val="18"/>
    </w:rPr>
  </w:style>
  <w:style w:type="character" w:customStyle="1" w:styleId="25">
    <w:name w:val="bsauthor1"/>
    <w:uiPriority w:val="0"/>
    <w:rPr>
      <w:b/>
      <w:bCs/>
      <w:color w:val="000000"/>
      <w:sz w:val="18"/>
      <w:szCs w:val="18"/>
    </w:rPr>
  </w:style>
  <w:style w:type="character" w:customStyle="1" w:styleId="26">
    <w:name w:val="bsauthorlink1"/>
    <w:uiPriority w:val="0"/>
    <w:rPr>
      <w:color w:val="000000"/>
      <w:u w:val="single"/>
    </w:rPr>
  </w:style>
  <w:style w:type="character" w:customStyle="1" w:styleId="27">
    <w:name w:val="redsubtitle1"/>
    <w:uiPriority w:val="0"/>
    <w:rPr>
      <w:rFonts w:hint="default" w:ascii="Trebuchet MS" w:hAnsi="Trebuchet MS"/>
      <w:b/>
      <w:bCs/>
      <w:caps/>
      <w:color w:val="CC0000"/>
      <w:sz w:val="18"/>
      <w:szCs w:val="18"/>
    </w:rPr>
  </w:style>
  <w:style w:type="paragraph" w:customStyle="1" w:styleId="28">
    <w:name w:val="ar12-16red"/>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9">
    <w:name w:val="bold1"/>
    <w:uiPriority w:val="0"/>
    <w:rPr>
      <w:rFonts w:hint="default" w:ascii="Verdana" w:hAnsi="Verdana"/>
      <w:b/>
      <w:bCs/>
      <w:color w:val="000000"/>
      <w:spacing w:val="30"/>
      <w:sz w:val="15"/>
      <w:szCs w:val="15"/>
    </w:rPr>
  </w:style>
  <w:style w:type="paragraph" w:customStyle="1" w:styleId="30">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uiPriority w:val="0"/>
    <w:rPr>
      <w:color w:val="000000"/>
      <w:sz w:val="18"/>
      <w:szCs w:val="18"/>
    </w:rPr>
  </w:style>
  <w:style w:type="paragraph" w:customStyle="1" w:styleId="32">
    <w:name w:val="text"/>
    <w:basedOn w:val="1"/>
    <w:uiPriority w:val="0"/>
    <w:pPr>
      <w:widowControl/>
    </w:pPr>
    <w:rPr>
      <w:rFonts w:ascii="Tahoma" w:hAnsi="Tahoma" w:cs="Tahoma"/>
      <w:color w:val="000000"/>
      <w:kern w:val="0"/>
      <w:sz w:val="16"/>
      <w:szCs w:val="16"/>
    </w:rPr>
  </w:style>
  <w:style w:type="character" w:customStyle="1" w:styleId="33">
    <w:name w:val="author"/>
    <w:basedOn w:val="9"/>
    <w:uiPriority w:val="0"/>
  </w:style>
  <w:style w:type="paragraph" w:customStyle="1" w:styleId="34">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uiPriority w:val="0"/>
    <w:rPr>
      <w:rFonts w:hint="default" w:ascii="Arial" w:hAnsi="Arial" w:cs="Arial"/>
      <w:b/>
      <w:bCs/>
      <w:color w:val="FF6600"/>
      <w:sz w:val="28"/>
      <w:szCs w:val="28"/>
    </w:rPr>
  </w:style>
  <w:style w:type="character" w:customStyle="1" w:styleId="36">
    <w:name w:val="apple-style-span"/>
    <w:basedOn w:val="9"/>
    <w:uiPriority w:val="0"/>
  </w:style>
  <w:style w:type="character" w:customStyle="1" w:styleId="37">
    <w:name w:val="apple-converted-space"/>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hyperlink" Target="https://img2.doubanio.com/view/subject/l/public/s29413403.jpg" TargetMode="Externa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9</Pages>
  <Words>1292</Words>
  <Characters>7370</Characters>
  <Lines>61</Lines>
  <Paragraphs>17</Paragraphs>
  <TotalTime>121</TotalTime>
  <ScaleCrop>false</ScaleCrop>
  <LinksUpToDate>false</LinksUpToDate>
  <CharactersWithSpaces>8645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2019-05-09T07:35:00Z</dcterms:created>
  <dc:creator>Image</dc:creator>
  <cp:lastModifiedBy>Conor Cheng</cp:lastModifiedBy>
  <cp:lastPrinted>2004-04-23T07:06:00Z</cp:lastPrinted>
  <dcterms:modified xsi:type="dcterms:W3CDTF">2024-06-11T11:27:08Z</dcterms:modified>
  <dc:title>新 书 推 荐</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C08D9BAB3E3346C6AD5550DEFE392C26_12</vt:lpwstr>
  </property>
</Properties>
</file>