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86" w:rsidRDefault="009E499E">
      <w:pPr>
        <w:spacing w:line="480" w:lineRule="exact"/>
        <w:jc w:val="center"/>
        <w:rPr>
          <w:b/>
          <w:sz w:val="36"/>
          <w:szCs w:val="36"/>
        </w:rPr>
      </w:pPr>
      <w:r>
        <w:rPr>
          <w:rFonts w:hint="eastAsia"/>
          <w:b/>
          <w:sz w:val="36"/>
          <w:szCs w:val="36"/>
          <w:shd w:val="pct10" w:color="auto" w:fill="FFFFFF"/>
        </w:rPr>
        <w:t>新</w:t>
      </w:r>
      <w:r>
        <w:rPr>
          <w:rFonts w:hint="eastAsia"/>
          <w:b/>
          <w:sz w:val="36"/>
          <w:szCs w:val="36"/>
          <w:shd w:val="pct10" w:color="auto" w:fill="FFFFFF"/>
        </w:rPr>
        <w:t xml:space="preserve"> </w:t>
      </w:r>
      <w:r>
        <w:rPr>
          <w:rFonts w:hint="eastAsia"/>
          <w:b/>
          <w:sz w:val="36"/>
          <w:szCs w:val="36"/>
          <w:shd w:val="pct10" w:color="auto" w:fill="FFFFFF"/>
        </w:rPr>
        <w:t>书</w:t>
      </w:r>
      <w:r>
        <w:rPr>
          <w:rFonts w:hint="eastAsia"/>
          <w:b/>
          <w:sz w:val="36"/>
          <w:szCs w:val="36"/>
          <w:shd w:val="pct10" w:color="auto" w:fill="FFFFFF"/>
        </w:rPr>
        <w:t xml:space="preserve"> </w:t>
      </w:r>
      <w:r>
        <w:rPr>
          <w:rFonts w:hint="eastAsia"/>
          <w:b/>
          <w:sz w:val="36"/>
          <w:szCs w:val="36"/>
          <w:shd w:val="pct10" w:color="auto" w:fill="FFFFFF"/>
        </w:rPr>
        <w:t>推</w:t>
      </w:r>
      <w:r>
        <w:rPr>
          <w:rFonts w:hint="eastAsia"/>
          <w:b/>
          <w:sz w:val="36"/>
          <w:szCs w:val="36"/>
          <w:shd w:val="pct10" w:color="auto" w:fill="FFFFFF"/>
        </w:rPr>
        <w:t xml:space="preserve"> </w:t>
      </w:r>
      <w:r>
        <w:rPr>
          <w:rFonts w:hint="eastAsia"/>
          <w:b/>
          <w:sz w:val="36"/>
          <w:szCs w:val="36"/>
          <w:shd w:val="pct10" w:color="auto" w:fill="FFFFFF"/>
        </w:rPr>
        <w:t>荐</w:t>
      </w:r>
    </w:p>
    <w:p w:rsidR="001D0686" w:rsidRDefault="001D0686">
      <w:pPr>
        <w:spacing w:line="480" w:lineRule="exact"/>
        <w:jc w:val="center"/>
        <w:rPr>
          <w:b/>
          <w:sz w:val="36"/>
          <w:szCs w:val="36"/>
        </w:rPr>
      </w:pPr>
    </w:p>
    <w:p w:rsidR="001D0686" w:rsidRDefault="001D0686">
      <w:pPr>
        <w:rPr>
          <w:b/>
        </w:rPr>
      </w:pPr>
    </w:p>
    <w:p w:rsidR="001D0686" w:rsidRDefault="00775075">
      <w:pPr>
        <w:jc w:val="left"/>
        <w:rPr>
          <w:b/>
        </w:rPr>
      </w:pPr>
      <w:r>
        <w:rPr>
          <w:noProof/>
        </w:rPr>
        <w:drawing>
          <wp:anchor distT="0" distB="0" distL="114300" distR="114300" simplePos="0" relativeHeight="251658752" behindDoc="1" locked="0" layoutInCell="1" allowOverlap="1">
            <wp:simplePos x="0" y="0"/>
            <wp:positionH relativeFrom="column">
              <wp:posOffset>3996690</wp:posOffset>
            </wp:positionH>
            <wp:positionV relativeFrom="paragraph">
              <wp:posOffset>80645</wp:posOffset>
            </wp:positionV>
            <wp:extent cx="1400400" cy="2019600"/>
            <wp:effectExtent l="0" t="0" r="9525" b="0"/>
            <wp:wrapTight wrapText="bothSides">
              <wp:wrapPolygon edited="0">
                <wp:start x="0" y="0"/>
                <wp:lineTo x="0" y="21396"/>
                <wp:lineTo x="21453" y="21396"/>
                <wp:lineTo x="21453" y="0"/>
                <wp:lineTo x="0" y="0"/>
              </wp:wrapPolygon>
            </wp:wrapTight>
            <wp:docPr id="3" name="图片 3" descr="C:\Users\admin\AppData\Roaming\Foxmail7\Temp-15184-20240613083326\Attach\clip_image001(06(06-13-08-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15184-20240613083326\Attach\clip_image001(06(06-13-08-53-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400" cy="201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99E">
        <w:rPr>
          <w:rFonts w:hint="eastAsia"/>
          <w:b/>
        </w:rPr>
        <w:t>中文书名：《</w:t>
      </w:r>
      <w:r w:rsidR="009E499E">
        <w:rPr>
          <w:rFonts w:hint="eastAsia"/>
          <w:b/>
        </w:rPr>
        <w:t>土地陷阱：土地如何支撑起现代世界又为何成为繁荣之隐忧</w:t>
      </w:r>
      <w:r w:rsidR="009E499E">
        <w:rPr>
          <w:rFonts w:hint="eastAsia"/>
          <w:b/>
        </w:rPr>
        <w:t>》</w:t>
      </w:r>
    </w:p>
    <w:p w:rsidR="001D0686" w:rsidRDefault="009E499E">
      <w:pPr>
        <w:jc w:val="left"/>
        <w:rPr>
          <w:b/>
        </w:rPr>
      </w:pPr>
      <w:r>
        <w:rPr>
          <w:rFonts w:hint="eastAsia"/>
          <w:b/>
        </w:rPr>
        <w:t>英文书名：</w:t>
      </w:r>
      <w:r>
        <w:rPr>
          <w:rFonts w:hint="eastAsia"/>
          <w:b/>
        </w:rPr>
        <w:t>THE LAND TRAP</w:t>
      </w:r>
      <w:r>
        <w:rPr>
          <w:rFonts w:hint="eastAsia"/>
          <w:b/>
        </w:rPr>
        <w:t>：</w:t>
      </w:r>
      <w:r>
        <w:rPr>
          <w:rFonts w:hint="eastAsia"/>
          <w:b/>
        </w:rPr>
        <w:t>How the ground beneath our feet</w:t>
      </w:r>
    </w:p>
    <w:p w:rsidR="001D0686" w:rsidRDefault="009E499E">
      <w:pPr>
        <w:jc w:val="left"/>
        <w:rPr>
          <w:b/>
        </w:rPr>
      </w:pPr>
      <w:r>
        <w:rPr>
          <w:rFonts w:hint="eastAsia"/>
          <w:b/>
        </w:rPr>
        <w:t>built the modern world</w:t>
      </w:r>
      <w:r>
        <w:rPr>
          <w:rFonts w:hint="eastAsia"/>
          <w:b/>
        </w:rPr>
        <w:t>–</w:t>
      </w:r>
      <w:r>
        <w:rPr>
          <w:rFonts w:hint="eastAsia"/>
          <w:b/>
        </w:rPr>
        <w:t>and puts all our prosperity in peril</w:t>
      </w:r>
    </w:p>
    <w:p w:rsidR="001D0686" w:rsidRDefault="009E499E">
      <w:pPr>
        <w:jc w:val="left"/>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rFonts w:hint="eastAsia"/>
          <w:b/>
          <w:lang w:val="fr-FR"/>
        </w:rPr>
        <w:t>Mike Bird</w:t>
      </w:r>
    </w:p>
    <w:p w:rsidR="001D0686" w:rsidRDefault="009E499E">
      <w:pPr>
        <w:jc w:val="left"/>
        <w:rPr>
          <w:b/>
        </w:rPr>
      </w:pPr>
      <w:r>
        <w:rPr>
          <w:rFonts w:hint="eastAsia"/>
          <w:b/>
        </w:rPr>
        <w:t>出</w:t>
      </w:r>
      <w:r>
        <w:rPr>
          <w:b/>
          <w:lang w:val="fr-FR"/>
        </w:rPr>
        <w:t xml:space="preserve"> </w:t>
      </w:r>
      <w:r>
        <w:rPr>
          <w:rFonts w:hint="eastAsia"/>
          <w:b/>
        </w:rPr>
        <w:t>版</w:t>
      </w:r>
      <w:r>
        <w:rPr>
          <w:b/>
          <w:lang w:val="fr-FR"/>
        </w:rPr>
        <w:t xml:space="preserve"> </w:t>
      </w:r>
      <w:r>
        <w:rPr>
          <w:rFonts w:hint="eastAsia"/>
          <w:b/>
        </w:rPr>
        <w:t>社</w:t>
      </w:r>
      <w:r>
        <w:rPr>
          <w:rFonts w:hint="eastAsia"/>
          <w:b/>
          <w:lang w:val="fr-FR"/>
        </w:rPr>
        <w:t>：</w:t>
      </w:r>
      <w:r>
        <w:rPr>
          <w:rFonts w:hint="eastAsia"/>
          <w:b/>
        </w:rPr>
        <w:t>Penguin</w:t>
      </w:r>
      <w:r w:rsidR="00775075">
        <w:rPr>
          <w:b/>
        </w:rPr>
        <w:t>/Portfolio</w:t>
      </w:r>
    </w:p>
    <w:p w:rsidR="001D0686" w:rsidRDefault="009E499E">
      <w:pPr>
        <w:jc w:val="left"/>
        <w:rPr>
          <w:b/>
          <w:lang w:val="fr-FR"/>
        </w:rPr>
      </w:pPr>
      <w:r>
        <w:rPr>
          <w:rFonts w:hint="eastAsia"/>
          <w:b/>
        </w:rPr>
        <w:t>代理公司</w:t>
      </w:r>
      <w:r>
        <w:rPr>
          <w:rFonts w:hint="eastAsia"/>
          <w:b/>
          <w:lang w:val="fr-FR"/>
        </w:rPr>
        <w:t>：</w:t>
      </w:r>
      <w:r>
        <w:rPr>
          <w:rFonts w:hint="eastAsia"/>
          <w:b/>
          <w:lang w:val="fr-FR"/>
        </w:rPr>
        <w:t>ANA/</w:t>
      </w:r>
      <w:r w:rsidR="00775075">
        <w:rPr>
          <w:b/>
          <w:lang w:val="fr-FR"/>
        </w:rPr>
        <w:t>Zoey</w:t>
      </w:r>
    </w:p>
    <w:p w:rsidR="001D0686" w:rsidRDefault="009E499E">
      <w:pPr>
        <w:jc w:val="left"/>
        <w:rPr>
          <w:b/>
        </w:rPr>
      </w:pPr>
      <w:r>
        <w:rPr>
          <w:rFonts w:hint="eastAsia"/>
          <w:b/>
        </w:rPr>
        <w:t>页</w:t>
      </w:r>
      <w:r>
        <w:rPr>
          <w:rFonts w:hint="eastAsia"/>
          <w:b/>
        </w:rPr>
        <w:t xml:space="preserve">    </w:t>
      </w:r>
      <w:r>
        <w:rPr>
          <w:rFonts w:hint="eastAsia"/>
          <w:b/>
        </w:rPr>
        <w:t>数：</w:t>
      </w:r>
      <w:r>
        <w:rPr>
          <w:rFonts w:hint="eastAsia"/>
          <w:b/>
        </w:rPr>
        <w:t>约</w:t>
      </w:r>
      <w:r>
        <w:rPr>
          <w:rFonts w:hint="eastAsia"/>
          <w:b/>
        </w:rPr>
        <w:t>90000</w:t>
      </w:r>
      <w:r>
        <w:rPr>
          <w:rFonts w:hint="eastAsia"/>
          <w:b/>
        </w:rPr>
        <w:t>字</w:t>
      </w:r>
    </w:p>
    <w:p w:rsidR="001D0686" w:rsidRDefault="009E499E">
      <w:pPr>
        <w:jc w:val="left"/>
        <w:rPr>
          <w:b/>
        </w:rPr>
      </w:pPr>
      <w:r>
        <w:rPr>
          <w:rFonts w:hint="eastAsia"/>
          <w:b/>
        </w:rPr>
        <w:t>出版时间：</w:t>
      </w:r>
      <w:r>
        <w:rPr>
          <w:rFonts w:hint="eastAsia"/>
          <w:b/>
        </w:rPr>
        <w:t>202</w:t>
      </w:r>
      <w:r>
        <w:rPr>
          <w:rFonts w:hint="eastAsia"/>
          <w:b/>
        </w:rPr>
        <w:t>5</w:t>
      </w:r>
      <w:r>
        <w:rPr>
          <w:rFonts w:hint="eastAsia"/>
          <w:b/>
        </w:rPr>
        <w:t>年</w:t>
      </w:r>
      <w:r>
        <w:rPr>
          <w:rFonts w:hint="eastAsia"/>
          <w:b/>
        </w:rPr>
        <w:t>7</w:t>
      </w:r>
      <w:r>
        <w:rPr>
          <w:rFonts w:hint="eastAsia"/>
          <w:b/>
        </w:rPr>
        <w:t>月</w:t>
      </w:r>
    </w:p>
    <w:p w:rsidR="001D0686" w:rsidRDefault="009E499E">
      <w:pPr>
        <w:jc w:val="left"/>
        <w:rPr>
          <w:b/>
        </w:rPr>
      </w:pPr>
      <w:r>
        <w:rPr>
          <w:rFonts w:hint="eastAsia"/>
          <w:b/>
        </w:rPr>
        <w:t>代理地区：中国大陆、台湾</w:t>
      </w:r>
    </w:p>
    <w:p w:rsidR="001D0686" w:rsidRDefault="009E499E">
      <w:pPr>
        <w:jc w:val="left"/>
        <w:rPr>
          <w:b/>
        </w:rPr>
      </w:pPr>
      <w:r>
        <w:rPr>
          <w:rFonts w:hint="eastAsia"/>
          <w:b/>
        </w:rPr>
        <w:t>审读资料：</w:t>
      </w:r>
      <w:r>
        <w:rPr>
          <w:rFonts w:hint="eastAsia"/>
          <w:b/>
        </w:rPr>
        <w:t>大纲</w:t>
      </w:r>
    </w:p>
    <w:p w:rsidR="001D0686" w:rsidRDefault="009E499E">
      <w:pPr>
        <w:jc w:val="left"/>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Pr>
          <w:rFonts w:hint="eastAsia"/>
          <w:b/>
        </w:rPr>
        <w:t>经管</w:t>
      </w:r>
    </w:p>
    <w:p w:rsidR="001D0686" w:rsidRDefault="009E499E">
      <w:pPr>
        <w:rPr>
          <w:b/>
          <w:bCs/>
          <w:color w:val="C00000"/>
          <w:szCs w:val="21"/>
        </w:rPr>
      </w:pPr>
      <w:r>
        <w:rPr>
          <w:b/>
          <w:bCs/>
          <w:color w:val="C00000"/>
          <w:szCs w:val="21"/>
        </w:rPr>
        <w:t>版权已授</w:t>
      </w:r>
      <w:r>
        <w:rPr>
          <w:rFonts w:hint="eastAsia"/>
          <w:b/>
          <w:bCs/>
          <w:color w:val="C00000"/>
          <w:szCs w:val="21"/>
        </w:rPr>
        <w:t>：</w:t>
      </w:r>
      <w:r w:rsidR="00775075">
        <w:rPr>
          <w:rFonts w:hint="eastAsia"/>
          <w:b/>
          <w:bCs/>
          <w:color w:val="C00000"/>
          <w:szCs w:val="21"/>
        </w:rPr>
        <w:t>繁体中文、日本、韩国、</w:t>
      </w:r>
      <w:r>
        <w:rPr>
          <w:rFonts w:hint="eastAsia"/>
          <w:b/>
          <w:bCs/>
          <w:color w:val="C00000"/>
          <w:szCs w:val="21"/>
        </w:rPr>
        <w:t>英国、西班牙</w:t>
      </w:r>
    </w:p>
    <w:p w:rsidR="001D0686" w:rsidRDefault="001D0686">
      <w:pPr>
        <w:rPr>
          <w:b/>
          <w:bCs/>
          <w:szCs w:val="21"/>
        </w:rPr>
      </w:pPr>
    </w:p>
    <w:p w:rsidR="001D0686" w:rsidRDefault="001D0686">
      <w:pPr>
        <w:rPr>
          <w:b/>
          <w:bCs/>
          <w:szCs w:val="21"/>
        </w:rPr>
      </w:pPr>
    </w:p>
    <w:p w:rsidR="001D0686" w:rsidRDefault="009E499E">
      <w:pPr>
        <w:rPr>
          <w:b/>
          <w:bCs/>
          <w:szCs w:val="21"/>
        </w:rPr>
      </w:pPr>
      <w:r>
        <w:rPr>
          <w:rFonts w:hint="eastAsia"/>
          <w:b/>
          <w:bCs/>
          <w:szCs w:val="21"/>
        </w:rPr>
        <w:t>内容简介：</w:t>
      </w:r>
    </w:p>
    <w:p w:rsidR="001D0686" w:rsidRDefault="001D0686">
      <w:pPr>
        <w:rPr>
          <w:b/>
        </w:rPr>
      </w:pPr>
    </w:p>
    <w:p w:rsidR="001D0686" w:rsidRDefault="009E499E" w:rsidP="00775075">
      <w:pPr>
        <w:widowControl/>
        <w:shd w:val="clear" w:color="auto" w:fill="FFFFFF"/>
        <w:ind w:firstLine="420"/>
        <w:rPr>
          <w:color w:val="000000"/>
          <w:sz w:val="24"/>
        </w:rPr>
      </w:pPr>
      <w:r>
        <w:rPr>
          <w:rFonts w:hint="eastAsia"/>
          <w:color w:val="000000"/>
          <w:kern w:val="0"/>
          <w:sz w:val="24"/>
          <w:shd w:val="clear" w:color="auto" w:fill="FFFFFF"/>
          <w:lang w:bidi="ar"/>
        </w:rPr>
        <w:t>关于</w:t>
      </w:r>
      <w:r>
        <w:rPr>
          <w:color w:val="000000"/>
          <w:kern w:val="0"/>
          <w:sz w:val="24"/>
          <w:shd w:val="clear" w:color="auto" w:fill="FFFFFF"/>
          <w:lang w:bidi="ar"/>
        </w:rPr>
        <w:t>世界上最古老的资产</w:t>
      </w:r>
      <w:r>
        <w:rPr>
          <w:rFonts w:hint="eastAsia"/>
          <w:color w:val="000000"/>
          <w:kern w:val="0"/>
          <w:sz w:val="24"/>
          <w:shd w:val="clear" w:color="auto" w:fill="FFFFFF"/>
          <w:lang w:bidi="ar"/>
        </w:rPr>
        <w:t>——土地的故事，解析</w:t>
      </w:r>
      <w:r w:rsidRPr="00775075">
        <w:rPr>
          <w:rFonts w:hint="eastAsia"/>
          <w:b/>
          <w:color w:val="000000"/>
          <w:kern w:val="0"/>
          <w:sz w:val="24"/>
          <w:shd w:val="clear" w:color="auto" w:fill="FFFFFF"/>
          <w:lang w:bidi="ar"/>
        </w:rPr>
        <w:t>土地</w:t>
      </w:r>
      <w:r w:rsidRPr="00775075">
        <w:rPr>
          <w:b/>
          <w:color w:val="000000"/>
          <w:kern w:val="0"/>
          <w:sz w:val="24"/>
          <w:shd w:val="clear" w:color="auto" w:fill="FFFFFF"/>
          <w:lang w:bidi="ar"/>
        </w:rPr>
        <w:t>如何引发革命、推动经济繁荣并导致历史上最严重的金融危机</w:t>
      </w:r>
      <w:r>
        <w:rPr>
          <w:color w:val="000000"/>
          <w:kern w:val="0"/>
          <w:sz w:val="24"/>
          <w:shd w:val="clear" w:color="auto" w:fill="FFFFFF"/>
          <w:lang w:bidi="ar"/>
        </w:rPr>
        <w:t>。土地具有与其他资产和商品截然不同的属性，是人们对现代经济运作方式普遍理解中缺失的一块拼图。</w:t>
      </w:r>
      <w:r>
        <w:rPr>
          <w:rFonts w:hint="eastAsia"/>
          <w:color w:val="000000"/>
          <w:kern w:val="0"/>
          <w:sz w:val="24"/>
          <w:shd w:val="clear" w:color="auto" w:fill="FFFFFF"/>
          <w:lang w:bidi="ar"/>
        </w:rPr>
        <w:t>《土地陷阱》全面、生动地</w:t>
      </w:r>
      <w:r>
        <w:rPr>
          <w:color w:val="000000"/>
          <w:kern w:val="0"/>
          <w:sz w:val="24"/>
          <w:shd w:val="clear" w:color="auto" w:fill="FFFFFF"/>
          <w:lang w:bidi="ar"/>
        </w:rPr>
        <w:t>展示了土地如</w:t>
      </w:r>
      <w:bookmarkStart w:id="0" w:name="_GoBack"/>
      <w:bookmarkEnd w:id="0"/>
      <w:r>
        <w:rPr>
          <w:color w:val="000000"/>
          <w:kern w:val="0"/>
          <w:sz w:val="24"/>
          <w:shd w:val="clear" w:color="auto" w:fill="FFFFFF"/>
          <w:lang w:bidi="ar"/>
        </w:rPr>
        <w:t>何在全球银行体系以及世界各地普通家庭和企业的财务中发挥核心作用，</w:t>
      </w:r>
      <w:r>
        <w:rPr>
          <w:rFonts w:hint="eastAsia"/>
          <w:color w:val="000000"/>
          <w:kern w:val="0"/>
          <w:sz w:val="24"/>
          <w:shd w:val="clear" w:color="auto" w:fill="FFFFFF"/>
          <w:lang w:bidi="ar"/>
        </w:rPr>
        <w:t>继而</w:t>
      </w:r>
      <w:r>
        <w:rPr>
          <w:color w:val="000000"/>
          <w:kern w:val="0"/>
          <w:sz w:val="24"/>
          <w:shd w:val="clear" w:color="auto" w:fill="FFFFFF"/>
          <w:lang w:bidi="ar"/>
        </w:rPr>
        <w:t>在全球政治中举足轻重。</w:t>
      </w:r>
    </w:p>
    <w:p w:rsidR="001D0686" w:rsidRDefault="009E499E">
      <w:pPr>
        <w:widowControl/>
        <w:shd w:val="clear" w:color="auto" w:fill="FFFFFF"/>
        <w:rPr>
          <w:color w:val="000000"/>
          <w:sz w:val="24"/>
        </w:rPr>
      </w:pPr>
      <w:r>
        <w:rPr>
          <w:color w:val="000000"/>
          <w:kern w:val="0"/>
          <w:sz w:val="24"/>
          <w:shd w:val="clear" w:color="auto" w:fill="FFFFFF"/>
          <w:lang w:bidi="ar"/>
        </w:rPr>
        <w:t> </w:t>
      </w:r>
    </w:p>
    <w:p w:rsidR="001D0686" w:rsidRPr="000A57CE" w:rsidRDefault="009E499E" w:rsidP="000A57CE">
      <w:pPr>
        <w:widowControl/>
        <w:shd w:val="clear" w:color="auto" w:fill="FFFFFF"/>
        <w:ind w:firstLine="420"/>
        <w:rPr>
          <w:rFonts w:hint="eastAsia"/>
          <w:color w:val="000000"/>
          <w:sz w:val="24"/>
        </w:rPr>
      </w:pPr>
      <w:r>
        <w:rPr>
          <w:color w:val="000000"/>
          <w:kern w:val="0"/>
          <w:sz w:val="24"/>
          <w:shd w:val="clear" w:color="auto" w:fill="FFFFFF"/>
          <w:lang w:bidi="ar"/>
        </w:rPr>
        <w:t>这是一本引人入胜的读物，涉及社会和政治层面</w:t>
      </w:r>
      <w:r>
        <w:rPr>
          <w:rFonts w:hint="eastAsia"/>
          <w:color w:val="000000"/>
          <w:kern w:val="0"/>
          <w:sz w:val="24"/>
          <w:shd w:val="clear" w:color="auto" w:fill="FFFFFF"/>
          <w:lang w:bidi="ar"/>
        </w:rPr>
        <w:t>等多种</w:t>
      </w:r>
      <w:r>
        <w:rPr>
          <w:color w:val="000000"/>
          <w:kern w:val="0"/>
          <w:sz w:val="24"/>
          <w:shd w:val="clear" w:color="auto" w:fill="FFFFFF"/>
          <w:lang w:bidi="ar"/>
        </w:rPr>
        <w:t>角度</w:t>
      </w:r>
      <w:r>
        <w:rPr>
          <w:rFonts w:hint="eastAsia"/>
          <w:color w:val="000000"/>
          <w:kern w:val="0"/>
          <w:sz w:val="24"/>
          <w:shd w:val="clear" w:color="auto" w:fill="FFFFFF"/>
          <w:lang w:bidi="ar"/>
        </w:rPr>
        <w:t>，</w:t>
      </w:r>
      <w:r>
        <w:rPr>
          <w:color w:val="000000"/>
          <w:kern w:val="0"/>
          <w:sz w:val="24"/>
          <w:shd w:val="clear" w:color="auto" w:fill="FFFFFF"/>
          <w:lang w:bidi="ar"/>
        </w:rPr>
        <w:t>适合</w:t>
      </w:r>
      <w:r>
        <w:rPr>
          <w:rFonts w:hint="eastAsia"/>
          <w:color w:val="000000"/>
          <w:kern w:val="0"/>
          <w:sz w:val="24"/>
          <w:shd w:val="clear" w:color="auto" w:fill="FFFFFF"/>
          <w:lang w:bidi="ar"/>
        </w:rPr>
        <w:t>喜爱</w:t>
      </w:r>
      <w:r>
        <w:rPr>
          <w:color w:val="000000"/>
          <w:kern w:val="0"/>
          <w:sz w:val="24"/>
          <w:shd w:val="clear" w:color="auto" w:fill="FFFFFF"/>
          <w:lang w:bidi="ar"/>
        </w:rPr>
        <w:t>利亚卡特</w:t>
      </w:r>
      <w:r>
        <w:rPr>
          <w:color w:val="000000"/>
          <w:kern w:val="0"/>
          <w:sz w:val="24"/>
          <w:shd w:val="clear" w:color="auto" w:fill="FFFFFF"/>
          <w:lang w:bidi="ar"/>
        </w:rPr>
        <w:t>·</w:t>
      </w:r>
      <w:r>
        <w:rPr>
          <w:color w:val="000000"/>
          <w:kern w:val="0"/>
          <w:sz w:val="24"/>
          <w:shd w:val="clear" w:color="auto" w:fill="FFFFFF"/>
          <w:lang w:bidi="ar"/>
        </w:rPr>
        <w:t>艾哈迈德</w:t>
      </w:r>
      <w:r>
        <w:rPr>
          <w:rFonts w:hint="eastAsia"/>
          <w:color w:val="000000"/>
          <w:kern w:val="0"/>
          <w:sz w:val="24"/>
          <w:shd w:val="clear" w:color="auto" w:fill="FFFFFF"/>
          <w:lang w:bidi="ar"/>
        </w:rPr>
        <w:t>（</w:t>
      </w:r>
      <w:proofErr w:type="spellStart"/>
      <w:r>
        <w:rPr>
          <w:color w:val="000000"/>
          <w:kern w:val="0"/>
          <w:sz w:val="24"/>
          <w:shd w:val="clear" w:color="auto" w:fill="FFFFFF"/>
          <w:lang w:bidi="ar"/>
        </w:rPr>
        <w:t>Liaquat</w:t>
      </w:r>
      <w:proofErr w:type="spellEnd"/>
      <w:r>
        <w:rPr>
          <w:color w:val="000000"/>
          <w:kern w:val="0"/>
          <w:sz w:val="24"/>
          <w:shd w:val="clear" w:color="auto" w:fill="FFFFFF"/>
          <w:lang w:bidi="ar"/>
        </w:rPr>
        <w:t xml:space="preserve"> </w:t>
      </w:r>
      <w:proofErr w:type="spellStart"/>
      <w:r>
        <w:rPr>
          <w:color w:val="000000"/>
          <w:kern w:val="0"/>
          <w:sz w:val="24"/>
          <w:shd w:val="clear" w:color="auto" w:fill="FFFFFF"/>
          <w:lang w:bidi="ar"/>
        </w:rPr>
        <w:t>Ahamed</w:t>
      </w:r>
      <w:proofErr w:type="spellEnd"/>
      <w:r>
        <w:rPr>
          <w:rFonts w:hint="eastAsia"/>
          <w:color w:val="000000"/>
          <w:kern w:val="0"/>
          <w:sz w:val="24"/>
          <w:shd w:val="clear" w:color="auto" w:fill="FFFFFF"/>
          <w:lang w:bidi="ar"/>
        </w:rPr>
        <w:t>）</w:t>
      </w:r>
      <w:r>
        <w:rPr>
          <w:color w:val="000000"/>
          <w:kern w:val="0"/>
          <w:sz w:val="24"/>
          <w:shd w:val="clear" w:color="auto" w:fill="FFFFFF"/>
          <w:lang w:bidi="ar"/>
        </w:rPr>
        <w:t>、尼尔</w:t>
      </w:r>
      <w:r>
        <w:rPr>
          <w:color w:val="000000"/>
          <w:kern w:val="0"/>
          <w:sz w:val="24"/>
          <w:shd w:val="clear" w:color="auto" w:fill="FFFFFF"/>
          <w:lang w:bidi="ar"/>
        </w:rPr>
        <w:t>·</w:t>
      </w:r>
      <w:r>
        <w:rPr>
          <w:color w:val="000000"/>
          <w:kern w:val="0"/>
          <w:sz w:val="24"/>
          <w:shd w:val="clear" w:color="auto" w:fill="FFFFFF"/>
          <w:lang w:bidi="ar"/>
        </w:rPr>
        <w:t>弗格森</w:t>
      </w:r>
      <w:r>
        <w:rPr>
          <w:rFonts w:hint="eastAsia"/>
          <w:color w:val="000000"/>
          <w:kern w:val="0"/>
          <w:sz w:val="24"/>
          <w:shd w:val="clear" w:color="auto" w:fill="FFFFFF"/>
          <w:lang w:bidi="ar"/>
        </w:rPr>
        <w:t>（</w:t>
      </w:r>
      <w:r>
        <w:rPr>
          <w:color w:val="000000"/>
          <w:kern w:val="0"/>
          <w:sz w:val="24"/>
          <w:shd w:val="clear" w:color="auto" w:fill="FFFFFF"/>
          <w:lang w:bidi="ar"/>
        </w:rPr>
        <w:t>Niall Ferguson</w:t>
      </w:r>
      <w:r>
        <w:rPr>
          <w:rFonts w:hint="eastAsia"/>
          <w:color w:val="000000"/>
          <w:kern w:val="0"/>
          <w:sz w:val="24"/>
          <w:shd w:val="clear" w:color="auto" w:fill="FFFFFF"/>
          <w:lang w:bidi="ar"/>
        </w:rPr>
        <w:t>）</w:t>
      </w:r>
      <w:r>
        <w:rPr>
          <w:color w:val="000000"/>
          <w:kern w:val="0"/>
          <w:sz w:val="24"/>
          <w:shd w:val="clear" w:color="auto" w:fill="FFFFFF"/>
          <w:lang w:bidi="ar"/>
        </w:rPr>
        <w:t>、贾里德</w:t>
      </w:r>
      <w:r>
        <w:rPr>
          <w:color w:val="000000"/>
          <w:kern w:val="0"/>
          <w:sz w:val="24"/>
          <w:shd w:val="clear" w:color="auto" w:fill="FFFFFF"/>
          <w:lang w:bidi="ar"/>
        </w:rPr>
        <w:t>·</w:t>
      </w:r>
      <w:r>
        <w:rPr>
          <w:color w:val="000000"/>
          <w:kern w:val="0"/>
          <w:sz w:val="24"/>
          <w:shd w:val="clear" w:color="auto" w:fill="FFFFFF"/>
          <w:lang w:bidi="ar"/>
        </w:rPr>
        <w:t>戴蒙德</w:t>
      </w:r>
      <w:r>
        <w:rPr>
          <w:rFonts w:hint="eastAsia"/>
          <w:color w:val="000000"/>
          <w:kern w:val="0"/>
          <w:sz w:val="24"/>
          <w:shd w:val="clear" w:color="auto" w:fill="FFFFFF"/>
          <w:lang w:bidi="ar"/>
        </w:rPr>
        <w:t>（</w:t>
      </w:r>
      <w:r>
        <w:rPr>
          <w:color w:val="000000"/>
          <w:kern w:val="0"/>
          <w:sz w:val="24"/>
          <w:shd w:val="clear" w:color="auto" w:fill="FFFFFF"/>
          <w:lang w:bidi="ar"/>
        </w:rPr>
        <w:t>Niall Ferguson</w:t>
      </w:r>
      <w:r>
        <w:rPr>
          <w:rFonts w:hint="eastAsia"/>
          <w:color w:val="000000"/>
          <w:kern w:val="0"/>
          <w:sz w:val="24"/>
          <w:shd w:val="clear" w:color="auto" w:fill="FFFFFF"/>
          <w:lang w:bidi="ar"/>
        </w:rPr>
        <w:t>）</w:t>
      </w:r>
      <w:r>
        <w:rPr>
          <w:color w:val="000000"/>
          <w:kern w:val="0"/>
          <w:sz w:val="24"/>
          <w:shd w:val="clear" w:color="auto" w:fill="FFFFFF"/>
          <w:lang w:bidi="ar"/>
        </w:rPr>
        <w:t>、托马斯</w:t>
      </w:r>
      <w:r>
        <w:rPr>
          <w:color w:val="000000"/>
          <w:kern w:val="0"/>
          <w:sz w:val="24"/>
          <w:shd w:val="clear" w:color="auto" w:fill="FFFFFF"/>
          <w:lang w:bidi="ar"/>
        </w:rPr>
        <w:t>·</w:t>
      </w:r>
      <w:r>
        <w:rPr>
          <w:color w:val="000000"/>
          <w:kern w:val="0"/>
          <w:sz w:val="24"/>
          <w:shd w:val="clear" w:color="auto" w:fill="FFFFFF"/>
          <w:lang w:bidi="ar"/>
        </w:rPr>
        <w:t>皮凯蒂</w:t>
      </w:r>
      <w:r>
        <w:rPr>
          <w:rFonts w:hint="eastAsia"/>
          <w:color w:val="000000"/>
          <w:kern w:val="0"/>
          <w:sz w:val="24"/>
          <w:shd w:val="clear" w:color="auto" w:fill="FFFFFF"/>
          <w:lang w:bidi="ar"/>
        </w:rPr>
        <w:t>（</w:t>
      </w:r>
      <w:r>
        <w:rPr>
          <w:color w:val="000000"/>
          <w:kern w:val="0"/>
          <w:sz w:val="24"/>
          <w:shd w:val="clear" w:color="auto" w:fill="FFFFFF"/>
          <w:lang w:bidi="ar"/>
        </w:rPr>
        <w:t>Thomas Piketty</w:t>
      </w:r>
      <w:r>
        <w:rPr>
          <w:rFonts w:hint="eastAsia"/>
          <w:color w:val="000000"/>
          <w:kern w:val="0"/>
          <w:sz w:val="24"/>
          <w:shd w:val="clear" w:color="auto" w:fill="FFFFFF"/>
          <w:lang w:bidi="ar"/>
        </w:rPr>
        <w:t>）</w:t>
      </w:r>
      <w:r>
        <w:rPr>
          <w:color w:val="000000"/>
          <w:kern w:val="0"/>
          <w:sz w:val="24"/>
          <w:shd w:val="clear" w:color="auto" w:fill="FFFFFF"/>
          <w:lang w:bidi="ar"/>
        </w:rPr>
        <w:t>以及马克</w:t>
      </w:r>
      <w:r>
        <w:rPr>
          <w:color w:val="000000"/>
          <w:kern w:val="0"/>
          <w:sz w:val="24"/>
          <w:shd w:val="clear" w:color="auto" w:fill="FFFFFF"/>
          <w:lang w:bidi="ar"/>
        </w:rPr>
        <w:t>·</w:t>
      </w:r>
      <w:r>
        <w:rPr>
          <w:color w:val="000000"/>
          <w:kern w:val="0"/>
          <w:sz w:val="24"/>
          <w:shd w:val="clear" w:color="auto" w:fill="FFFFFF"/>
          <w:lang w:bidi="ar"/>
        </w:rPr>
        <w:t>库兰斯基</w:t>
      </w:r>
      <w:r>
        <w:rPr>
          <w:rFonts w:hint="eastAsia"/>
          <w:color w:val="000000"/>
          <w:kern w:val="0"/>
          <w:sz w:val="24"/>
          <w:shd w:val="clear" w:color="auto" w:fill="FFFFFF"/>
          <w:lang w:bidi="ar"/>
        </w:rPr>
        <w:t>（</w:t>
      </w:r>
      <w:r>
        <w:rPr>
          <w:color w:val="000000"/>
          <w:kern w:val="0"/>
          <w:sz w:val="24"/>
          <w:shd w:val="clear" w:color="auto" w:fill="FFFFFF"/>
          <w:lang w:bidi="ar"/>
        </w:rPr>
        <w:t xml:space="preserve">Mark </w:t>
      </w:r>
      <w:proofErr w:type="spellStart"/>
      <w:r>
        <w:rPr>
          <w:color w:val="000000"/>
          <w:kern w:val="0"/>
          <w:sz w:val="24"/>
          <w:shd w:val="clear" w:color="auto" w:fill="FFFFFF"/>
          <w:lang w:bidi="ar"/>
        </w:rPr>
        <w:t>Kurlansky</w:t>
      </w:r>
      <w:proofErr w:type="spellEnd"/>
      <w:r>
        <w:rPr>
          <w:rFonts w:hint="eastAsia"/>
          <w:color w:val="000000"/>
          <w:kern w:val="0"/>
          <w:sz w:val="24"/>
          <w:shd w:val="clear" w:color="auto" w:fill="FFFFFF"/>
          <w:lang w:bidi="ar"/>
        </w:rPr>
        <w:t>）</w:t>
      </w:r>
      <w:r>
        <w:rPr>
          <w:color w:val="000000"/>
          <w:kern w:val="0"/>
          <w:sz w:val="24"/>
          <w:shd w:val="clear" w:color="auto" w:fill="FFFFFF"/>
          <w:lang w:bidi="ar"/>
        </w:rPr>
        <w:t>的读者。这个话题</w:t>
      </w:r>
      <w:r>
        <w:rPr>
          <w:rFonts w:hint="eastAsia"/>
          <w:color w:val="000000"/>
          <w:kern w:val="0"/>
          <w:sz w:val="24"/>
          <w:shd w:val="clear" w:color="auto" w:fill="FFFFFF"/>
          <w:lang w:bidi="ar"/>
        </w:rPr>
        <w:t>的提出很</w:t>
      </w:r>
      <w:r>
        <w:rPr>
          <w:color w:val="000000"/>
          <w:kern w:val="0"/>
          <w:sz w:val="24"/>
          <w:shd w:val="clear" w:color="auto" w:fill="FFFFFF"/>
          <w:lang w:bidi="ar"/>
        </w:rPr>
        <w:t>及时，因为中国的房地产市场（本书的一部分）正处于内爆边缘，</w:t>
      </w:r>
      <w:r>
        <w:rPr>
          <w:rFonts w:hint="eastAsia"/>
          <w:color w:val="000000"/>
          <w:kern w:val="0"/>
          <w:sz w:val="24"/>
          <w:shd w:val="clear" w:color="auto" w:fill="FFFFFF"/>
          <w:lang w:bidi="ar"/>
        </w:rPr>
        <w:t>一旦发生，势必会</w:t>
      </w:r>
      <w:r>
        <w:rPr>
          <w:color w:val="000000"/>
          <w:kern w:val="0"/>
          <w:sz w:val="24"/>
          <w:shd w:val="clear" w:color="auto" w:fill="FFFFFF"/>
          <w:lang w:bidi="ar"/>
        </w:rPr>
        <w:t>给全球经济带来</w:t>
      </w:r>
      <w:r>
        <w:rPr>
          <w:rFonts w:hint="eastAsia"/>
          <w:color w:val="000000"/>
          <w:kern w:val="0"/>
          <w:sz w:val="24"/>
          <w:shd w:val="clear" w:color="auto" w:fill="FFFFFF"/>
          <w:lang w:bidi="ar"/>
        </w:rPr>
        <w:t>强劲</w:t>
      </w:r>
      <w:r>
        <w:rPr>
          <w:color w:val="000000"/>
          <w:kern w:val="0"/>
          <w:sz w:val="24"/>
          <w:shd w:val="clear" w:color="auto" w:fill="FFFFFF"/>
          <w:lang w:bidi="ar"/>
        </w:rPr>
        <w:t>冲击波。</w:t>
      </w:r>
    </w:p>
    <w:p w:rsidR="001D0686" w:rsidRDefault="001D0686"/>
    <w:p w:rsidR="001D0686" w:rsidRDefault="009E499E">
      <w:pPr>
        <w:rPr>
          <w:b/>
        </w:rPr>
      </w:pPr>
      <w:r>
        <w:rPr>
          <w:rFonts w:hint="eastAsia"/>
          <w:b/>
        </w:rPr>
        <w:t>作者简介：</w:t>
      </w:r>
    </w:p>
    <w:p w:rsidR="001D0686" w:rsidRDefault="001D0686">
      <w:pPr>
        <w:rPr>
          <w:b/>
        </w:rPr>
      </w:pPr>
    </w:p>
    <w:p w:rsidR="001D0686" w:rsidRDefault="000A57CE">
      <w:pPr>
        <w:widowControl/>
        <w:shd w:val="clear" w:color="auto" w:fill="FFFFFF"/>
        <w:ind w:firstLineChars="200" w:firstLine="420"/>
        <w:rPr>
          <w:color w:val="000000"/>
          <w:kern w:val="0"/>
          <w:sz w:val="24"/>
          <w:shd w:val="clear" w:color="auto" w:fill="FFFFFF"/>
          <w:lang w:bidi="ar"/>
        </w:rPr>
      </w:pPr>
      <w:r>
        <w:rPr>
          <w:noProof/>
        </w:rPr>
        <w:drawing>
          <wp:anchor distT="0" distB="0" distL="114300" distR="114300" simplePos="0" relativeHeight="251659776" behindDoc="1" locked="0" layoutInCell="1" allowOverlap="1">
            <wp:simplePos x="0" y="0"/>
            <wp:positionH relativeFrom="column">
              <wp:posOffset>72390</wp:posOffset>
            </wp:positionH>
            <wp:positionV relativeFrom="paragraph">
              <wp:posOffset>48895</wp:posOffset>
            </wp:positionV>
            <wp:extent cx="848995" cy="989965"/>
            <wp:effectExtent l="0" t="0" r="8255" b="635"/>
            <wp:wrapTight wrapText="bothSides">
              <wp:wrapPolygon edited="0">
                <wp:start x="0" y="0"/>
                <wp:lineTo x="0" y="21198"/>
                <wp:lineTo x="21325" y="21198"/>
                <wp:lineTo x="21325" y="0"/>
                <wp:lineTo x="0" y="0"/>
              </wp:wrapPolygon>
            </wp:wrapTight>
            <wp:docPr id="6" name="图片 6" descr="C:\Users\admin\AppData\Roaming\Foxmail7\Temp-15184-20240613083326\Attach\InsertPic_9B1F(1(06-13-08-5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Roaming\Foxmail7\Temp-15184-20240613083326\Attach\InsertPic_9B1F(1(06-13-08-53-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8995"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99E">
        <w:rPr>
          <w:b/>
          <w:bCs/>
          <w:color w:val="000000"/>
          <w:kern w:val="0"/>
          <w:sz w:val="24"/>
          <w:shd w:val="clear" w:color="auto" w:fill="FFFFFF"/>
          <w:lang w:bidi="ar"/>
        </w:rPr>
        <w:t>迈克</w:t>
      </w:r>
      <w:r w:rsidR="009E499E">
        <w:rPr>
          <w:b/>
          <w:bCs/>
          <w:color w:val="000000"/>
          <w:kern w:val="0"/>
          <w:sz w:val="24"/>
          <w:shd w:val="clear" w:color="auto" w:fill="FFFFFF"/>
          <w:lang w:bidi="ar"/>
        </w:rPr>
        <w:t>·</w:t>
      </w:r>
      <w:r w:rsidR="009E499E">
        <w:rPr>
          <w:b/>
          <w:bCs/>
          <w:color w:val="000000"/>
          <w:kern w:val="0"/>
          <w:sz w:val="24"/>
          <w:shd w:val="clear" w:color="auto" w:fill="FFFFFF"/>
          <w:lang w:bidi="ar"/>
        </w:rPr>
        <w:t>伯德</w:t>
      </w:r>
      <w:r w:rsidR="009E499E">
        <w:rPr>
          <w:b/>
          <w:bCs/>
          <w:color w:val="000000"/>
          <w:kern w:val="0"/>
          <w:sz w:val="24"/>
          <w:shd w:val="clear" w:color="auto" w:fill="FFFFFF"/>
          <w:lang w:bidi="ar"/>
        </w:rPr>
        <w:t xml:space="preserve"> (Mike Bird)</w:t>
      </w:r>
      <w:r w:rsidR="009E499E">
        <w:rPr>
          <w:color w:val="000000"/>
          <w:kern w:val="0"/>
          <w:sz w:val="24"/>
          <w:shd w:val="clear" w:color="auto" w:fill="FFFFFF"/>
          <w:lang w:bidi="ar"/>
        </w:rPr>
        <w:t>是《经济学人》杂志亚洲商业和金融</w:t>
      </w:r>
      <w:r w:rsidR="009E499E">
        <w:rPr>
          <w:rFonts w:hint="eastAsia"/>
          <w:color w:val="000000"/>
          <w:kern w:val="0"/>
          <w:sz w:val="24"/>
          <w:shd w:val="clear" w:color="auto" w:fill="FFFFFF"/>
          <w:lang w:bidi="ar"/>
        </w:rPr>
        <w:t>版面</w:t>
      </w:r>
      <w:r w:rsidR="009E499E">
        <w:rPr>
          <w:color w:val="000000"/>
          <w:kern w:val="0"/>
          <w:sz w:val="24"/>
          <w:shd w:val="clear" w:color="auto" w:fill="FFFFFF"/>
          <w:lang w:bidi="ar"/>
        </w:rPr>
        <w:t>编辑，撰写有关亚洲金融市场、经济发展和大型企业的文章。他常驻新加坡，是《经济学人》主要</w:t>
      </w:r>
      <w:proofErr w:type="gramStart"/>
      <w:r w:rsidR="009E499E">
        <w:rPr>
          <w:color w:val="000000"/>
          <w:kern w:val="0"/>
          <w:sz w:val="24"/>
          <w:shd w:val="clear" w:color="auto" w:fill="FFFFFF"/>
          <w:lang w:bidi="ar"/>
        </w:rPr>
        <w:t>财经播客</w:t>
      </w:r>
      <w:proofErr w:type="gramEnd"/>
      <w:r w:rsidR="009E499E">
        <w:rPr>
          <w:color w:val="000000"/>
          <w:kern w:val="0"/>
          <w:sz w:val="24"/>
          <w:shd w:val="clear" w:color="auto" w:fill="FFFFFF"/>
          <w:lang w:bidi="ar"/>
        </w:rPr>
        <w:t xml:space="preserve"> "Money Talks "</w:t>
      </w:r>
      <w:r w:rsidR="009E499E">
        <w:rPr>
          <w:color w:val="000000"/>
          <w:kern w:val="0"/>
          <w:sz w:val="24"/>
          <w:shd w:val="clear" w:color="auto" w:fill="FFFFFF"/>
          <w:lang w:bidi="ar"/>
        </w:rPr>
        <w:t>的主持人之一，</w:t>
      </w:r>
      <w:proofErr w:type="gramStart"/>
      <w:r w:rsidR="009E499E">
        <w:rPr>
          <w:color w:val="000000"/>
          <w:kern w:val="0"/>
          <w:sz w:val="24"/>
          <w:shd w:val="clear" w:color="auto" w:fill="FFFFFF"/>
          <w:lang w:bidi="ar"/>
        </w:rPr>
        <w:t>该播客在全球月</w:t>
      </w:r>
      <w:proofErr w:type="gramEnd"/>
      <w:r w:rsidR="009E499E">
        <w:rPr>
          <w:rFonts w:hint="eastAsia"/>
          <w:color w:val="000000"/>
          <w:kern w:val="0"/>
          <w:sz w:val="24"/>
          <w:shd w:val="clear" w:color="auto" w:fill="FFFFFF"/>
          <w:lang w:bidi="ar"/>
        </w:rPr>
        <w:t>收听次数达</w:t>
      </w:r>
      <w:r w:rsidR="009E499E">
        <w:rPr>
          <w:color w:val="000000"/>
          <w:kern w:val="0"/>
          <w:sz w:val="24"/>
          <w:shd w:val="clear" w:color="auto" w:fill="FFFFFF"/>
          <w:lang w:bidi="ar"/>
        </w:rPr>
        <w:t>250</w:t>
      </w:r>
      <w:r w:rsidR="009E499E">
        <w:rPr>
          <w:color w:val="000000"/>
          <w:kern w:val="0"/>
          <w:sz w:val="24"/>
          <w:shd w:val="clear" w:color="auto" w:fill="FFFFFF"/>
          <w:lang w:bidi="ar"/>
        </w:rPr>
        <w:t>万。</w:t>
      </w:r>
    </w:p>
    <w:p w:rsidR="001D0686" w:rsidRDefault="001D0686">
      <w:pPr>
        <w:widowControl/>
        <w:shd w:val="clear" w:color="auto" w:fill="FFFFFF"/>
        <w:rPr>
          <w:color w:val="000000"/>
          <w:kern w:val="0"/>
          <w:sz w:val="24"/>
          <w:shd w:val="clear" w:color="auto" w:fill="FFFFFF"/>
          <w:lang w:bidi="ar"/>
        </w:rPr>
      </w:pPr>
    </w:p>
    <w:p w:rsidR="001D0686" w:rsidRDefault="009E499E">
      <w:pPr>
        <w:widowControl/>
        <w:shd w:val="clear" w:color="auto" w:fill="FFFFFF"/>
        <w:ind w:firstLineChars="200" w:firstLine="480"/>
        <w:rPr>
          <w:color w:val="000000"/>
          <w:kern w:val="0"/>
          <w:sz w:val="24"/>
          <w:shd w:val="clear" w:color="auto" w:fill="FFFFFF"/>
          <w:lang w:bidi="ar"/>
        </w:rPr>
      </w:pPr>
      <w:r>
        <w:rPr>
          <w:color w:val="000000"/>
          <w:kern w:val="0"/>
          <w:sz w:val="24"/>
          <w:shd w:val="clear" w:color="auto" w:fill="FFFFFF"/>
          <w:lang w:bidi="ar"/>
        </w:rPr>
        <w:lastRenderedPageBreak/>
        <w:t>他曾是《华尔街日报》的财经专栏作家和市场记者，常驻伦敦和香港。</w:t>
      </w:r>
      <w:r>
        <w:rPr>
          <w:color w:val="000000"/>
          <w:kern w:val="0"/>
          <w:sz w:val="24"/>
          <w:shd w:val="clear" w:color="auto" w:fill="FFFFFF"/>
          <w:lang w:bidi="ar"/>
        </w:rPr>
        <w:t xml:space="preserve">2016 </w:t>
      </w:r>
      <w:r>
        <w:rPr>
          <w:color w:val="000000"/>
          <w:kern w:val="0"/>
          <w:sz w:val="24"/>
          <w:shd w:val="clear" w:color="auto" w:fill="FFFFFF"/>
          <w:lang w:bidi="ar"/>
        </w:rPr>
        <w:t>年，他获得了著名的哈罗德</w:t>
      </w:r>
      <w:r>
        <w:rPr>
          <w:color w:val="000000"/>
          <w:kern w:val="0"/>
          <w:sz w:val="24"/>
          <w:shd w:val="clear" w:color="auto" w:fill="FFFFFF"/>
          <w:lang w:bidi="ar"/>
        </w:rPr>
        <w:t>-</w:t>
      </w:r>
      <w:r>
        <w:rPr>
          <w:color w:val="000000"/>
          <w:kern w:val="0"/>
          <w:sz w:val="24"/>
          <w:shd w:val="clear" w:color="auto" w:fill="FFFFFF"/>
          <w:lang w:bidi="ar"/>
        </w:rPr>
        <w:t>温考特（</w:t>
      </w:r>
      <w:r>
        <w:rPr>
          <w:color w:val="000000"/>
          <w:kern w:val="0"/>
          <w:sz w:val="24"/>
          <w:shd w:val="clear" w:color="auto" w:fill="FFFFFF"/>
          <w:lang w:bidi="ar"/>
        </w:rPr>
        <w:t xml:space="preserve">Harold </w:t>
      </w:r>
      <w:proofErr w:type="spellStart"/>
      <w:r>
        <w:rPr>
          <w:color w:val="000000"/>
          <w:kern w:val="0"/>
          <w:sz w:val="24"/>
          <w:shd w:val="clear" w:color="auto" w:fill="FFFFFF"/>
          <w:lang w:bidi="ar"/>
        </w:rPr>
        <w:t>Wincott</w:t>
      </w:r>
      <w:proofErr w:type="spellEnd"/>
      <w:r>
        <w:rPr>
          <w:color w:val="000000"/>
          <w:kern w:val="0"/>
          <w:sz w:val="24"/>
          <w:shd w:val="clear" w:color="auto" w:fill="FFFFFF"/>
          <w:lang w:bidi="ar"/>
        </w:rPr>
        <w:t>）年度青年财经记者奖。他还是英国皇家亚洲学会会员。在成为记者之前，他曾在英国埃克塞特</w:t>
      </w:r>
      <w:r>
        <w:rPr>
          <w:color w:val="000000"/>
          <w:kern w:val="0"/>
          <w:sz w:val="24"/>
          <w:shd w:val="clear" w:color="auto" w:fill="FFFFFF"/>
          <w:lang w:bidi="ar"/>
        </w:rPr>
        <w:t>大学学习历史和政治。</w:t>
      </w:r>
    </w:p>
    <w:p w:rsidR="001D0686" w:rsidRDefault="001D0686">
      <w:pPr>
        <w:widowControl/>
        <w:shd w:val="clear" w:color="auto" w:fill="FFFFFF"/>
        <w:rPr>
          <w:color w:val="000000"/>
          <w:kern w:val="0"/>
          <w:sz w:val="24"/>
          <w:shd w:val="clear" w:color="auto" w:fill="FFFFFF"/>
          <w:lang w:bidi="ar"/>
        </w:rPr>
      </w:pPr>
    </w:p>
    <w:p w:rsidR="001D0686" w:rsidRDefault="001D0686">
      <w:pPr>
        <w:widowControl/>
        <w:shd w:val="clear" w:color="auto" w:fill="FFFFFF"/>
        <w:rPr>
          <w:color w:val="000000"/>
          <w:kern w:val="0"/>
          <w:sz w:val="24"/>
          <w:shd w:val="clear" w:color="auto" w:fill="FFFFFF"/>
          <w:lang w:bidi="ar"/>
        </w:rPr>
      </w:pPr>
    </w:p>
    <w:p w:rsidR="001D0686" w:rsidRDefault="001D0686">
      <w:pPr>
        <w:widowControl/>
        <w:shd w:val="clear" w:color="auto" w:fill="FFFFFF"/>
        <w:rPr>
          <w:color w:val="000000"/>
          <w:kern w:val="0"/>
          <w:sz w:val="24"/>
          <w:shd w:val="clear" w:color="auto" w:fill="FFFFFF"/>
          <w:lang w:bidi="ar"/>
        </w:rPr>
      </w:pPr>
    </w:p>
    <w:p w:rsidR="001D0686" w:rsidRDefault="009E499E">
      <w:pPr>
        <w:shd w:val="clear" w:color="auto" w:fill="FFFFFF"/>
        <w:rPr>
          <w:color w:val="000000"/>
          <w:szCs w:val="21"/>
        </w:rPr>
      </w:pPr>
      <w:bookmarkStart w:id="1" w:name="OLE_LINK43"/>
      <w:bookmarkStart w:id="2" w:name="OLE_LINK38"/>
      <w:r>
        <w:rPr>
          <w:rFonts w:hint="eastAsia"/>
          <w:b/>
          <w:bCs/>
          <w:color w:val="000000"/>
          <w:szCs w:val="21"/>
        </w:rPr>
        <w:t>感</w:t>
      </w:r>
      <w:r>
        <w:rPr>
          <w:b/>
          <w:bCs/>
          <w:color w:val="000000"/>
          <w:szCs w:val="21"/>
        </w:rPr>
        <w:t>谢您的阅读！</w:t>
      </w:r>
    </w:p>
    <w:p w:rsidR="001D0686" w:rsidRDefault="009E499E">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1D0686" w:rsidRDefault="009E499E">
      <w:pPr>
        <w:rPr>
          <w:b/>
          <w:color w:val="000000"/>
          <w:szCs w:val="21"/>
        </w:rPr>
      </w:pPr>
      <w:r>
        <w:rPr>
          <w:b/>
          <w:color w:val="000000"/>
          <w:szCs w:val="21"/>
        </w:rPr>
        <w:t>Email</w:t>
      </w:r>
      <w:r>
        <w:rPr>
          <w:color w:val="000000"/>
          <w:szCs w:val="21"/>
        </w:rPr>
        <w:t>：</w:t>
      </w:r>
      <w:hyperlink r:id="rId8" w:history="1">
        <w:r>
          <w:rPr>
            <w:rStyle w:val="aa"/>
            <w:rFonts w:hint="eastAsia"/>
            <w:b/>
            <w:szCs w:val="21"/>
          </w:rPr>
          <w:t>Righ</w:t>
        </w:r>
        <w:r>
          <w:rPr>
            <w:rStyle w:val="aa"/>
            <w:b/>
            <w:szCs w:val="21"/>
          </w:rPr>
          <w:t>ts@nurnberg.com.cn</w:t>
        </w:r>
      </w:hyperlink>
    </w:p>
    <w:p w:rsidR="001D0686" w:rsidRDefault="009E499E">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1D0686" w:rsidRDefault="009E499E">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1D0686" w:rsidRDefault="009E499E">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1D0686" w:rsidRDefault="009E499E">
      <w:pPr>
        <w:rPr>
          <w:rStyle w:val="aa"/>
          <w:szCs w:val="21"/>
        </w:rPr>
      </w:pPr>
      <w:r>
        <w:rPr>
          <w:color w:val="000000"/>
          <w:szCs w:val="21"/>
        </w:rPr>
        <w:t>公司网址：</w:t>
      </w:r>
      <w:hyperlink r:id="rId9" w:history="1">
        <w:r>
          <w:rPr>
            <w:rStyle w:val="aa"/>
            <w:szCs w:val="21"/>
          </w:rPr>
          <w:t>http://www.nurnberg.com.cn</w:t>
        </w:r>
      </w:hyperlink>
    </w:p>
    <w:p w:rsidR="001D0686" w:rsidRDefault="009E499E">
      <w:pPr>
        <w:rPr>
          <w:color w:val="000000"/>
          <w:szCs w:val="21"/>
        </w:rPr>
      </w:pPr>
      <w:r>
        <w:rPr>
          <w:color w:val="000000"/>
          <w:szCs w:val="21"/>
        </w:rPr>
        <w:t>书目下载</w:t>
      </w:r>
      <w:r>
        <w:rPr>
          <w:rFonts w:hint="eastAsia"/>
          <w:color w:val="000000"/>
          <w:szCs w:val="21"/>
        </w:rPr>
        <w:t>：</w:t>
      </w:r>
      <w:hyperlink r:id="rId10" w:history="1">
        <w:r>
          <w:rPr>
            <w:rStyle w:val="aa"/>
            <w:szCs w:val="21"/>
          </w:rPr>
          <w:t>http://www.nurnberg.com.cn/booklist_zh/list.aspx</w:t>
        </w:r>
      </w:hyperlink>
    </w:p>
    <w:p w:rsidR="001D0686" w:rsidRDefault="009E499E">
      <w:pPr>
        <w:rPr>
          <w:color w:val="000000"/>
          <w:szCs w:val="21"/>
        </w:rPr>
      </w:pPr>
      <w:r>
        <w:rPr>
          <w:color w:val="000000"/>
          <w:szCs w:val="21"/>
        </w:rPr>
        <w:t>书讯浏览</w:t>
      </w:r>
      <w:r>
        <w:rPr>
          <w:rFonts w:hint="eastAsia"/>
          <w:color w:val="000000"/>
          <w:szCs w:val="21"/>
        </w:rPr>
        <w:t>：</w:t>
      </w:r>
      <w:hyperlink r:id="rId11" w:history="1">
        <w:r>
          <w:rPr>
            <w:rStyle w:val="aa"/>
            <w:szCs w:val="21"/>
          </w:rPr>
          <w:t>http://www.nurnberg.com.cn/book/book.aspx</w:t>
        </w:r>
      </w:hyperlink>
    </w:p>
    <w:p w:rsidR="001D0686" w:rsidRDefault="009E499E">
      <w:pPr>
        <w:rPr>
          <w:color w:val="000000"/>
          <w:szCs w:val="21"/>
        </w:rPr>
      </w:pPr>
      <w:r>
        <w:rPr>
          <w:color w:val="000000"/>
          <w:szCs w:val="21"/>
        </w:rPr>
        <w:t>视频推荐</w:t>
      </w:r>
      <w:r>
        <w:rPr>
          <w:rFonts w:hint="eastAsia"/>
          <w:color w:val="000000"/>
          <w:szCs w:val="21"/>
        </w:rPr>
        <w:t>：</w:t>
      </w:r>
      <w:hyperlink r:id="rId12" w:history="1">
        <w:r>
          <w:rPr>
            <w:rStyle w:val="aa"/>
            <w:szCs w:val="21"/>
          </w:rPr>
          <w:t>http://www.nurnberg.com.cn/video/video.aspx</w:t>
        </w:r>
      </w:hyperlink>
    </w:p>
    <w:p w:rsidR="001D0686" w:rsidRDefault="009E499E">
      <w:pPr>
        <w:rPr>
          <w:rStyle w:val="aa"/>
          <w:szCs w:val="21"/>
        </w:rPr>
      </w:pPr>
      <w:r>
        <w:rPr>
          <w:color w:val="000000"/>
          <w:szCs w:val="21"/>
        </w:rPr>
        <w:t>豆瓣小站：</w:t>
      </w:r>
      <w:hyperlink r:id="rId13" w:history="1">
        <w:r>
          <w:rPr>
            <w:rStyle w:val="aa"/>
            <w:szCs w:val="21"/>
          </w:rPr>
          <w:t>http://site.douban.com/110577/</w:t>
        </w:r>
      </w:hyperlink>
    </w:p>
    <w:p w:rsidR="001D0686" w:rsidRDefault="009E499E">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1D0686" w:rsidRDefault="009E499E">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rsidR="001D0686" w:rsidRDefault="009E499E">
      <w:pPr>
        <w:rPr>
          <w:b/>
          <w:color w:val="000000"/>
        </w:rPr>
      </w:pPr>
      <w:r>
        <w:rPr>
          <w:noProof/>
          <w:color w:val="000000"/>
          <w:szCs w:val="21"/>
        </w:rPr>
        <w:drawing>
          <wp:inline distT="0" distB="0" distL="114300" distR="114300">
            <wp:extent cx="628650" cy="676275"/>
            <wp:effectExtent l="0" t="0" r="0" b="9525"/>
            <wp:docPr id="4"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安德鲁微信号二维码"/>
                    <pic:cNvPicPr>
                      <a:picLocks noChangeAspect="1"/>
                    </pic:cNvPicPr>
                  </pic:nvPicPr>
                  <pic:blipFill>
                    <a:blip r:embed="rId15"/>
                    <a:stretch>
                      <a:fillRect/>
                    </a:stretch>
                  </pic:blipFill>
                  <pic:spPr>
                    <a:xfrm>
                      <a:off x="0" y="0"/>
                      <a:ext cx="628650" cy="676275"/>
                    </a:xfrm>
                    <a:prstGeom prst="rect">
                      <a:avLst/>
                    </a:prstGeom>
                    <a:noFill/>
                    <a:ln>
                      <a:noFill/>
                    </a:ln>
                  </pic:spPr>
                </pic:pic>
              </a:graphicData>
            </a:graphic>
          </wp:inline>
        </w:drawing>
      </w:r>
    </w:p>
    <w:bookmarkEnd w:id="1"/>
    <w:bookmarkEnd w:id="2"/>
    <w:p w:rsidR="001D0686" w:rsidRDefault="001D0686">
      <w:pPr>
        <w:shd w:val="clear" w:color="auto" w:fill="FFFFFF"/>
      </w:pPr>
    </w:p>
    <w:sectPr w:rsidR="001D0686">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9E" w:rsidRDefault="009E499E">
      <w:r>
        <w:separator/>
      </w:r>
    </w:p>
  </w:endnote>
  <w:endnote w:type="continuationSeparator" w:id="0">
    <w:p w:rsidR="009E499E" w:rsidRDefault="009E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86" w:rsidRDefault="001D0686">
    <w:pPr>
      <w:pBdr>
        <w:bottom w:val="single" w:sz="6" w:space="1" w:color="auto"/>
      </w:pBdr>
      <w:jc w:val="center"/>
      <w:rPr>
        <w:rFonts w:ascii="方正姚体" w:eastAsia="方正姚体"/>
        <w:sz w:val="18"/>
      </w:rPr>
    </w:pPr>
  </w:p>
  <w:p w:rsidR="001D0686" w:rsidRDefault="009E499E">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1D0686" w:rsidRDefault="009E499E">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1D0686" w:rsidRDefault="009E499E">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1D0686" w:rsidRDefault="001D0686">
    <w:pPr>
      <w:pStyle w:val="a4"/>
      <w:jc w:val="center"/>
      <w:rPr>
        <w:rFonts w:eastAsia="方正姚体"/>
      </w:rPr>
    </w:pPr>
  </w:p>
  <w:p w:rsidR="001D0686" w:rsidRDefault="001D0686">
    <w:pPr>
      <w:pStyle w:val="a4"/>
      <w:jc w:val="center"/>
      <w:rPr>
        <w:rFonts w:eastAsia="方正姚体"/>
      </w:rPr>
    </w:pPr>
  </w:p>
  <w:p w:rsidR="001D0686" w:rsidRDefault="009E499E">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A57CE">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9E" w:rsidRDefault="009E499E">
      <w:r>
        <w:separator/>
      </w:r>
    </w:p>
  </w:footnote>
  <w:footnote w:type="continuationSeparator" w:id="0">
    <w:p w:rsidR="009E499E" w:rsidRDefault="009E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86" w:rsidRDefault="009E499E">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5"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rsidR="001D0686" w:rsidRDefault="009E499E">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003CA"/>
    <w:rsid w:val="0000430B"/>
    <w:rsid w:val="00010866"/>
    <w:rsid w:val="00016A67"/>
    <w:rsid w:val="00030823"/>
    <w:rsid w:val="0006074F"/>
    <w:rsid w:val="000649FF"/>
    <w:rsid w:val="00067E08"/>
    <w:rsid w:val="00070893"/>
    <w:rsid w:val="000721D3"/>
    <w:rsid w:val="00072A2E"/>
    <w:rsid w:val="0007792C"/>
    <w:rsid w:val="00080A1A"/>
    <w:rsid w:val="000828F5"/>
    <w:rsid w:val="000A2E1D"/>
    <w:rsid w:val="000A57CE"/>
    <w:rsid w:val="000B22DE"/>
    <w:rsid w:val="000C1EE1"/>
    <w:rsid w:val="000C6B43"/>
    <w:rsid w:val="000C780B"/>
    <w:rsid w:val="000D1259"/>
    <w:rsid w:val="000D447B"/>
    <w:rsid w:val="00130704"/>
    <w:rsid w:val="00152CEF"/>
    <w:rsid w:val="00155A99"/>
    <w:rsid w:val="00157258"/>
    <w:rsid w:val="00182905"/>
    <w:rsid w:val="00183480"/>
    <w:rsid w:val="001835F4"/>
    <w:rsid w:val="001859C2"/>
    <w:rsid w:val="00197385"/>
    <w:rsid w:val="001A004E"/>
    <w:rsid w:val="001A170B"/>
    <w:rsid w:val="001A7625"/>
    <w:rsid w:val="001C3065"/>
    <w:rsid w:val="001C47E4"/>
    <w:rsid w:val="001C76A0"/>
    <w:rsid w:val="001D0686"/>
    <w:rsid w:val="001E141F"/>
    <w:rsid w:val="001E43B1"/>
    <w:rsid w:val="001E696D"/>
    <w:rsid w:val="001E6A72"/>
    <w:rsid w:val="001F0856"/>
    <w:rsid w:val="00202EB5"/>
    <w:rsid w:val="002037EA"/>
    <w:rsid w:val="00215937"/>
    <w:rsid w:val="002228D2"/>
    <w:rsid w:val="00231807"/>
    <w:rsid w:val="00231A84"/>
    <w:rsid w:val="002529AC"/>
    <w:rsid w:val="0025531D"/>
    <w:rsid w:val="002670DA"/>
    <w:rsid w:val="00285D35"/>
    <w:rsid w:val="002904B8"/>
    <w:rsid w:val="00295DF5"/>
    <w:rsid w:val="002B1B16"/>
    <w:rsid w:val="002B51C1"/>
    <w:rsid w:val="002B5DB3"/>
    <w:rsid w:val="002E37FF"/>
    <w:rsid w:val="002E5F2A"/>
    <w:rsid w:val="002F28B7"/>
    <w:rsid w:val="0030073F"/>
    <w:rsid w:val="00303220"/>
    <w:rsid w:val="003036D5"/>
    <w:rsid w:val="00307760"/>
    <w:rsid w:val="00326C8D"/>
    <w:rsid w:val="00337304"/>
    <w:rsid w:val="00344C37"/>
    <w:rsid w:val="0035593A"/>
    <w:rsid w:val="00355EA8"/>
    <w:rsid w:val="003655CE"/>
    <w:rsid w:val="0037085F"/>
    <w:rsid w:val="00383FD0"/>
    <w:rsid w:val="00390940"/>
    <w:rsid w:val="003972FB"/>
    <w:rsid w:val="003A6586"/>
    <w:rsid w:val="003B5916"/>
    <w:rsid w:val="003D4957"/>
    <w:rsid w:val="003E7D2F"/>
    <w:rsid w:val="004148D5"/>
    <w:rsid w:val="00414A9C"/>
    <w:rsid w:val="0042075E"/>
    <w:rsid w:val="00431D1E"/>
    <w:rsid w:val="004611D6"/>
    <w:rsid w:val="00462FAD"/>
    <w:rsid w:val="00463285"/>
    <w:rsid w:val="00484EAC"/>
    <w:rsid w:val="004A090D"/>
    <w:rsid w:val="004A18EB"/>
    <w:rsid w:val="004B4C85"/>
    <w:rsid w:val="004C7A29"/>
    <w:rsid w:val="004E52F4"/>
    <w:rsid w:val="004E7135"/>
    <w:rsid w:val="004F47CD"/>
    <w:rsid w:val="005116BE"/>
    <w:rsid w:val="005232C5"/>
    <w:rsid w:val="00527886"/>
    <w:rsid w:val="005606C9"/>
    <w:rsid w:val="00577751"/>
    <w:rsid w:val="00582EAD"/>
    <w:rsid w:val="00583966"/>
    <w:rsid w:val="005952B7"/>
    <w:rsid w:val="005A40A1"/>
    <w:rsid w:val="005B6FB0"/>
    <w:rsid w:val="005D5F91"/>
    <w:rsid w:val="005D66D1"/>
    <w:rsid w:val="005F4479"/>
    <w:rsid w:val="00602E6C"/>
    <w:rsid w:val="00610C62"/>
    <w:rsid w:val="0062452A"/>
    <w:rsid w:val="006453B2"/>
    <w:rsid w:val="00650B37"/>
    <w:rsid w:val="00653EE1"/>
    <w:rsid w:val="0066111B"/>
    <w:rsid w:val="00697196"/>
    <w:rsid w:val="006A0FFB"/>
    <w:rsid w:val="006A4FA2"/>
    <w:rsid w:val="006A5ACA"/>
    <w:rsid w:val="006B2AA6"/>
    <w:rsid w:val="006B2FAD"/>
    <w:rsid w:val="006C005B"/>
    <w:rsid w:val="006D206A"/>
    <w:rsid w:val="006E3434"/>
    <w:rsid w:val="006E42A2"/>
    <w:rsid w:val="006F043F"/>
    <w:rsid w:val="0070392F"/>
    <w:rsid w:val="00710D20"/>
    <w:rsid w:val="00711B64"/>
    <w:rsid w:val="00727197"/>
    <w:rsid w:val="00730B71"/>
    <w:rsid w:val="00730CF2"/>
    <w:rsid w:val="00732FAC"/>
    <w:rsid w:val="00734EE0"/>
    <w:rsid w:val="0073786A"/>
    <w:rsid w:val="00750C55"/>
    <w:rsid w:val="00751A06"/>
    <w:rsid w:val="00751C71"/>
    <w:rsid w:val="0075278B"/>
    <w:rsid w:val="007535B6"/>
    <w:rsid w:val="007539DD"/>
    <w:rsid w:val="0075676E"/>
    <w:rsid w:val="0075707B"/>
    <w:rsid w:val="00757A53"/>
    <w:rsid w:val="00757B43"/>
    <w:rsid w:val="007706D9"/>
    <w:rsid w:val="00774DF8"/>
    <w:rsid w:val="00775075"/>
    <w:rsid w:val="007766E3"/>
    <w:rsid w:val="00797909"/>
    <w:rsid w:val="007A4BED"/>
    <w:rsid w:val="007B0D11"/>
    <w:rsid w:val="007B543B"/>
    <w:rsid w:val="007D1E89"/>
    <w:rsid w:val="00805764"/>
    <w:rsid w:val="008116C6"/>
    <w:rsid w:val="00843714"/>
    <w:rsid w:val="00856401"/>
    <w:rsid w:val="00857161"/>
    <w:rsid w:val="00857E93"/>
    <w:rsid w:val="00862531"/>
    <w:rsid w:val="00862DBE"/>
    <w:rsid w:val="00866321"/>
    <w:rsid w:val="00867E13"/>
    <w:rsid w:val="008737C0"/>
    <w:rsid w:val="0088708F"/>
    <w:rsid w:val="0089462C"/>
    <w:rsid w:val="008955F8"/>
    <w:rsid w:val="0089589B"/>
    <w:rsid w:val="008B0A5A"/>
    <w:rsid w:val="008B4DCA"/>
    <w:rsid w:val="008B541B"/>
    <w:rsid w:val="008B61E7"/>
    <w:rsid w:val="008D2475"/>
    <w:rsid w:val="008D4D33"/>
    <w:rsid w:val="008F5575"/>
    <w:rsid w:val="0091777E"/>
    <w:rsid w:val="00927BD3"/>
    <w:rsid w:val="00940B93"/>
    <w:rsid w:val="0096089F"/>
    <w:rsid w:val="00961AEF"/>
    <w:rsid w:val="00990942"/>
    <w:rsid w:val="009C28B4"/>
    <w:rsid w:val="009C2F45"/>
    <w:rsid w:val="009C50AB"/>
    <w:rsid w:val="009E499E"/>
    <w:rsid w:val="00A13AC1"/>
    <w:rsid w:val="00A174E5"/>
    <w:rsid w:val="00A17769"/>
    <w:rsid w:val="00A25F1D"/>
    <w:rsid w:val="00A42F67"/>
    <w:rsid w:val="00A662DB"/>
    <w:rsid w:val="00A71D38"/>
    <w:rsid w:val="00AA1AA9"/>
    <w:rsid w:val="00AA4414"/>
    <w:rsid w:val="00AB5463"/>
    <w:rsid w:val="00AC5AE0"/>
    <w:rsid w:val="00AE616E"/>
    <w:rsid w:val="00AF374C"/>
    <w:rsid w:val="00B01D5B"/>
    <w:rsid w:val="00B05F67"/>
    <w:rsid w:val="00B11565"/>
    <w:rsid w:val="00B13B15"/>
    <w:rsid w:val="00B1495D"/>
    <w:rsid w:val="00B26A7A"/>
    <w:rsid w:val="00B43536"/>
    <w:rsid w:val="00B44504"/>
    <w:rsid w:val="00B45349"/>
    <w:rsid w:val="00B46A0A"/>
    <w:rsid w:val="00B54518"/>
    <w:rsid w:val="00B61C6E"/>
    <w:rsid w:val="00B65F1C"/>
    <w:rsid w:val="00B66C72"/>
    <w:rsid w:val="00B677EF"/>
    <w:rsid w:val="00B81C0B"/>
    <w:rsid w:val="00B85002"/>
    <w:rsid w:val="00B92B7F"/>
    <w:rsid w:val="00B96AC2"/>
    <w:rsid w:val="00BB3810"/>
    <w:rsid w:val="00BB43BF"/>
    <w:rsid w:val="00BD5420"/>
    <w:rsid w:val="00BF4E7A"/>
    <w:rsid w:val="00BF5E63"/>
    <w:rsid w:val="00C06640"/>
    <w:rsid w:val="00C12C57"/>
    <w:rsid w:val="00C238EF"/>
    <w:rsid w:val="00C32C47"/>
    <w:rsid w:val="00C612DF"/>
    <w:rsid w:val="00C817C6"/>
    <w:rsid w:val="00C903F7"/>
    <w:rsid w:val="00C9324B"/>
    <w:rsid w:val="00C93394"/>
    <w:rsid w:val="00CB6825"/>
    <w:rsid w:val="00CD2007"/>
    <w:rsid w:val="00CE376A"/>
    <w:rsid w:val="00CE468D"/>
    <w:rsid w:val="00CE67B4"/>
    <w:rsid w:val="00CF1D82"/>
    <w:rsid w:val="00CF5AFB"/>
    <w:rsid w:val="00D24097"/>
    <w:rsid w:val="00D34454"/>
    <w:rsid w:val="00D430C2"/>
    <w:rsid w:val="00D43A3B"/>
    <w:rsid w:val="00D43A4A"/>
    <w:rsid w:val="00D46BB5"/>
    <w:rsid w:val="00D46E79"/>
    <w:rsid w:val="00D47902"/>
    <w:rsid w:val="00D55458"/>
    <w:rsid w:val="00D64CC7"/>
    <w:rsid w:val="00D70677"/>
    <w:rsid w:val="00D70B4B"/>
    <w:rsid w:val="00D81549"/>
    <w:rsid w:val="00D87CCE"/>
    <w:rsid w:val="00DA69AC"/>
    <w:rsid w:val="00DD2D61"/>
    <w:rsid w:val="00DD318A"/>
    <w:rsid w:val="00DF42C1"/>
    <w:rsid w:val="00E043AE"/>
    <w:rsid w:val="00E17EE6"/>
    <w:rsid w:val="00E2561F"/>
    <w:rsid w:val="00E3059B"/>
    <w:rsid w:val="00E367D0"/>
    <w:rsid w:val="00E44F09"/>
    <w:rsid w:val="00E501B1"/>
    <w:rsid w:val="00E5688B"/>
    <w:rsid w:val="00E5753A"/>
    <w:rsid w:val="00E706AD"/>
    <w:rsid w:val="00E744E4"/>
    <w:rsid w:val="00E76E41"/>
    <w:rsid w:val="00E82CB2"/>
    <w:rsid w:val="00E84329"/>
    <w:rsid w:val="00E97126"/>
    <w:rsid w:val="00EA7939"/>
    <w:rsid w:val="00EB1F90"/>
    <w:rsid w:val="00EB2DAE"/>
    <w:rsid w:val="00EB5E3B"/>
    <w:rsid w:val="00EB6513"/>
    <w:rsid w:val="00EB6580"/>
    <w:rsid w:val="00EC5A14"/>
    <w:rsid w:val="00EC7589"/>
    <w:rsid w:val="00EE7B38"/>
    <w:rsid w:val="00F26153"/>
    <w:rsid w:val="00F27267"/>
    <w:rsid w:val="00F30CA5"/>
    <w:rsid w:val="00F318E4"/>
    <w:rsid w:val="00F3449F"/>
    <w:rsid w:val="00F352AE"/>
    <w:rsid w:val="00F43108"/>
    <w:rsid w:val="00F70C16"/>
    <w:rsid w:val="00F74D56"/>
    <w:rsid w:val="00F81241"/>
    <w:rsid w:val="00F8540D"/>
    <w:rsid w:val="00F937AD"/>
    <w:rsid w:val="00F978A8"/>
    <w:rsid w:val="00FA4A2B"/>
    <w:rsid w:val="00FA5CD8"/>
    <w:rsid w:val="00FC3402"/>
    <w:rsid w:val="00FE4D1B"/>
    <w:rsid w:val="00FF63CA"/>
    <w:rsid w:val="0C8F6628"/>
    <w:rsid w:val="36F8681D"/>
    <w:rsid w:val="39E038D6"/>
    <w:rsid w:val="633C6589"/>
    <w:rsid w:val="6633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10F67F-DB18-4700-A3FB-1397F708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1480</Characters>
  <Application>Microsoft Office Word</Application>
  <DocSecurity>0</DocSecurity>
  <Lines>12</Lines>
  <Paragraphs>3</Paragraphs>
  <ScaleCrop>false</ScaleCrop>
  <Company>2ndSpAcE</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2024-06-13T00:54:00Z</dcterms:created>
  <dcterms:modified xsi:type="dcterms:W3CDTF">2024-06-13T00:55:00Z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17BEE6AB9EF74BF093F2AD97FB42B8C9_13</vt:lpwstr>
  </property>
</Properties>
</file>