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bookmarkStart w:id="14" w:name="_GoBack"/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175895</wp:posOffset>
            </wp:positionV>
            <wp:extent cx="1449070" cy="1978660"/>
            <wp:effectExtent l="0" t="0" r="0" b="254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《第25小时》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25TH HOUR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0" w:name="OLE_LINK2"/>
      <w:bookmarkStart w:id="1" w:name="OLE_LINK3"/>
      <w:bookmarkStart w:id="2" w:name="OLE_LINK1"/>
      <w:bookmarkStart w:id="3" w:name="OLE_LINK86"/>
      <w:bookmarkStart w:id="4" w:name="OLE_LINK87"/>
      <w:r>
        <w:rPr>
          <w:b/>
          <w:color w:val="000000"/>
          <w:szCs w:val="21"/>
        </w:rPr>
        <w:t>Neal Schore</w:t>
      </w:r>
      <w:bookmarkEnd w:id="0"/>
      <w:bookmarkEnd w:id="1"/>
      <w:bookmarkEnd w:id="2"/>
      <w:r>
        <w:rPr>
          <w:b/>
          <w:color w:val="000000"/>
          <w:szCs w:val="21"/>
        </w:rPr>
        <w:t xml:space="preserve"> </w:t>
      </w:r>
      <w:bookmarkEnd w:id="3"/>
      <w:bookmarkEnd w:id="4"/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Simon &amp; Schuster/Avid Reader Press</w:t>
      </w:r>
    </w:p>
    <w:p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：UTA/ANA/Zoey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电子大纲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心灵励志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节省时间往往等同于更聪明地工作。只要能减少不必要的会议，精简电子邮件，更有策略地进行协作，我们就能把一天中被偷走的时间全部追回来。但是，尽管这些战术性的调整很有帮助，但它们实际上只是触及了表面，因为，真正的问题不在外部，而在内部。</w:t>
      </w:r>
      <w:r>
        <w:rPr>
          <w:rFonts w:hint="eastAsia"/>
          <w:b/>
          <w:bCs/>
          <w:color w:val="000000"/>
          <w:szCs w:val="21"/>
        </w:rPr>
        <w:t>在《第25小时》（</w:t>
      </w:r>
      <w:r>
        <w:rPr>
          <w:b/>
          <w:bCs/>
          <w:color w:val="000000"/>
          <w:szCs w:val="21"/>
        </w:rPr>
        <w:t>THE 25TH HOUR</w:t>
      </w:r>
      <w:r>
        <w:rPr>
          <w:rFonts w:hint="eastAsia"/>
          <w:b/>
          <w:bCs/>
          <w:color w:val="000000"/>
          <w:szCs w:val="21"/>
        </w:rPr>
        <w:t>）一书中，</w:t>
      </w:r>
      <w:bookmarkStart w:id="5" w:name="OLE_LINK4"/>
      <w:bookmarkStart w:id="6" w:name="OLE_LINK5"/>
      <w:r>
        <w:rPr>
          <w:rFonts w:hint="eastAsia"/>
          <w:b/>
          <w:bCs/>
          <w:color w:val="000000"/>
          <w:szCs w:val="21"/>
        </w:rPr>
        <w:t>尼尔·肖尔（</w:t>
      </w:r>
      <w:r>
        <w:rPr>
          <w:b/>
          <w:bCs/>
          <w:color w:val="000000"/>
          <w:szCs w:val="21"/>
        </w:rPr>
        <w:t>Neal Schore</w:t>
      </w:r>
      <w:r>
        <w:rPr>
          <w:rFonts w:hint="eastAsia"/>
          <w:b/>
          <w:bCs/>
          <w:color w:val="000000"/>
          <w:szCs w:val="21"/>
        </w:rPr>
        <w:t>）</w:t>
      </w:r>
      <w:bookmarkEnd w:id="5"/>
      <w:bookmarkEnd w:id="6"/>
      <w:r>
        <w:rPr>
          <w:rFonts w:hint="eastAsia"/>
          <w:b/>
          <w:bCs/>
          <w:color w:val="000000"/>
          <w:szCs w:val="21"/>
        </w:rPr>
        <w:t>揭示了我们的情绪反应和行为是如何最大程度地消耗我们的时间，它们悄无声息地蚕食我们一天中的时间，以及我们的注意力和动力。</w:t>
      </w:r>
      <w:r>
        <w:rPr>
          <w:rFonts w:hint="eastAsia"/>
          <w:color w:val="000000"/>
          <w:szCs w:val="21"/>
        </w:rPr>
        <w:t>无益的担心、不断膨胀和螺旋式上升的焦虑、基于恐惧做出的决定、使我们绊倒自己并拖累周围人的不安全感，所有这些复杂的情绪动态，我们在工作中很少解决。最重要的是，我们妨碍了自己。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第25小时》一书的内容取材自肖尔的经验，他曾为当今一些最具影响力的商业领袖提供咨询，并在指导实践中取得了巨大成功。这本书将向读者展示如何管理自己，从而管理好自己的时间。通过实用的、经过实践检验的指导和工具，本书可以帮助读者提高自我意识，控制不羁的情绪，减少戏剧化的场面，帮助上至</w:t>
      </w:r>
      <w:r>
        <w:rPr>
          <w:color w:val="000000"/>
          <w:szCs w:val="21"/>
        </w:rPr>
        <w:t>CEO</w:t>
      </w:r>
      <w:r>
        <w:rPr>
          <w:rFonts w:hint="eastAsia"/>
          <w:color w:val="000000"/>
          <w:szCs w:val="21"/>
        </w:rPr>
        <w:t>，下至学生的每个人从而掌握专注于重要事务并更高效工作的技能。我们得到的回报不仅是那难以捉摸的第25小时，还有对自己和他人的洞察力，其影响远远超出了工作范围。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color w:val="000000"/>
        </w:rPr>
      </w:pPr>
      <w:bookmarkStart w:id="7" w:name="OLE_LINK89"/>
      <w:bookmarkStart w:id="8" w:name="OLE_LINK88"/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-27305</wp:posOffset>
            </wp:positionV>
            <wp:extent cx="1085215" cy="1077595"/>
            <wp:effectExtent l="0" t="0" r="0" b="1905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尼尔·肖尔（</w:t>
      </w:r>
      <w:r>
        <w:rPr>
          <w:b/>
          <w:bCs/>
          <w:color w:val="000000"/>
          <w:szCs w:val="21"/>
        </w:rPr>
        <w:t>Neal Schore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</w:rPr>
        <w:t>目前担任</w:t>
      </w:r>
      <w:bookmarkStart w:id="9" w:name="OLE_LINK7"/>
      <w:bookmarkStart w:id="10" w:name="OLE_LINK6"/>
      <w:r>
        <w:rPr>
          <w:rFonts w:hint="eastAsia"/>
          <w:color w:val="000000"/>
        </w:rPr>
        <w:t>Triton Digital</w:t>
      </w:r>
      <w:bookmarkEnd w:id="9"/>
      <w:bookmarkEnd w:id="10"/>
      <w:r>
        <w:rPr>
          <w:rFonts w:hint="eastAsia"/>
          <w:color w:val="000000"/>
        </w:rPr>
        <w:t>的执行顾问，自2006年创立Triton以来，一直担任公司总裁兼首席执行官。尼尔拥有30多年的主要负责人和运营高管经验，同时还担任</w:t>
      </w:r>
      <w:bookmarkStart w:id="11" w:name="OLE_LINK9"/>
      <w:bookmarkStart w:id="12" w:name="OLE_LINK8"/>
      <w:r>
        <w:rPr>
          <w:rFonts w:hint="eastAsia"/>
          <w:color w:val="000000"/>
        </w:rPr>
        <w:t>Midway Marketing Group</w:t>
      </w:r>
      <w:bookmarkEnd w:id="11"/>
      <w:bookmarkEnd w:id="12"/>
      <w:r>
        <w:rPr>
          <w:rFonts w:hint="eastAsia"/>
          <w:color w:val="000000"/>
        </w:rPr>
        <w:t>, LLC的管理合伙人兼首席执行官，这是一家咨询公司，为公司和私募股权界在全美范围内建立、扩张、融资和管理业务提供支持。此外，尼尔还担任Lincoln Avenue Capital的董事长和多家公司的董事会成员，是青年总裁组织 (YPO) 南部黄金分会的成员。尼尔与妻子和三个儿子居住在加利福尼亚州洛杉矶郊区。</w:t>
      </w:r>
    </w:p>
    <w:bookmarkEnd w:id="7"/>
    <w:bookmarkEnd w:id="8"/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4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362A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3283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3E7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B6AEC"/>
    <w:rsid w:val="004B7F56"/>
    <w:rsid w:val="004C1480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6F07BF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751E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29E4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D254E"/>
    <w:rsid w:val="00AE7FF4"/>
    <w:rsid w:val="00AF0671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21A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A6C9F"/>
    <w:rsid w:val="00DB3297"/>
    <w:rsid w:val="00DB37F4"/>
    <w:rsid w:val="00DB7D8F"/>
    <w:rsid w:val="00DC5F4D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3EE4"/>
    <w:rsid w:val="00F848CE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DB7187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935</Words>
  <Characters>1336</Characters>
  <Lines>12</Lines>
  <Paragraphs>3</Paragraphs>
  <TotalTime>125</TotalTime>
  <ScaleCrop>false</ScaleCrop>
  <LinksUpToDate>false</LinksUpToDate>
  <CharactersWithSpaces>1378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Image</dc:creator>
  <cp:lastModifiedBy>堀  达</cp:lastModifiedBy>
  <cp:lastPrinted>2005-06-10T06:33:00Z</cp:lastPrinted>
  <dcterms:modified xsi:type="dcterms:W3CDTF">2024-07-08T02:01:40Z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0A4C0FBC2DE14A9EB0FC6D388A31C576_13</vt:lpwstr>
  </property>
</Properties>
</file>