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4380230</wp:posOffset>
            </wp:positionH>
            <wp:positionV relativeFrom="paragraph">
              <wp:posOffset>158750</wp:posOffset>
            </wp:positionV>
            <wp:extent cx="1090930" cy="1786255"/>
            <wp:effectExtent l="0" t="0" r="1905" b="444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806" cy="1786255"/>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《屠夫》</w:t>
      </w:r>
    </w:p>
    <w:p>
      <w:pPr>
        <w:rPr>
          <w:b/>
          <w:color w:val="000000"/>
          <w:szCs w:val="21"/>
        </w:rPr>
      </w:pPr>
      <w:r>
        <w:rPr>
          <w:b/>
          <w:color w:val="000000"/>
          <w:szCs w:val="21"/>
        </w:rPr>
        <w:t>英文书名：</w:t>
      </w:r>
      <w:bookmarkStart w:id="0" w:name="OLE_LINK19"/>
      <w:bookmarkStart w:id="1" w:name="OLE_LINK20"/>
      <w:r>
        <w:rPr>
          <w:b/>
          <w:color w:val="000000"/>
          <w:szCs w:val="21"/>
        </w:rPr>
        <w:t>THE BUTCHER</w:t>
      </w:r>
      <w:bookmarkEnd w:id="0"/>
      <w:bookmarkEnd w:id="1"/>
      <w:r>
        <w:rPr>
          <w:b/>
          <w:color w:val="000000"/>
          <w:szCs w:val="21"/>
        </w:rPr>
        <w:t xml:space="preserve"> </w:t>
      </w:r>
    </w:p>
    <w:p>
      <w:pPr>
        <w:rPr>
          <w:b/>
          <w:color w:val="000000"/>
          <w:szCs w:val="21"/>
        </w:rPr>
      </w:pPr>
      <w:r>
        <w:rPr>
          <w:b/>
          <w:color w:val="000000"/>
          <w:szCs w:val="21"/>
        </w:rPr>
        <w:t>作    者：</w:t>
      </w:r>
      <w:bookmarkStart w:id="2" w:name="OLE_LINK1"/>
      <w:r>
        <w:rPr>
          <w:b/>
          <w:color w:val="000000"/>
          <w:szCs w:val="21"/>
        </w:rPr>
        <w:t>Jennifer Hillier</w:t>
      </w:r>
      <w:bookmarkEnd w:id="2"/>
    </w:p>
    <w:p>
      <w:pPr>
        <w:rPr>
          <w:rFonts w:hint="eastAsia" w:eastAsia="宋体"/>
          <w:b/>
          <w:color w:val="000000"/>
          <w:szCs w:val="21"/>
          <w:lang w:val="en-US" w:eastAsia="zh-CN"/>
        </w:rPr>
      </w:pPr>
      <w:r>
        <w:rPr>
          <w:b/>
          <w:color w:val="000000"/>
          <w:szCs w:val="21"/>
        </w:rPr>
        <w:t>出 版 社：Simon &amp; Schuster</w:t>
      </w:r>
      <w:r>
        <w:rPr>
          <w:rFonts w:hint="eastAsia"/>
          <w:b/>
          <w:color w:val="000000"/>
          <w:szCs w:val="21"/>
          <w:lang w:val="en-US" w:eastAsia="zh-CN"/>
        </w:rPr>
        <w:t>/Gallery</w:t>
      </w:r>
      <w:bookmarkStart w:id="9" w:name="_GoBack"/>
      <w:bookmarkEnd w:id="9"/>
    </w:p>
    <w:p>
      <w:pPr>
        <w:rPr>
          <w:b/>
          <w:color w:val="000000"/>
          <w:szCs w:val="21"/>
        </w:rPr>
      </w:pPr>
      <w:r>
        <w:rPr>
          <w:b/>
          <w:color w:val="000000"/>
          <w:szCs w:val="21"/>
        </w:rPr>
        <w:t>代理公司：ANA/Zoey</w:t>
      </w:r>
    </w:p>
    <w:p>
      <w:pPr>
        <w:rPr>
          <w:b/>
          <w:color w:val="000000"/>
          <w:szCs w:val="21"/>
        </w:rPr>
      </w:pPr>
      <w:r>
        <w:rPr>
          <w:b/>
          <w:color w:val="000000"/>
          <w:szCs w:val="21"/>
        </w:rPr>
        <w:t>页    数：</w:t>
      </w:r>
      <w:r>
        <w:rPr>
          <w:rFonts w:hint="eastAsia"/>
          <w:b/>
          <w:color w:val="000000"/>
          <w:szCs w:val="21"/>
        </w:rPr>
        <w:t>353页</w:t>
      </w:r>
    </w:p>
    <w:p>
      <w:pPr>
        <w:rPr>
          <w:b/>
          <w:color w:val="000000"/>
          <w:szCs w:val="21"/>
        </w:rPr>
      </w:pPr>
      <w:r>
        <w:rPr>
          <w:b/>
          <w:color w:val="000000"/>
          <w:szCs w:val="21"/>
        </w:rPr>
        <w:t>出版时间：</w:t>
      </w:r>
      <w:r>
        <w:rPr>
          <w:rFonts w:hint="eastAsia"/>
          <w:b/>
          <w:color w:val="000000"/>
          <w:szCs w:val="21"/>
        </w:rPr>
        <w:t>2024年7月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eastAsia"/>
          <w:b/>
          <w:color w:val="000000"/>
          <w:szCs w:val="21"/>
        </w:rPr>
      </w:pPr>
      <w:r>
        <w:rPr>
          <w:b/>
          <w:color w:val="000000"/>
          <w:szCs w:val="21"/>
        </w:rPr>
        <w:t>类    型：</w:t>
      </w:r>
      <w:r>
        <w:rPr>
          <w:rFonts w:hint="eastAsia"/>
          <w:b/>
          <w:color w:val="000000"/>
          <w:szCs w:val="21"/>
        </w:rPr>
        <w:t>惊悚悬疑</w:t>
      </w:r>
    </w:p>
    <w:p>
      <w:pPr>
        <w:rPr>
          <w:b/>
          <w:bCs/>
          <w:color w:val="FF0000"/>
          <w:szCs w:val="21"/>
        </w:rPr>
      </w:pPr>
    </w:p>
    <w:p>
      <w:pPr>
        <w:rPr>
          <w:b/>
          <w:bCs/>
          <w:color w:val="000000"/>
          <w:szCs w:val="21"/>
        </w:rPr>
      </w:pPr>
    </w:p>
    <w:p>
      <w:pPr>
        <w:rPr>
          <w:rFonts w:hint="eastAsia"/>
          <w:b/>
          <w:bCs/>
          <w:color w:val="000000"/>
          <w:szCs w:val="21"/>
        </w:rPr>
      </w:pPr>
      <w:r>
        <w:rPr>
          <w:b/>
          <w:bCs/>
          <w:color w:val="000000"/>
          <w:szCs w:val="21"/>
        </w:rPr>
        <w:t>内容简介：</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在这部“笔法娴熟的谋杀和掩盖真相的故事中，读者会一直沉醉其中，直到精彩的结尾”（《清新小说》（</w:t>
      </w:r>
      <w:r>
        <w:rPr>
          <w:rFonts w:hint="eastAsia"/>
          <w:i/>
          <w:iCs/>
          <w:color w:val="000000"/>
          <w:szCs w:val="21"/>
        </w:rPr>
        <w:t>Fresh Fiction</w:t>
      </w:r>
      <w:r>
        <w:rPr>
          <w:rFonts w:hint="eastAsia"/>
          <w:color w:val="000000"/>
          <w:szCs w:val="21"/>
        </w:rPr>
        <w:t>）），家庭秘密和连环杀手的往事在这部惊心动魄的惊悚小说中交织在一起。</w:t>
      </w:r>
    </w:p>
    <w:p>
      <w:pPr>
        <w:ind w:firstLine="420" w:firstLineChars="200"/>
        <w:rPr>
          <w:rFonts w:hint="eastAsia"/>
          <w:color w:val="000000"/>
          <w:szCs w:val="21"/>
        </w:rPr>
      </w:pPr>
    </w:p>
    <w:p>
      <w:pPr>
        <w:ind w:firstLine="420" w:firstLineChars="200"/>
        <w:rPr>
          <w:rFonts w:hint="eastAsia"/>
          <w:color w:val="000000"/>
          <w:szCs w:val="21"/>
        </w:rPr>
      </w:pPr>
      <w:r>
        <w:rPr>
          <w:rFonts w:hint="eastAsia"/>
          <w:color w:val="000000"/>
          <w:szCs w:val="21"/>
        </w:rPr>
        <w:t>1985年，爱德华·尚克（</w:t>
      </w:r>
      <w:r>
        <w:rPr>
          <w:color w:val="000000"/>
          <w:szCs w:val="21"/>
        </w:rPr>
        <w:t>Edward Shank</w:t>
      </w:r>
      <w:r>
        <w:rPr>
          <w:rFonts w:hint="eastAsia"/>
          <w:color w:val="000000"/>
          <w:szCs w:val="21"/>
        </w:rPr>
        <w:t>）枪杀了著名的“灯塔山屠夫”（</w:t>
      </w:r>
      <w:r>
        <w:rPr>
          <w:color w:val="000000"/>
          <w:szCs w:val="21"/>
        </w:rPr>
        <w:t>Beacon Hill Butcher</w:t>
      </w:r>
      <w:r>
        <w:rPr>
          <w:rFonts w:hint="eastAsia"/>
          <w:color w:val="000000"/>
          <w:szCs w:val="21"/>
        </w:rPr>
        <w:t>），结束了这位连环杀手对西雅图市的恐怖统治。但如今已年过八旬的爱德华早已不复当年叱咤风云的光辉岁月。这位功勋卓著的前西雅图警察局长已经把他那座维护成本很高的维多利亚式住宅让给了孙子马特（</w:t>
      </w:r>
      <w:r>
        <w:rPr>
          <w:color w:val="000000"/>
          <w:szCs w:val="21"/>
        </w:rPr>
        <w:t>Matt</w:t>
      </w:r>
      <w:r>
        <w:rPr>
          <w:rFonts w:hint="eastAsia"/>
          <w:color w:val="000000"/>
          <w:szCs w:val="21"/>
        </w:rPr>
        <w:t>），自己则在附近的甜湾村（Sweetbay Village）养老院过上了平静的生活，在那里，周三的奶酪通心粉已经成为他一周中的亮点。</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看着爷爷日渐衰老，马特虽然很不忍心，但还是很高兴能继承自己从小长大的大房子。马特已经是一名出色的厨师，拥有一家颇受欢迎的餐厅，电视节目也在筹备中，梦想中的生活终于触手可及……直到他发现后院埋藏着的一个箱子，里面藏着一个关于祖父的可怕秘密，如果泄露出去，他们所有人的生活都会毁于一旦。尤其是他的女友萨姆（</w:t>
      </w:r>
      <w:r>
        <w:rPr>
          <w:color w:val="000000"/>
          <w:szCs w:val="21"/>
        </w:rPr>
        <w:t>Sam</w:t>
      </w:r>
      <w:r>
        <w:rPr>
          <w:rFonts w:hint="eastAsia"/>
          <w:color w:val="000000"/>
          <w:szCs w:val="21"/>
        </w:rPr>
        <w:t>），她的母亲在她年仅两岁时就被杀害了。</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当马特在与自己黑暗的家庭秘密作斗争时，萨姆对解决母亲谋杀案的执念也与日俱增。萨姆是一名真实犯罪小说作家，目前正在撰写一本关于屠夫的书，她一直怀疑自己的母亲是屠夫的受害者之一，尽管她是在屠夫被枪杀两年后被杀害的。</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但，新的受害者开始出现，他们的谋杀案与多年前屠夫的谋杀案极为相似，萨姆意识到她可能是对的。越是深入调查这些陈年谋杀案，她的情况就越危险……而真相比她想象的离她更近。</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《屠夫》（</w:t>
      </w:r>
      <w:r>
        <w:rPr>
          <w:i/>
          <w:iCs/>
          <w:color w:val="000000"/>
          <w:szCs w:val="21"/>
        </w:rPr>
        <w:t>THE BUTCHER</w:t>
      </w:r>
      <w:r>
        <w:rPr>
          <w:rFonts w:hint="eastAsia"/>
          <w:color w:val="000000"/>
          <w:szCs w:val="21"/>
        </w:rPr>
        <w:t>）是一部“紧张、悬疑、令人毛骨悚然的惊悚小说”（《书单》），从第一页开始就深深地吸引着你。</w:t>
      </w:r>
    </w:p>
    <w:p>
      <w:pPr>
        <w:rPr>
          <w:color w:val="000000"/>
          <w:szCs w:val="21"/>
        </w:rPr>
      </w:pPr>
    </w:p>
    <w:p>
      <w:pPr>
        <w:rPr>
          <w:color w:val="000000"/>
          <w:szCs w:val="21"/>
        </w:rPr>
      </w:pPr>
    </w:p>
    <w:p>
      <w:pPr>
        <w:rPr>
          <w:rFonts w:hint="eastAsia"/>
          <w:b/>
          <w:bCs/>
          <w:color w:val="000000"/>
          <w:szCs w:val="21"/>
        </w:rPr>
      </w:pPr>
      <w:r>
        <w:rPr>
          <w:b/>
          <w:bCs/>
          <w:color w:val="000000"/>
          <w:szCs w:val="21"/>
        </w:rPr>
        <w:t>作者简介：</w:t>
      </w:r>
    </w:p>
    <w:p>
      <w:pPr>
        <w:rPr>
          <w:color w:val="000000"/>
          <w:szCs w:val="21"/>
        </w:rPr>
      </w:pPr>
    </w:p>
    <w:p>
      <w:pPr>
        <w:ind w:firstLine="482" w:firstLineChars="200"/>
        <w:rPr>
          <w:rFonts w:hint="eastAsia"/>
        </w:rPr>
      </w:pPr>
      <w:r>
        <w:rPr>
          <w:b/>
          <w:bCs/>
          <w:sz w:val="24"/>
        </w:rPr>
        <w:drawing>
          <wp:anchor distT="0" distB="0" distL="114300" distR="114300" simplePos="0" relativeHeight="251661312" behindDoc="0" locked="0" layoutInCell="1" allowOverlap="1">
            <wp:simplePos x="0" y="0"/>
            <wp:positionH relativeFrom="column">
              <wp:posOffset>2540</wp:posOffset>
            </wp:positionH>
            <wp:positionV relativeFrom="paragraph">
              <wp:posOffset>38100</wp:posOffset>
            </wp:positionV>
            <wp:extent cx="1170305" cy="1170305"/>
            <wp:effectExtent l="0" t="0" r="0"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a:noFill/>
                    <a:ln>
                      <a:noFill/>
                    </a:ln>
                    <a:effectLst/>
                  </pic:spPr>
                </pic:pic>
              </a:graphicData>
            </a:graphic>
          </wp:anchor>
        </w:drawing>
      </w:r>
      <w:r>
        <w:rPr>
          <w:rFonts w:hint="eastAsia"/>
          <w:b/>
          <w:bCs/>
        </w:rPr>
        <w:t>詹妮弗•希利尔（</w:t>
      </w:r>
      <w:bookmarkStart w:id="3" w:name="OLE_LINK22"/>
      <w:bookmarkStart w:id="4" w:name="OLE_LINK25"/>
      <w:bookmarkStart w:id="5" w:name="OLE_LINK21"/>
      <w:r>
        <w:rPr>
          <w:rFonts w:hint="eastAsia"/>
          <w:b/>
          <w:bCs/>
        </w:rPr>
        <w:t>Jennifer Hillier</w:t>
      </w:r>
      <w:bookmarkEnd w:id="3"/>
      <w:bookmarkEnd w:id="4"/>
      <w:bookmarkEnd w:id="5"/>
      <w:r>
        <w:rPr>
          <w:rFonts w:hint="eastAsia"/>
          <w:b/>
          <w:bCs/>
        </w:rPr>
        <w:t>）</w:t>
      </w:r>
      <w:r>
        <w:rPr>
          <w:rFonts w:hint="eastAsia"/>
        </w:rPr>
        <w:t>想象人们最糟糕的一面，然后将之写成作品。她在多伦多出生长大，是一名自豪的加拿大人，在西雅图地区生活了八年，她所有的作品都以西雅图为背景。</w:t>
      </w:r>
    </w:p>
    <w:p>
      <w:pPr>
        <w:ind w:firstLine="420" w:firstLineChars="200"/>
      </w:pPr>
    </w:p>
    <w:p>
      <w:pPr>
        <w:ind w:firstLine="420" w:firstLineChars="200"/>
        <w:rPr>
          <w:bCs/>
          <w:color w:val="000000"/>
        </w:rPr>
      </w:pPr>
      <w:r>
        <w:rPr>
          <w:rFonts w:hint="eastAsia"/>
        </w:rPr>
        <w:t>她是《今日美国》、《环球邮报》（</w:t>
      </w:r>
      <w:r>
        <w:rPr>
          <w:i/>
          <w:iCs/>
        </w:rPr>
        <w:t>Globe and Mail</w:t>
      </w:r>
      <w:r>
        <w:rPr>
          <w:rFonts w:hint="eastAsia"/>
        </w:rPr>
        <w:t>）和《多伦多星报》（</w:t>
      </w:r>
      <w:r>
        <w:rPr>
          <w:i/>
          <w:iCs/>
        </w:rPr>
        <w:t>Toronto Star</w:t>
      </w:r>
      <w:r>
        <w:rPr>
          <w:rFonts w:hint="eastAsia"/>
        </w:rPr>
        <w:t>）畅销书</w:t>
      </w:r>
      <w:bookmarkStart w:id="6" w:name="OLE_LINK24"/>
      <w:bookmarkStart w:id="7" w:name="OLE_LINK23"/>
      <w:r>
        <w:rPr>
          <w:rFonts w:hint="eastAsia"/>
        </w:rPr>
        <w:t>《掩盖于过去的黑暗》</w:t>
      </w:r>
      <w:bookmarkEnd w:id="6"/>
      <w:bookmarkEnd w:id="7"/>
      <w:r>
        <w:rPr>
          <w:rFonts w:hint="eastAsia"/>
        </w:rPr>
        <w:t>（</w:t>
      </w:r>
      <w:r>
        <w:rPr>
          <w:i/>
          <w:iCs/>
        </w:rPr>
        <w:t>THINGS WE DO IN THE DARK</w:t>
      </w:r>
      <w:r>
        <w:rPr>
          <w:rFonts w:hint="eastAsia"/>
        </w:rPr>
        <w:t>）的作者。她之前的六部小说包括《小秘密》（</w:t>
      </w:r>
      <w:r>
        <w:rPr>
          <w:i/>
          <w:iCs/>
        </w:rPr>
        <w:t>LITTLE SECRETS</w:t>
      </w:r>
      <w:r>
        <w:rPr>
          <w:rFonts w:hint="eastAsia"/>
        </w:rPr>
        <w:t>），该书曾入围洛杉矶时报图书奖（</w:t>
      </w:r>
      <w:r>
        <w:t>Los Angeles Times Book Prize</w:t>
      </w:r>
      <w:r>
        <w:rPr>
          <w:rFonts w:hint="eastAsia"/>
        </w:rPr>
        <w:t>）和安东尼奖（</w:t>
      </w:r>
      <w:r>
        <w:t>Anthony Award</w:t>
      </w:r>
      <w:r>
        <w:rPr>
          <w:rFonts w:hint="eastAsia"/>
        </w:rPr>
        <w:t>），以及《心之瓶》（</w:t>
      </w:r>
      <w:r>
        <w:rPr>
          <w:rFonts w:hint="eastAsia"/>
          <w:i/>
          <w:iCs/>
        </w:rPr>
        <w:t>JAR OF HEARTS</w:t>
      </w:r>
      <w:r>
        <w:rPr>
          <w:rFonts w:hint="eastAsia"/>
        </w:rPr>
        <w:t>），该书获得了ITW惊悚小说奖最佳精装小说奖（</w:t>
      </w:r>
      <w:r>
        <w:t>ITW Thriller Award for Best Hardcover Novel</w:t>
      </w:r>
      <w:r>
        <w:rPr>
          <w:rFonts w:hint="eastAsia"/>
        </w:rPr>
        <w:t>），并获得安东尼奖和麦卡维蒂奖（</w:t>
      </w:r>
      <w:r>
        <w:t>Macavity Awards</w:t>
      </w:r>
      <w:r>
        <w:rPr>
          <w:rFonts w:hint="eastAsia"/>
        </w:rPr>
        <w:t>）提名。</w:t>
      </w:r>
    </w:p>
    <w:p>
      <w:pPr>
        <w:rPr>
          <w:rFonts w:hint="eastAsia"/>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“希利尔的第三部惊悚小说充满了紧张感。她将读者带入了一个充满令人毛骨悚然的曲折和怪诞转折的迷宫……在这部令人不安、紧张刺激的惊悚小说中，过去的秘密拒绝保持沉默。”</w:t>
      </w:r>
    </w:p>
    <w:p>
      <w:pPr>
        <w:ind w:firstLine="420" w:firstLineChars="200"/>
        <w:jc w:val="right"/>
        <w:rPr>
          <w:rFonts w:hint="eastAsia"/>
          <w:bCs/>
          <w:color w:val="000000"/>
        </w:rPr>
      </w:pPr>
      <w:r>
        <w:rPr>
          <w:rFonts w:hint="eastAsia"/>
          <w:bCs/>
          <w:color w:val="000000"/>
        </w:rPr>
        <w:t>----《柯克斯》</w:t>
      </w:r>
    </w:p>
    <w:p>
      <w:pPr>
        <w:ind w:firstLine="420" w:firstLineChars="200"/>
        <w:rPr>
          <w:bCs/>
          <w:color w:val="000000"/>
        </w:rPr>
      </w:pPr>
    </w:p>
    <w:p>
      <w:pPr>
        <w:ind w:firstLine="420" w:firstLineChars="200"/>
        <w:rPr>
          <w:bCs/>
          <w:color w:val="000000"/>
        </w:rPr>
      </w:pPr>
      <w:r>
        <w:rPr>
          <w:rFonts w:hint="eastAsia"/>
          <w:bCs/>
          <w:color w:val="000000"/>
        </w:rPr>
        <w:t>“正如她在处女作（《怪物》（</w:t>
      </w:r>
      <w:r>
        <w:rPr>
          <w:rFonts w:hint="eastAsia"/>
          <w:bCs/>
          <w:i/>
          <w:iCs/>
          <w:color w:val="000000"/>
        </w:rPr>
        <w:t>Creep</w:t>
      </w:r>
      <w:r>
        <w:rPr>
          <w:rFonts w:hint="eastAsia"/>
          <w:bCs/>
          <w:color w:val="000000"/>
        </w:rPr>
        <w:t>），2011）中充分证明的那样，希利尔拥有创造狰狞杀手的精湛技巧。这一次，她颠覆了侦探小说的套路……这是一部紧张、悬疑、令人毛骨悚然的惊悚小说。”</w:t>
      </w:r>
    </w:p>
    <w:p>
      <w:pPr>
        <w:ind w:firstLine="420" w:firstLineChars="200"/>
        <w:jc w:val="right"/>
        <w:rPr>
          <w:rFonts w:hint="eastAsia"/>
          <w:bCs/>
          <w:color w:val="000000"/>
        </w:rPr>
      </w:pPr>
      <w:r>
        <w:rPr>
          <w:rFonts w:hint="eastAsia"/>
          <w:bCs/>
          <w:color w:val="000000"/>
        </w:rPr>
        <w:t>----《书单》</w:t>
      </w:r>
    </w:p>
    <w:p>
      <w:pPr>
        <w:ind w:firstLine="420" w:firstLineChars="200"/>
        <w:rPr>
          <w:bCs/>
          <w:color w:val="000000"/>
        </w:rPr>
      </w:pPr>
    </w:p>
    <w:p>
      <w:pPr>
        <w:ind w:firstLine="420" w:firstLineChars="200"/>
        <w:rPr>
          <w:bCs/>
          <w:color w:val="000000"/>
        </w:rPr>
      </w:pPr>
      <w:r>
        <w:rPr>
          <w:rFonts w:hint="eastAsia"/>
          <w:bCs/>
          <w:color w:val="000000"/>
        </w:rPr>
        <w:t>“一旦开始阅读，我就停不下来，我承认有好几次我的手心都出汗了。这是一部从头到尾都会吸引你注意力的惊悚小说！这本书可以打 4.5 星。”</w:t>
      </w:r>
    </w:p>
    <w:p>
      <w:pPr>
        <w:ind w:firstLine="420" w:firstLineChars="200"/>
        <w:jc w:val="right"/>
        <w:rPr>
          <w:rFonts w:hint="eastAsia"/>
          <w:bCs/>
          <w:color w:val="000000"/>
        </w:rPr>
      </w:pPr>
      <w:r>
        <w:rPr>
          <w:rFonts w:hint="eastAsia"/>
          <w:bCs/>
          <w:color w:val="000000"/>
        </w:rPr>
        <w:t>----《悬疑杂志》（</w:t>
      </w:r>
      <w:r>
        <w:rPr>
          <w:bCs/>
          <w:i/>
          <w:iCs/>
          <w:color w:val="000000"/>
        </w:rPr>
        <w:t>Suspense Magazine</w:t>
      </w:r>
      <w:r>
        <w:rPr>
          <w:rFonts w:hint="eastAsia"/>
          <w:bCs/>
          <w:color w:val="000000"/>
        </w:rPr>
        <w:t>）</w:t>
      </w:r>
    </w:p>
    <w:p>
      <w:pPr>
        <w:ind w:firstLine="420" w:firstLineChars="200"/>
        <w:rPr>
          <w:bCs/>
          <w:color w:val="000000"/>
        </w:rPr>
      </w:pPr>
    </w:p>
    <w:p>
      <w:pPr>
        <w:ind w:firstLine="420" w:firstLineChars="200"/>
        <w:rPr>
          <w:bCs/>
          <w:color w:val="000000"/>
        </w:rPr>
      </w:pPr>
      <w:r>
        <w:rPr>
          <w:rFonts w:hint="eastAsia"/>
          <w:bCs/>
          <w:color w:val="000000"/>
        </w:rPr>
        <w:t>“《屠夫》情节曲折，惊喜不断，是一个引人入胜的故事，它能立即激起读者的兴趣，然后像一头愤怒的斗牛犬一样紧紧抓住不放。”</w:t>
      </w:r>
    </w:p>
    <w:p>
      <w:pPr>
        <w:ind w:firstLine="420" w:firstLineChars="200"/>
        <w:jc w:val="right"/>
        <w:rPr>
          <w:bCs/>
          <w:color w:val="000000"/>
        </w:rPr>
      </w:pPr>
      <w:r>
        <w:rPr>
          <w:rFonts w:hint="eastAsia"/>
          <w:bCs/>
          <w:color w:val="000000"/>
        </w:rPr>
        <w:t>----《新泽西州图书杂志》（</w:t>
      </w:r>
      <w:r>
        <w:rPr>
          <w:bCs/>
          <w:i/>
          <w:iCs/>
          <w:color w:val="000000"/>
        </w:rPr>
        <w:t>NJ Journal of Books</w:t>
      </w:r>
      <w:r>
        <w:rPr>
          <w:rFonts w:hint="eastAsia"/>
          <w:bCs/>
          <w:color w:val="000000"/>
        </w:rPr>
        <w:t>）</w:t>
      </w:r>
    </w:p>
    <w:p>
      <w:pPr>
        <w:rPr>
          <w:bCs/>
          <w:color w:val="000000"/>
        </w:rPr>
      </w:pPr>
    </w:p>
    <w:p>
      <w:pPr>
        <w:rPr>
          <w:rFonts w:hint="eastAsia"/>
          <w:bCs/>
          <w:color w:val="000000"/>
        </w:rPr>
      </w:pPr>
    </w:p>
    <w:p>
      <w:pPr>
        <w:shd w:val="clear" w:color="auto" w:fill="FFFFFF"/>
        <w:rPr>
          <w:color w:val="000000"/>
          <w:shd w:val="clear" w:color="auto" w:fill="FFFFFF"/>
        </w:rPr>
      </w:pPr>
      <w:bookmarkStart w:id="8" w:name="OLE_LINK38"/>
      <w:r>
        <w:rPr>
          <w:b/>
          <w:bCs/>
          <w:color w:val="000000"/>
          <w:shd w:val="clear" w:color="auto" w:fill="FFFFFF"/>
          <w:lang w:bidi="ar"/>
        </w:rPr>
        <w:t>感</w:t>
      </w:r>
      <w:bookmarkEnd w:id="8"/>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529D"/>
    <w:rsid w:val="00061C2C"/>
    <w:rsid w:val="0007637F"/>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3DDD"/>
    <w:rsid w:val="000C71B2"/>
    <w:rsid w:val="000D0A7C"/>
    <w:rsid w:val="000D293D"/>
    <w:rsid w:val="000D34C3"/>
    <w:rsid w:val="000D3D3A"/>
    <w:rsid w:val="000D5F8D"/>
    <w:rsid w:val="000E4988"/>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E4F"/>
    <w:rsid w:val="001E59B4"/>
    <w:rsid w:val="001E7C99"/>
    <w:rsid w:val="001F0F15"/>
    <w:rsid w:val="002068EA"/>
    <w:rsid w:val="00215BF8"/>
    <w:rsid w:val="00220A60"/>
    <w:rsid w:val="002243E8"/>
    <w:rsid w:val="00225B9B"/>
    <w:rsid w:val="00236060"/>
    <w:rsid w:val="00244604"/>
    <w:rsid w:val="00244F3A"/>
    <w:rsid w:val="00244F8F"/>
    <w:rsid w:val="002465B9"/>
    <w:rsid w:val="002516C3"/>
    <w:rsid w:val="002523C1"/>
    <w:rsid w:val="00257EAC"/>
    <w:rsid w:val="00265795"/>
    <w:rsid w:val="002727E9"/>
    <w:rsid w:val="0027765C"/>
    <w:rsid w:val="002833D8"/>
    <w:rsid w:val="00286672"/>
    <w:rsid w:val="00291027"/>
    <w:rsid w:val="002920E2"/>
    <w:rsid w:val="00294888"/>
    <w:rsid w:val="00295FD8"/>
    <w:rsid w:val="002963E7"/>
    <w:rsid w:val="0029676A"/>
    <w:rsid w:val="002A2859"/>
    <w:rsid w:val="002B5ADD"/>
    <w:rsid w:val="002C0257"/>
    <w:rsid w:val="002C666C"/>
    <w:rsid w:val="002D009B"/>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C524C"/>
    <w:rsid w:val="003C6C6E"/>
    <w:rsid w:val="003C7F57"/>
    <w:rsid w:val="003D473C"/>
    <w:rsid w:val="003D49B4"/>
    <w:rsid w:val="003F4DC2"/>
    <w:rsid w:val="003F745B"/>
    <w:rsid w:val="0040126F"/>
    <w:rsid w:val="004039C9"/>
    <w:rsid w:val="0041124D"/>
    <w:rsid w:val="00415DBF"/>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2CF5"/>
    <w:rsid w:val="005B444D"/>
    <w:rsid w:val="005C244E"/>
    <w:rsid w:val="005C27DC"/>
    <w:rsid w:val="005D167F"/>
    <w:rsid w:val="005D3FD9"/>
    <w:rsid w:val="005D743E"/>
    <w:rsid w:val="005E1445"/>
    <w:rsid w:val="005E31E5"/>
    <w:rsid w:val="005E6D9A"/>
    <w:rsid w:val="005F2EC6"/>
    <w:rsid w:val="005F4D4D"/>
    <w:rsid w:val="005F5420"/>
    <w:rsid w:val="00616A0F"/>
    <w:rsid w:val="006176AA"/>
    <w:rsid w:val="00646BD6"/>
    <w:rsid w:val="006512EB"/>
    <w:rsid w:val="006512FF"/>
    <w:rsid w:val="006525DD"/>
    <w:rsid w:val="00655509"/>
    <w:rsid w:val="00655FA9"/>
    <w:rsid w:val="006656BA"/>
    <w:rsid w:val="00666A5C"/>
    <w:rsid w:val="00667AE0"/>
    <w:rsid w:val="00667C85"/>
    <w:rsid w:val="00680EFB"/>
    <w:rsid w:val="0069524E"/>
    <w:rsid w:val="006972E5"/>
    <w:rsid w:val="006A7FAB"/>
    <w:rsid w:val="006B088F"/>
    <w:rsid w:val="006B6CAB"/>
    <w:rsid w:val="006C1557"/>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4773F"/>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5B02"/>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B060D"/>
    <w:rsid w:val="00AB1EF8"/>
    <w:rsid w:val="00AB7588"/>
    <w:rsid w:val="00AB762B"/>
    <w:rsid w:val="00AC6089"/>
    <w:rsid w:val="00AC7610"/>
    <w:rsid w:val="00AD1193"/>
    <w:rsid w:val="00AD23A3"/>
    <w:rsid w:val="00AF0671"/>
    <w:rsid w:val="00B02191"/>
    <w:rsid w:val="00B057F1"/>
    <w:rsid w:val="00B24AD1"/>
    <w:rsid w:val="00B254DB"/>
    <w:rsid w:val="00B262C1"/>
    <w:rsid w:val="00B46E7C"/>
    <w:rsid w:val="00B47582"/>
    <w:rsid w:val="00B51636"/>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308BC"/>
    <w:rsid w:val="00C40DC8"/>
    <w:rsid w:val="00C71953"/>
    <w:rsid w:val="00C71DBF"/>
    <w:rsid w:val="00C72C49"/>
    <w:rsid w:val="00C835AD"/>
    <w:rsid w:val="00C9021F"/>
    <w:rsid w:val="00CA1DDF"/>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3A33"/>
    <w:rsid w:val="00D500BB"/>
    <w:rsid w:val="00D5176B"/>
    <w:rsid w:val="00D559ED"/>
    <w:rsid w:val="00D55CF3"/>
    <w:rsid w:val="00D56A6F"/>
    <w:rsid w:val="00D56DBD"/>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2426"/>
    <w:rsid w:val="00FC3699"/>
    <w:rsid w:val="00FD049B"/>
    <w:rsid w:val="00FD2972"/>
    <w:rsid w:val="00FD3BC4"/>
    <w:rsid w:val="00FE17F4"/>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36B1DB7"/>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450E1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1495</Words>
  <Characters>2053</Characters>
  <Lines>18</Lines>
  <Paragraphs>5</Paragraphs>
  <TotalTime>497</TotalTime>
  <ScaleCrop>false</ScaleCrop>
  <LinksUpToDate>false</LinksUpToDate>
  <CharactersWithSpaces>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2024-07-09T10:00:40Z</dcterms:modified>
  <dc:title>新 书 推 荐</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20B05AEBC2EC4536B11CF02EBEB0373B_13</vt:lpwstr>
  </property>
</Properties>
</file>