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D4" w:rsidRDefault="00DB281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E23D4" w:rsidRDefault="006E23D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E23D4" w:rsidRDefault="006E23D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6E23D4" w:rsidRDefault="00044E2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4010634</wp:posOffset>
            </wp:positionH>
            <wp:positionV relativeFrom="paragraph">
              <wp:posOffset>6895</wp:posOffset>
            </wp:positionV>
            <wp:extent cx="1353600" cy="1926000"/>
            <wp:effectExtent l="0" t="0" r="0" b="0"/>
            <wp:wrapTight wrapText="bothSides">
              <wp:wrapPolygon edited="0">
                <wp:start x="0" y="0"/>
                <wp:lineTo x="0" y="21365"/>
                <wp:lineTo x="21286" y="21365"/>
                <wp:lineTo x="21286" y="0"/>
                <wp:lineTo x="0" y="0"/>
              </wp:wrapPolygon>
            </wp:wrapTight>
            <wp:docPr id="2" name="图片 2" descr="C:\Users\admin\AppData\Roaming\Foxmail7\Temp-18820-20240711092611\Attach\clip_image004(07-11-11-10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8820-20240711092611\Attach\clip_image004(07-11-11-10-4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818">
        <w:rPr>
          <w:b/>
          <w:bCs/>
          <w:szCs w:val="21"/>
        </w:rPr>
        <w:t>中文书名</w:t>
      </w:r>
      <w:r w:rsidR="00DB2818">
        <w:rPr>
          <w:rFonts w:hint="eastAsia"/>
          <w:b/>
          <w:bCs/>
          <w:szCs w:val="21"/>
        </w:rPr>
        <w:t>：</w:t>
      </w:r>
      <w:r w:rsidR="00DB2818">
        <w:rPr>
          <w:rFonts w:hint="eastAsia"/>
          <w:b/>
          <w:bCs/>
          <w:szCs w:val="21"/>
        </w:rPr>
        <w:t>《</w:t>
      </w:r>
      <w:r w:rsidR="00DB2818">
        <w:rPr>
          <w:rFonts w:hint="eastAsia"/>
          <w:b/>
          <w:bCs/>
          <w:szCs w:val="21"/>
        </w:rPr>
        <w:t>我们留下了爱</w:t>
      </w:r>
      <w:r w:rsidR="00DB2818">
        <w:rPr>
          <w:rFonts w:hint="eastAsia"/>
          <w:b/>
          <w:bCs/>
          <w:szCs w:val="21"/>
        </w:rPr>
        <w:t>》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WHAT REMAINS OF US IS LOVE</w:t>
      </w:r>
      <w:bookmarkEnd w:id="4"/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Jess Bailey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Chatto</w:t>
      </w:r>
      <w:proofErr w:type="spellEnd"/>
      <w:r>
        <w:rPr>
          <w:b/>
          <w:bCs/>
          <w:szCs w:val="21"/>
        </w:rPr>
        <w:t xml:space="preserve"> &amp; </w:t>
      </w:r>
      <w:proofErr w:type="spellStart"/>
      <w:r>
        <w:rPr>
          <w:b/>
          <w:bCs/>
          <w:szCs w:val="21"/>
        </w:rPr>
        <w:t>Windus</w:t>
      </w:r>
      <w:proofErr w:type="spellEnd"/>
      <w:r>
        <w:rPr>
          <w:b/>
          <w:bCs/>
          <w:szCs w:val="21"/>
        </w:rPr>
        <w:t xml:space="preserve"> 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PFD/</w:t>
      </w:r>
      <w:r>
        <w:rPr>
          <w:rFonts w:hint="eastAsia"/>
          <w:b/>
          <w:bCs/>
          <w:szCs w:val="21"/>
        </w:rPr>
        <w:t>ANA/Zoey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年春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待定（约</w:t>
      </w:r>
      <w:r>
        <w:rPr>
          <w:rFonts w:hint="eastAsia"/>
          <w:b/>
          <w:bCs/>
          <w:szCs w:val="21"/>
        </w:rPr>
        <w:t>65,000-75,000</w:t>
      </w:r>
      <w:r>
        <w:rPr>
          <w:rFonts w:hint="eastAsia"/>
          <w:b/>
          <w:bCs/>
          <w:szCs w:val="21"/>
        </w:rPr>
        <w:t>字）</w:t>
      </w:r>
    </w:p>
    <w:p w:rsidR="006E23D4" w:rsidRDefault="00DB28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大纲和样章（约</w:t>
      </w:r>
      <w:r>
        <w:rPr>
          <w:rFonts w:hint="eastAsia"/>
          <w:b/>
          <w:bCs/>
          <w:szCs w:val="21"/>
        </w:rPr>
        <w:t>25</w:t>
      </w:r>
      <w:r>
        <w:rPr>
          <w:rFonts w:hint="eastAsia"/>
          <w:b/>
          <w:bCs/>
          <w:szCs w:val="21"/>
        </w:rPr>
        <w:t>年春有全稿）</w:t>
      </w:r>
    </w:p>
    <w:p w:rsidR="006E23D4" w:rsidRDefault="00DB2818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6E23D4" w:rsidRDefault="006E23D4">
      <w:pPr>
        <w:rPr>
          <w:bCs/>
          <w:color w:val="FF0000"/>
          <w:szCs w:val="21"/>
        </w:rPr>
      </w:pPr>
    </w:p>
    <w:p w:rsidR="006E23D4" w:rsidRDefault="00DB281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6E23D4" w:rsidRDefault="006E23D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关于被子和</w:t>
      </w:r>
      <w:r>
        <w:rPr>
          <w:rFonts w:hint="eastAsia"/>
          <w:bCs/>
        </w:rPr>
        <w:t>缝</w:t>
      </w:r>
      <w:r>
        <w:rPr>
          <w:rFonts w:hint="eastAsia"/>
          <w:bCs/>
        </w:rPr>
        <w:t>被子的</w:t>
      </w:r>
      <w:r>
        <w:rPr>
          <w:rFonts w:hint="eastAsia"/>
          <w:bCs/>
        </w:rPr>
        <w:t>人。</w:t>
      </w:r>
      <w:r>
        <w:rPr>
          <w:rFonts w:hint="eastAsia"/>
          <w:bCs/>
        </w:rPr>
        <w:t>关于关怀、爱和社区。</w:t>
      </w:r>
    </w:p>
    <w:p w:rsidR="006E23D4" w:rsidRDefault="006E23D4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关于历史已遗忘，却由家族世代传承下来了的艺术。</w:t>
      </w:r>
    </w:p>
    <w:p w:rsidR="006E23D4" w:rsidRDefault="006E23D4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被子和</w:t>
      </w:r>
      <w:proofErr w:type="gramStart"/>
      <w:r>
        <w:rPr>
          <w:rFonts w:hint="eastAsia"/>
          <w:bCs/>
        </w:rPr>
        <w:t>绗</w:t>
      </w:r>
      <w:proofErr w:type="gramEnd"/>
      <w:r>
        <w:rPr>
          <w:rFonts w:hint="eastAsia"/>
          <w:bCs/>
        </w:rPr>
        <w:t>缝者能如何</w:t>
      </w:r>
      <w:r>
        <w:rPr>
          <w:rFonts w:hint="eastAsia"/>
          <w:bCs/>
        </w:rPr>
        <w:t>帮助我们</w:t>
      </w:r>
      <w:r>
        <w:rPr>
          <w:rFonts w:hint="eastAsia"/>
          <w:bCs/>
        </w:rPr>
        <w:t>重新想象艺术、共同制作和社区关怀的故事</w:t>
      </w:r>
      <w:r>
        <w:rPr>
          <w:rFonts w:hint="eastAsia"/>
          <w:bCs/>
        </w:rPr>
        <w:t>？</w:t>
      </w:r>
    </w:p>
    <w:p w:rsidR="006E23D4" w:rsidRDefault="006E23D4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本书</w:t>
      </w:r>
      <w:r>
        <w:rPr>
          <w:rFonts w:hint="eastAsia"/>
          <w:bCs/>
        </w:rPr>
        <w:t>以艺术作品在人们生活和社区中的作用为中心</w:t>
      </w:r>
      <w:r>
        <w:rPr>
          <w:rFonts w:hint="eastAsia"/>
          <w:bCs/>
        </w:rPr>
        <w:t>，</w:t>
      </w:r>
      <w:r>
        <w:rPr>
          <w:rFonts w:hint="eastAsia"/>
          <w:bCs/>
        </w:rPr>
        <w:t>分享了</w:t>
      </w:r>
      <w:r>
        <w:rPr>
          <w:rFonts w:hint="eastAsia"/>
          <w:bCs/>
        </w:rPr>
        <w:t>作者的</w:t>
      </w:r>
      <w:r>
        <w:rPr>
          <w:rFonts w:hint="eastAsia"/>
          <w:bCs/>
        </w:rPr>
        <w:t>艺术哲学</w:t>
      </w:r>
      <w:r>
        <w:rPr>
          <w:rFonts w:hint="eastAsia"/>
          <w:bCs/>
        </w:rPr>
        <w:t>，</w:t>
      </w:r>
      <w:r>
        <w:rPr>
          <w:rFonts w:hint="eastAsia"/>
          <w:bCs/>
        </w:rPr>
        <w:t>还穿插了一些</w:t>
      </w:r>
      <w:r>
        <w:rPr>
          <w:rFonts w:hint="eastAsia"/>
          <w:bCs/>
        </w:rPr>
        <w:t>著名艺术家</w:t>
      </w:r>
      <w:r>
        <w:rPr>
          <w:rFonts w:hint="eastAsia"/>
          <w:bCs/>
        </w:rPr>
        <w:t>的故事</w:t>
      </w:r>
      <w:r>
        <w:rPr>
          <w:rFonts w:hint="eastAsia"/>
          <w:bCs/>
        </w:rPr>
        <w:t>。</w:t>
      </w:r>
    </w:p>
    <w:p w:rsidR="006E23D4" w:rsidRDefault="006E23D4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  <w:bCs/>
        </w:rPr>
        <w:t>虽</w:t>
      </w:r>
      <w:r>
        <w:rPr>
          <w:rFonts w:hint="eastAsia"/>
          <w:bCs/>
        </w:rPr>
        <w:t>是艺术史，本书</w:t>
      </w:r>
      <w:r>
        <w:rPr>
          <w:rFonts w:hint="eastAsia"/>
          <w:bCs/>
        </w:rPr>
        <w:t>没有采取</w:t>
      </w:r>
      <w:r>
        <w:rPr>
          <w:rFonts w:hint="eastAsia"/>
          <w:bCs/>
        </w:rPr>
        <w:t>典型的“天才艺术家”</w:t>
      </w:r>
      <w:r>
        <w:rPr>
          <w:rFonts w:hint="eastAsia"/>
          <w:bCs/>
        </w:rPr>
        <w:t>为中心的</w:t>
      </w:r>
      <w:r>
        <w:rPr>
          <w:rFonts w:hint="eastAsia"/>
          <w:bCs/>
        </w:rPr>
        <w:t>叙事</w:t>
      </w:r>
      <w:r>
        <w:rPr>
          <w:rFonts w:hint="eastAsia"/>
          <w:bCs/>
        </w:rPr>
        <w:t>手法，而是更多地关注</w:t>
      </w:r>
      <w:r>
        <w:rPr>
          <w:rFonts w:hint="eastAsia"/>
          <w:bCs/>
        </w:rPr>
        <w:t>激进主义团体、艺术家团体和在前廊招待</w:t>
      </w:r>
      <w:proofErr w:type="gramStart"/>
      <w:r>
        <w:rPr>
          <w:rFonts w:hint="eastAsia"/>
          <w:bCs/>
        </w:rPr>
        <w:t>绗</w:t>
      </w:r>
      <w:proofErr w:type="gramEnd"/>
      <w:r>
        <w:rPr>
          <w:rFonts w:hint="eastAsia"/>
          <w:bCs/>
        </w:rPr>
        <w:t>缝</w:t>
      </w:r>
      <w:r>
        <w:rPr>
          <w:rFonts w:hint="eastAsia"/>
          <w:bCs/>
        </w:rPr>
        <w:t>工</w:t>
      </w:r>
      <w:r>
        <w:rPr>
          <w:rFonts w:hint="eastAsia"/>
          <w:bCs/>
        </w:rPr>
        <w:t>的祖母们。</w:t>
      </w:r>
      <w:r>
        <w:rPr>
          <w:rFonts w:hint="eastAsia"/>
          <w:bCs/>
        </w:rPr>
        <w:t>作者将</w:t>
      </w:r>
      <w:r>
        <w:rPr>
          <w:rFonts w:hint="eastAsia"/>
          <w:bCs/>
        </w:rPr>
        <w:t>这些艺术和集体的历史与</w:t>
      </w:r>
      <w:r>
        <w:rPr>
          <w:rFonts w:hint="eastAsia"/>
          <w:bCs/>
        </w:rPr>
        <w:t>自己作为</w:t>
      </w:r>
      <w:r>
        <w:rPr>
          <w:rFonts w:hint="eastAsia"/>
          <w:bCs/>
        </w:rPr>
        <w:t>博物馆经理的女儿和</w:t>
      </w:r>
      <w:proofErr w:type="gramStart"/>
      <w:r>
        <w:rPr>
          <w:rFonts w:hint="eastAsia"/>
          <w:bCs/>
        </w:rPr>
        <w:t>绗</w:t>
      </w:r>
      <w:proofErr w:type="gramEnd"/>
      <w:r>
        <w:rPr>
          <w:rFonts w:hint="eastAsia"/>
          <w:bCs/>
        </w:rPr>
        <w:t>缝工的孙女的个人</w:t>
      </w:r>
      <w:r>
        <w:rPr>
          <w:rFonts w:hint="eastAsia"/>
          <w:bCs/>
        </w:rPr>
        <w:t>成长体验</w:t>
      </w:r>
      <w:r>
        <w:rPr>
          <w:rFonts w:hint="eastAsia"/>
          <w:bCs/>
        </w:rPr>
        <w:t>交织在</w:t>
      </w:r>
      <w:r>
        <w:rPr>
          <w:rFonts w:hint="eastAsia"/>
          <w:bCs/>
        </w:rPr>
        <w:t>了</w:t>
      </w:r>
      <w:r>
        <w:rPr>
          <w:rFonts w:hint="eastAsia"/>
          <w:bCs/>
        </w:rPr>
        <w:t>一起，用六个章节，</w:t>
      </w:r>
      <w:r>
        <w:rPr>
          <w:rFonts w:hint="eastAsia"/>
          <w:bCs/>
        </w:rPr>
        <w:t>展示和致敬</w:t>
      </w:r>
      <w:proofErr w:type="gramStart"/>
      <w:r>
        <w:rPr>
          <w:rFonts w:hint="eastAsia"/>
          <w:bCs/>
        </w:rPr>
        <w:t>绗缝艺术</w:t>
      </w:r>
      <w:proofErr w:type="gramEnd"/>
      <w:r>
        <w:rPr>
          <w:rFonts w:hint="eastAsia"/>
          <w:bCs/>
        </w:rPr>
        <w:t>及其影响</w:t>
      </w:r>
      <w:r>
        <w:rPr>
          <w:rFonts w:hint="eastAsia"/>
          <w:bCs/>
        </w:rPr>
        <w:t>。</w:t>
      </w:r>
    </w:p>
    <w:p w:rsidR="006E23D4" w:rsidRDefault="006E23D4">
      <w:pPr>
        <w:autoSpaceDE w:val="0"/>
        <w:autoSpaceDN w:val="0"/>
        <w:adjustRightInd w:val="0"/>
        <w:rPr>
          <w:bCs/>
        </w:rPr>
      </w:pPr>
    </w:p>
    <w:p w:rsidR="006E23D4" w:rsidRDefault="00DB2818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作者简介：</w:t>
      </w:r>
    </w:p>
    <w:p w:rsidR="006E23D4" w:rsidRDefault="006E23D4">
      <w:pPr>
        <w:autoSpaceDE w:val="0"/>
        <w:autoSpaceDN w:val="0"/>
        <w:adjustRightInd w:val="0"/>
        <w:rPr>
          <w:bCs/>
        </w:rPr>
      </w:pPr>
    </w:p>
    <w:p w:rsidR="006E23D4" w:rsidRDefault="00DB2818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36830</wp:posOffset>
            </wp:positionV>
            <wp:extent cx="875665" cy="1313815"/>
            <wp:effectExtent l="0" t="0" r="635" b="635"/>
            <wp:wrapSquare wrapText="bothSides"/>
            <wp:docPr id="5" name="图片 5" descr="Jessbailey_headshot_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essbailey_headshot_2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杰斯·贝利</w:t>
      </w:r>
      <w:r>
        <w:rPr>
          <w:rFonts w:hint="eastAsia"/>
          <w:b/>
        </w:rPr>
        <w:t>(</w:t>
      </w:r>
      <w:r>
        <w:rPr>
          <w:rFonts w:eastAsia="Microsoft YaHei UI"/>
          <w:b/>
          <w:color w:val="000000"/>
          <w:szCs w:val="21"/>
          <w:shd w:val="clear" w:color="auto" w:fill="FFFFFF"/>
        </w:rPr>
        <w:t xml:space="preserve"> Jess Bailey</w:t>
      </w:r>
      <w:r>
        <w:rPr>
          <w:rFonts w:eastAsia="Microsoft YaHei UI" w:hint="eastAsia"/>
          <w:b/>
          <w:color w:val="000000"/>
          <w:szCs w:val="21"/>
          <w:shd w:val="clear" w:color="auto" w:fill="FFFFFF"/>
        </w:rPr>
        <w:t>)</w:t>
      </w:r>
      <w:r>
        <w:rPr>
          <w:rFonts w:hint="eastAsia"/>
          <w:b/>
        </w:rPr>
        <w:t>博士</w:t>
      </w:r>
      <w:r>
        <w:rPr>
          <w:rFonts w:hint="eastAsia"/>
          <w:bCs/>
        </w:rPr>
        <w:t>是艺术历史学家、作家和第三代手工</w:t>
      </w:r>
      <w:bookmarkStart w:id="5" w:name="OLE_LINK7"/>
      <w:proofErr w:type="gramStart"/>
      <w:r>
        <w:rPr>
          <w:rFonts w:hint="eastAsia"/>
          <w:bCs/>
        </w:rPr>
        <w:t>绗</w:t>
      </w:r>
      <w:proofErr w:type="gramEnd"/>
      <w:r>
        <w:rPr>
          <w:rFonts w:hint="eastAsia"/>
          <w:bCs/>
        </w:rPr>
        <w:t>缝</w:t>
      </w:r>
      <w:bookmarkEnd w:id="5"/>
      <w:r>
        <w:rPr>
          <w:rFonts w:hint="eastAsia"/>
          <w:bCs/>
        </w:rPr>
        <w:t>师，</w:t>
      </w:r>
      <w:r>
        <w:rPr>
          <w:rFonts w:hint="eastAsia"/>
          <w:bCs/>
        </w:rPr>
        <w:t>使用</w:t>
      </w:r>
      <w:r>
        <w:rPr>
          <w:rFonts w:hint="eastAsia"/>
          <w:bCs/>
        </w:rPr>
        <w:t>家族传承下来的</w:t>
      </w:r>
      <w:proofErr w:type="gramStart"/>
      <w:r>
        <w:rPr>
          <w:rFonts w:hint="eastAsia"/>
          <w:bCs/>
        </w:rPr>
        <w:t>绗缝技术</w:t>
      </w:r>
      <w:proofErr w:type="gramEnd"/>
      <w:r>
        <w:rPr>
          <w:rFonts w:hint="eastAsia"/>
          <w:bCs/>
        </w:rPr>
        <w:t>为亲属和社区制作被子。她</w:t>
      </w:r>
      <w:r>
        <w:rPr>
          <w:rFonts w:hint="eastAsia"/>
          <w:bCs/>
        </w:rPr>
        <w:t>目前在</w:t>
      </w:r>
      <w:r>
        <w:rPr>
          <w:rFonts w:hint="eastAsia"/>
          <w:bCs/>
        </w:rPr>
        <w:t>伦敦大学学院艺术史系</w:t>
      </w:r>
      <w:r>
        <w:rPr>
          <w:rFonts w:hint="eastAsia"/>
          <w:bCs/>
        </w:rPr>
        <w:t>任</w:t>
      </w:r>
      <w:r>
        <w:rPr>
          <w:rFonts w:hint="eastAsia"/>
          <w:bCs/>
        </w:rPr>
        <w:t>副讲师，教授中世纪和早期现代欧洲艺术的方法论</w:t>
      </w:r>
      <w:r>
        <w:rPr>
          <w:rFonts w:hint="eastAsia"/>
          <w:bCs/>
        </w:rPr>
        <w:t>相关</w:t>
      </w:r>
      <w:r>
        <w:rPr>
          <w:rFonts w:hint="eastAsia"/>
          <w:bCs/>
        </w:rPr>
        <w:t>课程。她认为，我们谈论过去的方式直接影响到</w:t>
      </w:r>
      <w:r>
        <w:rPr>
          <w:rFonts w:hint="eastAsia"/>
          <w:bCs/>
        </w:rPr>
        <w:t>人类</w:t>
      </w:r>
      <w:r>
        <w:rPr>
          <w:rFonts w:hint="eastAsia"/>
          <w:bCs/>
        </w:rPr>
        <w:t>共同的未来。贝利</w:t>
      </w:r>
      <w:r>
        <w:rPr>
          <w:rFonts w:hint="eastAsia"/>
          <w:bCs/>
        </w:rPr>
        <w:t>的前作有</w:t>
      </w:r>
      <w:r>
        <w:rPr>
          <w:rFonts w:hint="eastAsia"/>
          <w:bCs/>
        </w:rPr>
        <w:t>《</w:t>
      </w:r>
      <w:r>
        <w:rPr>
          <w:rFonts w:hint="eastAsia"/>
          <w:bCs/>
        </w:rPr>
        <w:t>一人难织被</w:t>
      </w:r>
      <w:r>
        <w:rPr>
          <w:rFonts w:hint="eastAsia"/>
          <w:bCs/>
        </w:rPr>
        <w:t>:</w:t>
      </w:r>
      <w:r>
        <w:rPr>
          <w:rFonts w:hint="eastAsia"/>
          <w:bCs/>
        </w:rPr>
        <w:t>激进</w:t>
      </w:r>
      <w:r>
        <w:rPr>
          <w:rFonts w:hint="eastAsia"/>
          <w:bCs/>
        </w:rPr>
        <w:t>的</w:t>
      </w:r>
      <w:r>
        <w:rPr>
          <w:rFonts w:hint="eastAsia"/>
          <w:bCs/>
        </w:rPr>
        <w:t>绗缝简史》</w:t>
      </w:r>
      <w:r>
        <w:rPr>
          <w:rFonts w:hint="eastAsia"/>
          <w:bCs/>
        </w:rPr>
        <w:t>(</w:t>
      </w:r>
      <w:r>
        <w:rPr>
          <w:rFonts w:hint="eastAsia"/>
          <w:bCs/>
          <w:i/>
          <w:iCs/>
        </w:rPr>
        <w:t>Many Hands Make a Quilt: Short Histories of Radical Quilting</w:t>
      </w:r>
      <w:r>
        <w:rPr>
          <w:rFonts w:hint="eastAsia"/>
          <w:bCs/>
        </w:rPr>
        <w:t>)</w:t>
      </w:r>
      <w:r>
        <w:rPr>
          <w:rFonts w:hint="eastAsia"/>
          <w:bCs/>
        </w:rPr>
        <w:t>，</w:t>
      </w:r>
      <w:r>
        <w:rPr>
          <w:rFonts w:hint="eastAsia"/>
          <w:bCs/>
        </w:rPr>
        <w:t>还</w:t>
      </w:r>
      <w:r>
        <w:rPr>
          <w:rFonts w:hint="eastAsia"/>
          <w:bCs/>
        </w:rPr>
        <w:t>经营公共教育项目“公共图书馆</w:t>
      </w:r>
      <w:proofErr w:type="gramStart"/>
      <w:r>
        <w:rPr>
          <w:rFonts w:hint="eastAsia"/>
          <w:bCs/>
        </w:rPr>
        <w:t>绗</w:t>
      </w:r>
      <w:proofErr w:type="gramEnd"/>
      <w:r>
        <w:rPr>
          <w:rFonts w:hint="eastAsia"/>
          <w:bCs/>
        </w:rPr>
        <w:t>缝”</w:t>
      </w:r>
      <w:r>
        <w:rPr>
          <w:rFonts w:hint="eastAsia"/>
          <w:bCs/>
        </w:rPr>
        <w:t>(</w:t>
      </w:r>
      <w:hyperlink r:id="rId8" w:history="1">
        <w:r>
          <w:rPr>
            <w:rStyle w:val="ab"/>
            <w:rFonts w:eastAsia="Microsoft YaHei UI"/>
            <w:szCs w:val="21"/>
            <w:shd w:val="clear" w:color="auto" w:fill="FFFFFF"/>
          </w:rPr>
          <w:t>Public Library Quilts</w:t>
        </w:r>
      </w:hyperlink>
      <w:r>
        <w:rPr>
          <w:rFonts w:hint="eastAsia"/>
          <w:bCs/>
        </w:rPr>
        <w:t>)</w:t>
      </w:r>
      <w:r>
        <w:rPr>
          <w:rFonts w:hint="eastAsia"/>
          <w:bCs/>
        </w:rPr>
        <w:t>。</w:t>
      </w:r>
    </w:p>
    <w:p w:rsidR="006E23D4" w:rsidRDefault="006E23D4">
      <w:pPr>
        <w:autoSpaceDE w:val="0"/>
        <w:autoSpaceDN w:val="0"/>
        <w:adjustRightInd w:val="0"/>
        <w:rPr>
          <w:bCs/>
        </w:rPr>
      </w:pPr>
    </w:p>
    <w:p w:rsidR="00044E25" w:rsidRDefault="00044E25">
      <w:pPr>
        <w:autoSpaceDE w:val="0"/>
        <w:autoSpaceDN w:val="0"/>
        <w:adjustRightInd w:val="0"/>
        <w:rPr>
          <w:b/>
        </w:rPr>
      </w:pPr>
      <w:bookmarkStart w:id="6" w:name="_GoBack"/>
      <w:r>
        <w:rPr>
          <w:rFonts w:hint="eastAsia"/>
          <w:b/>
        </w:rPr>
        <w:t>目录：</w:t>
      </w:r>
    </w:p>
    <w:p w:rsidR="00044E25" w:rsidRDefault="00044E25">
      <w:pPr>
        <w:autoSpaceDE w:val="0"/>
        <w:autoSpaceDN w:val="0"/>
        <w:adjustRightInd w:val="0"/>
        <w:rPr>
          <w:b/>
        </w:rPr>
      </w:pPr>
    </w:p>
    <w:p w:rsidR="00633DB1" w:rsidRDefault="00044E25" w:rsidP="00044E25">
      <w:pPr>
        <w:autoSpaceDE w:val="0"/>
        <w:autoSpaceDN w:val="0"/>
        <w:adjustRightInd w:val="0"/>
      </w:pPr>
      <w:r w:rsidRPr="00044E25">
        <w:rPr>
          <w:rFonts w:hint="eastAsia"/>
        </w:rPr>
        <w:t>前言</w:t>
      </w:r>
      <w:r>
        <w:t xml:space="preserve"> 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日常使用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</w:t>
      </w:r>
      <w:r>
        <w:rPr>
          <w:rFonts w:hint="eastAsia"/>
        </w:rPr>
        <w:t>一章</w:t>
      </w:r>
      <w:r>
        <w:rPr>
          <w:rFonts w:hint="eastAsia"/>
        </w:rPr>
        <w:t xml:space="preserve"> </w:t>
      </w:r>
      <w:r w:rsidRPr="00044E25">
        <w:rPr>
          <w:rFonts w:hint="eastAsia"/>
        </w:rPr>
        <w:t>出生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如何开始</w:t>
      </w:r>
      <w:r>
        <w:rPr>
          <w:rFonts w:hint="eastAsia"/>
        </w:rPr>
        <w:t>制作</w:t>
      </w:r>
      <w:r w:rsidRPr="00044E25">
        <w:rPr>
          <w:rFonts w:hint="eastAsia"/>
        </w:rPr>
        <w:t>一床被子</w:t>
      </w:r>
      <w:r w:rsidRPr="00044E25">
        <w:rPr>
          <w:rFonts w:hint="eastAsia"/>
        </w:rPr>
        <w:t>|</w:t>
      </w:r>
      <w:r w:rsidRPr="00044E25">
        <w:rPr>
          <w:rFonts w:hint="eastAsia"/>
        </w:rPr>
        <w:t>罗莎的被子</w:t>
      </w:r>
      <w:r>
        <w:rPr>
          <w:rFonts w:hint="eastAsia"/>
        </w:rPr>
        <w:t>名叫“</w:t>
      </w:r>
      <w:r w:rsidRPr="00044E25">
        <w:rPr>
          <w:rFonts w:hint="eastAsia"/>
        </w:rPr>
        <w:t>希望</w:t>
      </w:r>
      <w:r>
        <w:rPr>
          <w:rFonts w:hint="eastAsia"/>
        </w:rPr>
        <w:t>”</w:t>
      </w:r>
      <w:r w:rsidRPr="00044E25">
        <w:rPr>
          <w:rFonts w:hint="eastAsia"/>
        </w:rPr>
        <w:t>|</w:t>
      </w:r>
      <w:r w:rsidRPr="00044E25">
        <w:rPr>
          <w:rFonts w:hint="eastAsia"/>
        </w:rPr>
        <w:t>没有孩子的被子</w:t>
      </w:r>
      <w:r w:rsidRPr="00044E25">
        <w:rPr>
          <w:rFonts w:hint="eastAsia"/>
        </w:rPr>
        <w:t>|</w:t>
      </w:r>
      <w:r>
        <w:rPr>
          <w:rFonts w:hint="eastAsia"/>
        </w:rPr>
        <w:t>“</w:t>
      </w:r>
      <w:r w:rsidRPr="00044E25">
        <w:rPr>
          <w:rFonts w:hint="eastAsia"/>
        </w:rPr>
        <w:t>性别欣快</w:t>
      </w:r>
      <w:r>
        <w:rPr>
          <w:rFonts w:hint="eastAsia"/>
        </w:rPr>
        <w:t>”</w:t>
      </w:r>
      <w:r>
        <w:rPr>
          <w:rFonts w:hint="eastAsia"/>
        </w:rPr>
        <w:t>的</w:t>
      </w:r>
      <w:r w:rsidRPr="00044E25">
        <w:rPr>
          <w:rFonts w:hint="eastAsia"/>
        </w:rPr>
        <w:t>被子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第二章</w:t>
      </w:r>
      <w:r>
        <w:rPr>
          <w:rFonts w:hint="eastAsia"/>
        </w:rPr>
        <w:t xml:space="preserve"> </w:t>
      </w:r>
      <w:r w:rsidRPr="00044E25">
        <w:rPr>
          <w:rFonts w:hint="eastAsia"/>
        </w:rPr>
        <w:t>青年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拼布聚会</w:t>
      </w:r>
      <w:r>
        <w:rPr>
          <w:rFonts w:hint="eastAsia"/>
        </w:rPr>
        <w:t>的情境</w:t>
      </w:r>
      <w:r w:rsidRPr="00044E25">
        <w:rPr>
          <w:rFonts w:hint="eastAsia"/>
        </w:rPr>
        <w:t>|</w:t>
      </w:r>
      <w:r w:rsidRPr="00044E25">
        <w:rPr>
          <w:rFonts w:hint="eastAsia"/>
        </w:rPr>
        <w:t>原住民寄宿学校</w:t>
      </w:r>
      <w:r>
        <w:rPr>
          <w:rFonts w:hint="eastAsia"/>
        </w:rPr>
        <w:t>的</w:t>
      </w:r>
      <w:r w:rsidRPr="00044E25">
        <w:rPr>
          <w:rFonts w:hint="eastAsia"/>
        </w:rPr>
        <w:t>被子</w:t>
      </w:r>
      <w:r w:rsidRPr="00044E25">
        <w:rPr>
          <w:rFonts w:hint="eastAsia"/>
        </w:rPr>
        <w:t>|</w:t>
      </w:r>
      <w:r w:rsidRPr="00044E25">
        <w:rPr>
          <w:rFonts w:hint="eastAsia"/>
        </w:rPr>
        <w:t>被子与拒绝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伴侣</w:t>
      </w:r>
      <w:r w:rsidRPr="00044E25">
        <w:rPr>
          <w:rFonts w:hint="eastAsia"/>
        </w:rPr>
        <w:t>关系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结了婚的棉被</w:t>
      </w:r>
      <w:r w:rsidRPr="00044E25">
        <w:rPr>
          <w:rFonts w:hint="eastAsia"/>
        </w:rPr>
        <w:t>|</w:t>
      </w:r>
      <w:r w:rsidRPr="00044E25">
        <w:rPr>
          <w:rFonts w:hint="eastAsia"/>
        </w:rPr>
        <w:t>巴黎的爱情</w:t>
      </w:r>
      <w:r w:rsidRPr="00044E25">
        <w:rPr>
          <w:rFonts w:hint="eastAsia"/>
        </w:rPr>
        <w:t>| 19</w:t>
      </w:r>
      <w:r w:rsidRPr="00044E25">
        <w:rPr>
          <w:rFonts w:hint="eastAsia"/>
        </w:rPr>
        <w:t>世纪的友谊棉被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第四章</w:t>
      </w:r>
      <w:r>
        <w:rPr>
          <w:rFonts w:hint="eastAsia"/>
        </w:rPr>
        <w:t xml:space="preserve"> </w:t>
      </w:r>
      <w:r w:rsidRPr="00044E25">
        <w:rPr>
          <w:rFonts w:hint="eastAsia"/>
        </w:rPr>
        <w:t>社区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联邦棉被</w:t>
      </w:r>
      <w:r w:rsidRPr="00044E25">
        <w:rPr>
          <w:rFonts w:hint="eastAsia"/>
        </w:rPr>
        <w:t>|</w:t>
      </w:r>
      <w:r w:rsidRPr="00044E25">
        <w:rPr>
          <w:rFonts w:hint="eastAsia"/>
        </w:rPr>
        <w:t>废奴棉被的过去与现在</w:t>
      </w:r>
      <w:r w:rsidRPr="00044E25">
        <w:rPr>
          <w:rFonts w:hint="eastAsia"/>
        </w:rPr>
        <w:t>|</w:t>
      </w:r>
      <w:r w:rsidRPr="00044E25">
        <w:rPr>
          <w:rFonts w:hint="eastAsia"/>
        </w:rPr>
        <w:t>棉被</w:t>
      </w:r>
      <w:r>
        <w:rPr>
          <w:rFonts w:hint="eastAsia"/>
        </w:rPr>
        <w:t>的</w:t>
      </w:r>
      <w:r w:rsidRPr="00044E25">
        <w:rPr>
          <w:rFonts w:hint="eastAsia"/>
        </w:rPr>
        <w:t>战争</w:t>
      </w:r>
      <w:r>
        <w:rPr>
          <w:rFonts w:hint="eastAsia"/>
        </w:rPr>
        <w:t>与</w:t>
      </w:r>
      <w:r w:rsidRPr="00044E25">
        <w:rPr>
          <w:rFonts w:hint="eastAsia"/>
        </w:rPr>
        <w:t>和平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第五章</w:t>
      </w:r>
      <w:r>
        <w:rPr>
          <w:rFonts w:hint="eastAsia"/>
        </w:rPr>
        <w:t xml:space="preserve"> </w:t>
      </w:r>
      <w:r w:rsidRPr="00044E25">
        <w:rPr>
          <w:rFonts w:hint="eastAsia"/>
        </w:rPr>
        <w:t>母系氏族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作为档案的被子</w:t>
      </w:r>
      <w:r w:rsidRPr="00044E25">
        <w:rPr>
          <w:rFonts w:hint="eastAsia"/>
        </w:rPr>
        <w:t>|</w:t>
      </w:r>
      <w:r w:rsidRPr="00044E25">
        <w:rPr>
          <w:rFonts w:hint="eastAsia"/>
        </w:rPr>
        <w:t>父权制是一种制度</w:t>
      </w:r>
      <w:r>
        <w:rPr>
          <w:rFonts w:hint="eastAsia"/>
        </w:rPr>
        <w:t>，</w:t>
      </w:r>
      <w:r w:rsidRPr="00044E25">
        <w:rPr>
          <w:rFonts w:hint="eastAsia"/>
        </w:rPr>
        <w:t>母权制是一种非二元行为</w:t>
      </w:r>
      <w:r w:rsidRPr="00044E25">
        <w:rPr>
          <w:rFonts w:hint="eastAsia"/>
        </w:rPr>
        <w:t>|</w:t>
      </w:r>
      <w:r w:rsidRPr="00044E25">
        <w:rPr>
          <w:rFonts w:hint="eastAsia"/>
        </w:rPr>
        <w:t>埃斯特尔·威瑟斯彭与</w:t>
      </w:r>
      <w:r>
        <w:rPr>
          <w:rFonts w:hint="eastAsia"/>
        </w:rPr>
        <w:t>“自由</w:t>
      </w:r>
      <w:r w:rsidRPr="00044E25">
        <w:rPr>
          <w:rFonts w:hint="eastAsia"/>
        </w:rPr>
        <w:t>拼布聚会</w:t>
      </w:r>
      <w:r>
        <w:rPr>
          <w:rFonts w:hint="eastAsia"/>
        </w:rPr>
        <w:t>”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埋葬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 w:rsidRPr="00044E25">
        <w:rPr>
          <w:rFonts w:hint="eastAsia"/>
        </w:rPr>
        <w:t>纪念棉被</w:t>
      </w:r>
      <w:r w:rsidRPr="00044E25">
        <w:rPr>
          <w:rFonts w:hint="eastAsia"/>
        </w:rPr>
        <w:t>|</w:t>
      </w:r>
      <w:r w:rsidRPr="00044E25">
        <w:rPr>
          <w:rFonts w:hint="eastAsia"/>
        </w:rPr>
        <w:t>格兰菲尔塔</w:t>
      </w:r>
      <w:r w:rsidRPr="00044E25">
        <w:rPr>
          <w:rFonts w:hint="eastAsia"/>
        </w:rPr>
        <w:t>纪念棉被</w:t>
      </w:r>
      <w:r w:rsidRPr="00044E25">
        <w:rPr>
          <w:rFonts w:hint="eastAsia"/>
        </w:rPr>
        <w:t>|</w:t>
      </w:r>
      <w:r w:rsidRPr="00044E25">
        <w:rPr>
          <w:rFonts w:hint="eastAsia"/>
        </w:rPr>
        <w:t>葬礼棉被</w:t>
      </w:r>
      <w:r w:rsidRPr="00044E25">
        <w:rPr>
          <w:rFonts w:hint="eastAsia"/>
        </w:rPr>
        <w:t>|</w:t>
      </w:r>
      <w:r w:rsidRPr="00044E25">
        <w:rPr>
          <w:rFonts w:hint="eastAsia"/>
        </w:rPr>
        <w:t>未完成</w:t>
      </w:r>
      <w:r>
        <w:rPr>
          <w:rFonts w:hint="eastAsia"/>
        </w:rPr>
        <w:t>的</w:t>
      </w:r>
      <w:r w:rsidRPr="00044E25">
        <w:rPr>
          <w:rFonts w:hint="eastAsia"/>
        </w:rPr>
        <w:t>棉被</w:t>
      </w:r>
    </w:p>
    <w:p w:rsidR="00044E25" w:rsidRPr="00044E25" w:rsidRDefault="00044E25" w:rsidP="00044E25">
      <w:pPr>
        <w:autoSpaceDE w:val="0"/>
        <w:autoSpaceDN w:val="0"/>
        <w:adjustRightInd w:val="0"/>
      </w:pPr>
    </w:p>
    <w:p w:rsidR="00044E25" w:rsidRDefault="00044E25" w:rsidP="00044E25">
      <w:pPr>
        <w:autoSpaceDE w:val="0"/>
        <w:autoSpaceDN w:val="0"/>
        <w:adjustRightInd w:val="0"/>
      </w:pPr>
      <w:r w:rsidRPr="00044E25">
        <w:rPr>
          <w:rFonts w:hint="eastAsia"/>
        </w:rPr>
        <w:t>后记</w:t>
      </w:r>
    </w:p>
    <w:p w:rsidR="00044E25" w:rsidRPr="00044E25" w:rsidRDefault="00044E25" w:rsidP="00044E25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坚定的爱</w:t>
      </w:r>
    </w:p>
    <w:bookmarkEnd w:id="6"/>
    <w:p w:rsidR="00044E25" w:rsidRDefault="00044E25" w:rsidP="00044E25">
      <w:pPr>
        <w:autoSpaceDE w:val="0"/>
        <w:autoSpaceDN w:val="0"/>
        <w:adjustRightInd w:val="0"/>
        <w:rPr>
          <w:b/>
        </w:rPr>
      </w:pPr>
    </w:p>
    <w:p w:rsidR="006E23D4" w:rsidRDefault="00DB2818" w:rsidP="00044E25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英国编辑评价：</w:t>
      </w:r>
    </w:p>
    <w:p w:rsidR="006E23D4" w:rsidRDefault="006E23D4">
      <w:pPr>
        <w:autoSpaceDE w:val="0"/>
        <w:autoSpaceDN w:val="0"/>
        <w:adjustRightInd w:val="0"/>
        <w:rPr>
          <w:bCs/>
        </w:rPr>
      </w:pPr>
    </w:p>
    <w:p w:rsidR="006E23D4" w:rsidRDefault="00DB2818">
      <w:pPr>
        <w:autoSpaceDE w:val="0"/>
        <w:autoSpaceDN w:val="0"/>
        <w:adjustRightInd w:val="0"/>
        <w:ind w:leftChars="200" w:left="420"/>
        <w:rPr>
          <w:rFonts w:eastAsia="楷体" w:cs="Calibri"/>
          <w:color w:val="000000"/>
          <w:kern w:val="0"/>
          <w:szCs w:val="21"/>
          <w:shd w:val="clear" w:color="auto" w:fill="FFFFFF"/>
        </w:rPr>
      </w:pP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“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我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很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喜欢杰西的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这本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书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，她在教我们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如何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‘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阅读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’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被子，并使用反直觉的探究线来展示看待世界的激进角度。作为学者和传播者，杰西的工作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很能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鼓舞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人心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。</w:t>
      </w:r>
    </w:p>
    <w:p w:rsidR="006E23D4" w:rsidRDefault="00DB2818">
      <w:pPr>
        <w:autoSpaceDE w:val="0"/>
        <w:autoSpaceDN w:val="0"/>
        <w:adjustRightInd w:val="0"/>
        <w:ind w:leftChars="200" w:left="420"/>
        <w:rPr>
          <w:rFonts w:eastAsia="楷体" w:cs="Calibri"/>
          <w:color w:val="000000"/>
          <w:kern w:val="0"/>
          <w:szCs w:val="21"/>
          <w:shd w:val="clear" w:color="auto" w:fill="FFFFFF"/>
        </w:rPr>
      </w:pP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我在与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杰西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的会面上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，见证了她如何雄辩地讲述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该书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主题和使命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，她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展示了被子是如何把我们从社会期望的框框中拉出来的，以及被子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在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孕育人与人之间的联系和亲情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方面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的重要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性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。</w:t>
      </w:r>
      <w:r>
        <w:rPr>
          <w:rFonts w:eastAsia="楷体" w:cs="Calibri" w:hint="eastAsia"/>
          <w:color w:val="000000"/>
          <w:kern w:val="0"/>
          <w:szCs w:val="21"/>
          <w:shd w:val="clear" w:color="auto" w:fill="FFFFFF"/>
        </w:rPr>
        <w:t>”</w:t>
      </w:r>
    </w:p>
    <w:p w:rsidR="006E23D4" w:rsidRDefault="006E23D4">
      <w:pPr>
        <w:autoSpaceDE w:val="0"/>
        <w:autoSpaceDN w:val="0"/>
        <w:adjustRightInd w:val="0"/>
        <w:rPr>
          <w:bCs/>
        </w:rPr>
      </w:pPr>
    </w:p>
    <w:p w:rsidR="006E23D4" w:rsidRDefault="00DB2818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38"/>
      <w:bookmarkStart w:id="9" w:name="OLE_LINK45"/>
      <w:bookmarkStart w:id="10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E23D4" w:rsidRDefault="00DB281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E23D4" w:rsidRDefault="00DB28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6E23D4" w:rsidRDefault="00DB281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E23D4" w:rsidRDefault="00DB281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E23D4" w:rsidRDefault="00DB281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E23D4" w:rsidRDefault="00DB281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6E23D4" w:rsidRDefault="00DB281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6E23D4" w:rsidRDefault="00DB281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6E23D4" w:rsidRDefault="00DB281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6E23D4" w:rsidRDefault="00DB281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6E23D4" w:rsidRDefault="00DB281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E23D4" w:rsidRDefault="00DB281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6E23D4" w:rsidRDefault="00DB281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23D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18" w:rsidRDefault="00DB2818">
      <w:r>
        <w:separator/>
      </w:r>
    </w:p>
  </w:endnote>
  <w:endnote w:type="continuationSeparator" w:id="0">
    <w:p w:rsidR="00DB2818" w:rsidRDefault="00D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3D4" w:rsidRDefault="00DB281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3DB1" w:rsidRPr="00633DB1">
      <w:rPr>
        <w:noProof/>
        <w:lang w:val="zh-CN"/>
      </w:rPr>
      <w:t>2</w:t>
    </w:r>
    <w:r>
      <w:fldChar w:fldCharType="end"/>
    </w:r>
  </w:p>
  <w:p w:rsidR="006E23D4" w:rsidRDefault="006E23D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18" w:rsidRDefault="00DB2818">
      <w:r>
        <w:separator/>
      </w:r>
    </w:p>
  </w:footnote>
  <w:footnote w:type="continuationSeparator" w:id="0">
    <w:p w:rsidR="00DB2818" w:rsidRDefault="00DB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3D4" w:rsidRDefault="00DB28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23D4" w:rsidRDefault="00DB281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5FEF"/>
    <w:rsid w:val="00036D66"/>
    <w:rsid w:val="00037554"/>
    <w:rsid w:val="00040304"/>
    <w:rsid w:val="000416A8"/>
    <w:rsid w:val="00041B4D"/>
    <w:rsid w:val="00041DA5"/>
    <w:rsid w:val="00042950"/>
    <w:rsid w:val="00044E25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F58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66C23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678"/>
    <w:rsid w:val="00542854"/>
    <w:rsid w:val="0054434C"/>
    <w:rsid w:val="005451D6"/>
    <w:rsid w:val="0054608A"/>
    <w:rsid w:val="005508BD"/>
    <w:rsid w:val="005518D8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0240"/>
    <w:rsid w:val="006232A9"/>
    <w:rsid w:val="006262A1"/>
    <w:rsid w:val="00633375"/>
    <w:rsid w:val="00633637"/>
    <w:rsid w:val="00633DB1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6340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3D4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1525"/>
    <w:rsid w:val="007C3170"/>
    <w:rsid w:val="007C46EF"/>
    <w:rsid w:val="007C4D26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702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110"/>
    <w:rsid w:val="00830F5B"/>
    <w:rsid w:val="008353F1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1802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59D"/>
    <w:rsid w:val="00986AC0"/>
    <w:rsid w:val="00986F30"/>
    <w:rsid w:val="00990A49"/>
    <w:rsid w:val="00995581"/>
    <w:rsid w:val="00996023"/>
    <w:rsid w:val="00996F8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1ED5"/>
    <w:rsid w:val="00A06467"/>
    <w:rsid w:val="00A07487"/>
    <w:rsid w:val="00A10E73"/>
    <w:rsid w:val="00A10F0C"/>
    <w:rsid w:val="00A11AF5"/>
    <w:rsid w:val="00A1225E"/>
    <w:rsid w:val="00A15B96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8F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F9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6824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2818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298B"/>
    <w:rsid w:val="00EA6987"/>
    <w:rsid w:val="00EA74CC"/>
    <w:rsid w:val="00EB27B1"/>
    <w:rsid w:val="00EB68A3"/>
    <w:rsid w:val="00EC5749"/>
    <w:rsid w:val="00EC6C67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AAE1013"/>
    <w:rsid w:val="4CE20FB3"/>
    <w:rsid w:val="59AD5280"/>
    <w:rsid w:val="647153D0"/>
    <w:rsid w:val="65BC6B1F"/>
    <w:rsid w:val="696F24A2"/>
    <w:rsid w:val="6D7C4D65"/>
    <w:rsid w:val="768550D5"/>
    <w:rsid w:val="79630533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498D4B-5F68-4DEF-9D93-AD1B521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autoRedefine/>
    <w:qFormat/>
  </w:style>
  <w:style w:type="character" w:customStyle="1" w:styleId="a-text-bold">
    <w:name w:val="a-text-bold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ubliclibraryquilts/?hl=e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1742</Characters>
  <Application>Microsoft Office Word</Application>
  <DocSecurity>0</DocSecurity>
  <Lines>14</Lines>
  <Paragraphs>4</Paragraphs>
  <ScaleCrop>false</ScaleCrop>
  <Company>2ndSpAcE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11</cp:revision>
  <cp:lastPrinted>2005-06-10T06:33:00Z</cp:lastPrinted>
  <dcterms:created xsi:type="dcterms:W3CDTF">2024-04-17T12:26:00Z</dcterms:created>
  <dcterms:modified xsi:type="dcterms:W3CDTF">2024-07-11T03:23:00Z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111F928F929942C6B1F1C03B1D568BF1_13</vt:lpwstr>
  </property>
</Properties>
</file>