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74A" w:rsidRDefault="00AE574A">
      <w:pPr>
        <w:jc w:val="center"/>
        <w:rPr>
          <w:rFonts w:hint="eastAsia"/>
          <w:b/>
          <w:bCs/>
          <w:color w:val="000000"/>
          <w:sz w:val="18"/>
          <w:szCs w:val="18"/>
          <w:shd w:val="pct10" w:color="auto" w:fill="FFFFFF"/>
        </w:rPr>
      </w:pPr>
    </w:p>
    <w:p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:rsidR="00AE574A" w:rsidRDefault="00AE574A">
      <w:pPr>
        <w:rPr>
          <w:b/>
          <w:color w:val="000000"/>
          <w:szCs w:val="21"/>
        </w:rPr>
      </w:pPr>
    </w:p>
    <w:p w:rsidR="00774233" w:rsidRPr="00774233" w:rsidRDefault="00E962C4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1409700" cy="2114550"/>
            <wp:effectExtent l="0" t="0" r="0" b="0"/>
            <wp:wrapSquare wrapText="bothSides"/>
            <wp:docPr id="10" name="图片 10" descr="The Value of Work since the 18th Century cov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The Value of Work since the 18th Century cov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4233" w:rsidRPr="00774233">
        <w:rPr>
          <w:b/>
          <w:bCs/>
          <w:color w:val="000000"/>
          <w:szCs w:val="21"/>
        </w:rPr>
        <w:t>中文书名：</w:t>
      </w:r>
      <w:r w:rsidR="00774233" w:rsidRPr="00774233">
        <w:rPr>
          <w:rFonts w:hint="eastAsia"/>
          <w:b/>
          <w:bCs/>
          <w:color w:val="000000"/>
          <w:szCs w:val="21"/>
        </w:rPr>
        <w:t>《</w:t>
      </w:r>
      <w:r>
        <w:rPr>
          <w:b/>
          <w:bCs/>
          <w:color w:val="000000"/>
          <w:szCs w:val="21"/>
        </w:rPr>
        <w:t>十八</w:t>
      </w:r>
      <w:r w:rsidRPr="00E962C4">
        <w:rPr>
          <w:rFonts w:hint="eastAsia"/>
          <w:b/>
          <w:bCs/>
          <w:color w:val="000000"/>
          <w:szCs w:val="21"/>
        </w:rPr>
        <w:t>世纪以来的工作价值：习俗、冲突、</w:t>
      </w:r>
      <w:r>
        <w:rPr>
          <w:rFonts w:hint="eastAsia"/>
          <w:b/>
          <w:bCs/>
          <w:color w:val="000000"/>
          <w:szCs w:val="21"/>
        </w:rPr>
        <w:t>计量与</w:t>
      </w:r>
      <w:r w:rsidRPr="00E962C4">
        <w:rPr>
          <w:rFonts w:hint="eastAsia"/>
          <w:b/>
          <w:bCs/>
          <w:color w:val="000000"/>
          <w:szCs w:val="21"/>
        </w:rPr>
        <w:t>理论</w:t>
      </w:r>
      <w:r w:rsidR="009736A9">
        <w:rPr>
          <w:rFonts w:hint="eastAsia"/>
          <w:b/>
          <w:bCs/>
          <w:color w:val="000000"/>
          <w:szCs w:val="21"/>
        </w:rPr>
        <w:t>》</w:t>
      </w:r>
    </w:p>
    <w:p w:rsidR="00774233" w:rsidRPr="00774233" w:rsidRDefault="00774233" w:rsidP="00C1326C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英文书名</w:t>
      </w:r>
      <w:r w:rsidRPr="00774233">
        <w:rPr>
          <w:rFonts w:hint="eastAsia"/>
          <w:b/>
          <w:bCs/>
          <w:color w:val="000000"/>
          <w:szCs w:val="21"/>
        </w:rPr>
        <w:t>：</w:t>
      </w:r>
      <w:r w:rsidR="00C1326C" w:rsidRPr="00C1326C">
        <w:rPr>
          <w:b/>
          <w:bCs/>
          <w:color w:val="000000"/>
          <w:szCs w:val="21"/>
        </w:rPr>
        <w:t>THE VALUE OF WORK SINCE THE 18TH CENTURY</w:t>
      </w:r>
      <w:r w:rsidR="00C1326C">
        <w:rPr>
          <w:b/>
          <w:bCs/>
          <w:color w:val="000000"/>
          <w:szCs w:val="21"/>
        </w:rPr>
        <w:t xml:space="preserve">: </w:t>
      </w:r>
      <w:r w:rsidR="00C1326C" w:rsidRPr="00C1326C">
        <w:rPr>
          <w:b/>
          <w:bCs/>
          <w:color w:val="000000"/>
          <w:szCs w:val="21"/>
        </w:rPr>
        <w:t>Custom, Conflict, Measurement and Theory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作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者：</w:t>
      </w:r>
      <w:r w:rsidR="00E962C4" w:rsidRPr="00E962C4">
        <w:rPr>
          <w:b/>
          <w:bCs/>
          <w:color w:val="000000"/>
          <w:szCs w:val="21"/>
        </w:rPr>
        <w:t xml:space="preserve">Massimo </w:t>
      </w:r>
      <w:proofErr w:type="spellStart"/>
      <w:r w:rsidR="00E962C4" w:rsidRPr="00E962C4">
        <w:rPr>
          <w:b/>
          <w:bCs/>
          <w:color w:val="000000"/>
          <w:szCs w:val="21"/>
        </w:rPr>
        <w:t>Asta</w:t>
      </w:r>
      <w:proofErr w:type="spellEnd"/>
      <w:r w:rsidR="00E962C4" w:rsidRPr="00E962C4">
        <w:rPr>
          <w:b/>
          <w:bCs/>
          <w:color w:val="000000"/>
          <w:szCs w:val="21"/>
        </w:rPr>
        <w:t xml:space="preserve">, Pedro Ramos Pinto </w:t>
      </w:r>
      <w:hyperlink r:id="rId8" w:history="1"/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版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社：</w:t>
      </w:r>
      <w:r w:rsidR="006C1C42" w:rsidRPr="006C1C42">
        <w:rPr>
          <w:b/>
          <w:bCs/>
          <w:color w:val="000000"/>
          <w:szCs w:val="21"/>
        </w:rPr>
        <w:t>Bloomsbury Academic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代理公司：</w:t>
      </w:r>
      <w:r w:rsidR="009736A9">
        <w:rPr>
          <w:b/>
          <w:bCs/>
          <w:color w:val="000000"/>
          <w:szCs w:val="21"/>
        </w:rPr>
        <w:t>ANA</w:t>
      </w:r>
      <w:r w:rsidR="00125D6C">
        <w:rPr>
          <w:b/>
          <w:bCs/>
          <w:color w:val="000000"/>
          <w:szCs w:val="21"/>
        </w:rPr>
        <w:t>/Jessica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页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数：</w:t>
      </w:r>
      <w:r w:rsidR="00E962C4">
        <w:rPr>
          <w:b/>
          <w:bCs/>
          <w:color w:val="000000"/>
          <w:szCs w:val="21"/>
        </w:rPr>
        <w:t>348</w:t>
      </w:r>
      <w:r w:rsidRPr="00774233">
        <w:rPr>
          <w:rFonts w:hint="eastAsia"/>
          <w:b/>
          <w:bCs/>
          <w:color w:val="000000"/>
          <w:szCs w:val="21"/>
        </w:rPr>
        <w:t>页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出版时间：</w:t>
      </w:r>
      <w:r w:rsidR="005D1AE9" w:rsidRPr="005D1AE9">
        <w:rPr>
          <w:b/>
          <w:bCs/>
          <w:color w:val="000000"/>
          <w:szCs w:val="21"/>
        </w:rPr>
        <w:t>202</w:t>
      </w:r>
      <w:r w:rsidR="006C1C42">
        <w:rPr>
          <w:b/>
          <w:bCs/>
          <w:color w:val="000000"/>
          <w:szCs w:val="21"/>
        </w:rPr>
        <w:t>3</w:t>
      </w:r>
      <w:r w:rsidRPr="00774233">
        <w:rPr>
          <w:b/>
          <w:bCs/>
          <w:color w:val="000000"/>
          <w:szCs w:val="21"/>
        </w:rPr>
        <w:t>年</w:t>
      </w:r>
      <w:r w:rsidR="00E962C4">
        <w:rPr>
          <w:b/>
          <w:bCs/>
          <w:color w:val="000000"/>
          <w:szCs w:val="21"/>
        </w:rPr>
        <w:t>9</w:t>
      </w:r>
      <w:r w:rsidR="00B914FB">
        <w:rPr>
          <w:b/>
          <w:bCs/>
          <w:color w:val="000000"/>
          <w:szCs w:val="21"/>
        </w:rPr>
        <w:t>月</w:t>
      </w:r>
    </w:p>
    <w:p w:rsidR="00774233" w:rsidRPr="00774233" w:rsidRDefault="00774233" w:rsidP="00774233">
      <w:pPr>
        <w:rPr>
          <w:b/>
          <w:bCs/>
          <w:color w:val="000000"/>
        </w:rPr>
      </w:pPr>
      <w:r w:rsidRPr="00774233">
        <w:rPr>
          <w:b/>
          <w:bCs/>
          <w:color w:val="000000"/>
        </w:rPr>
        <w:t>代理地区：中国大陆、台湾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审读资料：电子稿</w:t>
      </w:r>
    </w:p>
    <w:p w:rsidR="00774233" w:rsidRDefault="00774233" w:rsidP="0077423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类</w:t>
      </w:r>
      <w:r w:rsidRPr="00774233">
        <w:rPr>
          <w:b/>
          <w:bCs/>
          <w:szCs w:val="21"/>
        </w:rPr>
        <w:t xml:space="preserve">    </w:t>
      </w:r>
      <w:r w:rsidRPr="00774233">
        <w:rPr>
          <w:b/>
          <w:bCs/>
          <w:szCs w:val="21"/>
        </w:rPr>
        <w:t>型：</w:t>
      </w:r>
      <w:r w:rsidR="009F0595">
        <w:rPr>
          <w:rFonts w:hint="eastAsia"/>
          <w:b/>
          <w:bCs/>
          <w:szCs w:val="21"/>
        </w:rPr>
        <w:t>历史</w:t>
      </w:r>
    </w:p>
    <w:p w:rsidR="00CE590F" w:rsidRPr="00774233" w:rsidRDefault="00CE590F">
      <w:pPr>
        <w:rPr>
          <w:b/>
          <w:bCs/>
          <w:color w:val="000000"/>
          <w:szCs w:val="21"/>
        </w:rPr>
      </w:pPr>
    </w:p>
    <w:p w:rsidR="00F347E3" w:rsidRPr="00626B30" w:rsidRDefault="00F347E3">
      <w:pPr>
        <w:rPr>
          <w:b/>
          <w:bCs/>
          <w:color w:val="000000"/>
          <w:szCs w:val="21"/>
        </w:rPr>
      </w:pPr>
    </w:p>
    <w:p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:rsidR="00AE574A" w:rsidRPr="00626B30" w:rsidRDefault="00AE574A">
      <w:pPr>
        <w:rPr>
          <w:color w:val="000000"/>
          <w:szCs w:val="21"/>
        </w:rPr>
      </w:pPr>
    </w:p>
    <w:p w:rsidR="00E962C4" w:rsidRPr="00E962C4" w:rsidRDefault="00E962C4" w:rsidP="00E962C4">
      <w:pPr>
        <w:ind w:firstLineChars="200" w:firstLine="420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18</w:t>
      </w:r>
      <w:r w:rsidRPr="00E962C4">
        <w:rPr>
          <w:rFonts w:hint="eastAsia"/>
          <w:bCs/>
          <w:color w:val="000000"/>
          <w:szCs w:val="21"/>
        </w:rPr>
        <w:t>世纪是</w:t>
      </w:r>
      <w:proofErr w:type="gramStart"/>
      <w:r w:rsidRPr="00E962C4">
        <w:rPr>
          <w:rFonts w:hint="eastAsia"/>
          <w:bCs/>
          <w:color w:val="000000"/>
          <w:szCs w:val="21"/>
        </w:rPr>
        <w:t>劳动史</w:t>
      </w:r>
      <w:proofErr w:type="gramEnd"/>
      <w:r w:rsidRPr="00E962C4">
        <w:rPr>
          <w:rFonts w:hint="eastAsia"/>
          <w:bCs/>
          <w:color w:val="000000"/>
          <w:szCs w:val="21"/>
        </w:rPr>
        <w:t>上的一个转折点，在这一时期，工作</w:t>
      </w:r>
      <w:r w:rsidRPr="00E962C4">
        <w:rPr>
          <w:rFonts w:hint="eastAsia"/>
          <w:bCs/>
          <w:color w:val="000000"/>
          <w:szCs w:val="21"/>
        </w:rPr>
        <w:t>遭遇了</w:t>
      </w:r>
      <w:r w:rsidRPr="00E962C4">
        <w:rPr>
          <w:rFonts w:hint="eastAsia"/>
          <w:bCs/>
          <w:color w:val="000000"/>
          <w:szCs w:val="21"/>
        </w:rPr>
        <w:t>工业化的现代性</w:t>
      </w:r>
      <w:r>
        <w:rPr>
          <w:rFonts w:hint="eastAsia"/>
          <w:bCs/>
          <w:color w:val="000000"/>
          <w:szCs w:val="21"/>
        </w:rPr>
        <w:t>。</w:t>
      </w:r>
      <w:r w:rsidRPr="00E962C4">
        <w:rPr>
          <w:rFonts w:hint="eastAsia"/>
          <w:bCs/>
          <w:color w:val="000000"/>
          <w:szCs w:val="21"/>
        </w:rPr>
        <w:t>本书从这一转折点开始，探讨了不同形式的工作是如何被估价的，直至今日。本</w:t>
      </w:r>
      <w:r>
        <w:rPr>
          <w:rFonts w:hint="eastAsia"/>
          <w:bCs/>
          <w:color w:val="000000"/>
          <w:szCs w:val="21"/>
        </w:rPr>
        <w:t>书</w:t>
      </w:r>
      <w:r w:rsidRPr="00E962C4">
        <w:rPr>
          <w:rFonts w:hint="eastAsia"/>
          <w:bCs/>
          <w:color w:val="000000"/>
          <w:szCs w:val="21"/>
        </w:rPr>
        <w:t>各章侧重于工资的文化、知识、社会和政治影响，将劳动力市场历史化，将其视为一个</w:t>
      </w:r>
      <w:r>
        <w:rPr>
          <w:rFonts w:hint="eastAsia"/>
          <w:bCs/>
          <w:color w:val="000000"/>
          <w:szCs w:val="21"/>
        </w:rPr>
        <w:t>随时空推移而演变的复杂</w:t>
      </w:r>
      <w:r w:rsidRPr="00E962C4">
        <w:rPr>
          <w:rFonts w:hint="eastAsia"/>
          <w:bCs/>
          <w:color w:val="000000"/>
          <w:szCs w:val="21"/>
        </w:rPr>
        <w:t>社会关系系统。它们</w:t>
      </w:r>
      <w:r>
        <w:rPr>
          <w:rFonts w:hint="eastAsia"/>
          <w:bCs/>
          <w:color w:val="000000"/>
          <w:szCs w:val="21"/>
        </w:rPr>
        <w:t>表明</w:t>
      </w:r>
      <w:r w:rsidRPr="00E962C4">
        <w:rPr>
          <w:rFonts w:hint="eastAsia"/>
          <w:bCs/>
          <w:color w:val="000000"/>
          <w:szCs w:val="21"/>
        </w:rPr>
        <w:t>工资水平和其他形式的报酬不仅反映了边际生产力和稀缺性，还反映了工作关系的性质以及更广泛</w:t>
      </w:r>
      <w:bookmarkStart w:id="0" w:name="_GoBack"/>
      <w:bookmarkEnd w:id="0"/>
      <w:r w:rsidRPr="00E962C4">
        <w:rPr>
          <w:rFonts w:hint="eastAsia"/>
          <w:bCs/>
          <w:color w:val="000000"/>
          <w:szCs w:val="21"/>
        </w:rPr>
        <w:t>的政治、社会和经济环境。</w:t>
      </w:r>
    </w:p>
    <w:p w:rsidR="00E962C4" w:rsidRPr="00E962C4" w:rsidRDefault="00E962C4" w:rsidP="00E962C4">
      <w:pPr>
        <w:ind w:firstLineChars="200" w:firstLine="420"/>
        <w:rPr>
          <w:bCs/>
          <w:color w:val="000000"/>
          <w:szCs w:val="21"/>
        </w:rPr>
      </w:pPr>
    </w:p>
    <w:p w:rsidR="007923E7" w:rsidRPr="006C1C42" w:rsidRDefault="00E962C4" w:rsidP="00E962C4">
      <w:pPr>
        <w:ind w:firstLineChars="200" w:firstLine="42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该书通过跨越几个世纪和全球不同地区的实例，展示了工资</w:t>
      </w:r>
      <w:r w:rsidRPr="00E962C4">
        <w:rPr>
          <w:rFonts w:hint="eastAsia"/>
          <w:bCs/>
          <w:color w:val="000000"/>
          <w:szCs w:val="21"/>
        </w:rPr>
        <w:t>如何受到特定的工作组织和流程、冲突和权力、工人之间的社会地位和等级制度、习俗和身份、家庭结构和职业道德、意识形态、政治和政策的影响。结合定量和定性的方法，《</w:t>
      </w:r>
      <w:r w:rsidRPr="00E962C4">
        <w:rPr>
          <w:rFonts w:hint="eastAsia"/>
          <w:bCs/>
          <w:color w:val="000000"/>
          <w:szCs w:val="21"/>
        </w:rPr>
        <w:t>十八世纪以来的工作价值</w:t>
      </w:r>
      <w:r w:rsidRPr="00E962C4">
        <w:rPr>
          <w:rFonts w:hint="eastAsia"/>
          <w:bCs/>
          <w:color w:val="000000"/>
          <w:szCs w:val="21"/>
        </w:rPr>
        <w:t>》还探讨了两个相互关联的问题：工资</w:t>
      </w:r>
      <w:r>
        <w:rPr>
          <w:rFonts w:hint="eastAsia"/>
          <w:bCs/>
          <w:color w:val="000000"/>
          <w:szCs w:val="21"/>
        </w:rPr>
        <w:t>计量</w:t>
      </w:r>
      <w:r w:rsidRPr="00E962C4">
        <w:rPr>
          <w:rFonts w:hint="eastAsia"/>
          <w:bCs/>
          <w:color w:val="000000"/>
          <w:szCs w:val="21"/>
        </w:rPr>
        <w:t>的理论解释和技术是如何产生和发展的？</w:t>
      </w:r>
      <w:r w:rsidRPr="00E962C4">
        <w:rPr>
          <w:rFonts w:hint="eastAsia"/>
          <w:bCs/>
          <w:color w:val="000000"/>
          <w:szCs w:val="21"/>
        </w:rPr>
        <w:t>这在多大程度上有助于理解工作的社会和政治历史？</w:t>
      </w:r>
    </w:p>
    <w:p w:rsidR="00981D4C" w:rsidRDefault="00981D4C" w:rsidP="00981D4C">
      <w:pPr>
        <w:rPr>
          <w:szCs w:val="21"/>
        </w:rPr>
      </w:pPr>
    </w:p>
    <w:p w:rsidR="004E4395" w:rsidRDefault="004E4395" w:rsidP="00981D4C">
      <w:pPr>
        <w:rPr>
          <w:szCs w:val="21"/>
        </w:rPr>
      </w:pPr>
    </w:p>
    <w:p w:rsidR="004E4395" w:rsidRPr="004E4395" w:rsidRDefault="004E4395" w:rsidP="00981D4C">
      <w:pPr>
        <w:rPr>
          <w:b/>
          <w:szCs w:val="21"/>
        </w:rPr>
      </w:pPr>
      <w:r w:rsidRPr="004E4395">
        <w:rPr>
          <w:b/>
          <w:szCs w:val="21"/>
        </w:rPr>
        <w:t>营销亮点：</w:t>
      </w:r>
    </w:p>
    <w:p w:rsidR="004E4395" w:rsidRDefault="004E4395" w:rsidP="00981D4C">
      <w:pPr>
        <w:rPr>
          <w:szCs w:val="21"/>
        </w:rPr>
      </w:pPr>
    </w:p>
    <w:p w:rsidR="00E962C4" w:rsidRDefault="00E962C4" w:rsidP="00E962C4">
      <w:pPr>
        <w:pStyle w:val="ac"/>
        <w:numPr>
          <w:ilvl w:val="0"/>
          <w:numId w:val="22"/>
        </w:numPr>
        <w:ind w:firstLineChars="0"/>
        <w:rPr>
          <w:szCs w:val="21"/>
        </w:rPr>
      </w:pPr>
      <w:r w:rsidRPr="00E962C4">
        <w:rPr>
          <w:rFonts w:hint="eastAsia"/>
          <w:szCs w:val="21"/>
        </w:rPr>
        <w:t>结合定量和定性方法以及微观和宏观视角，探讨工资的思想史和社会史</w:t>
      </w:r>
    </w:p>
    <w:p w:rsidR="00E962C4" w:rsidRPr="00E962C4" w:rsidRDefault="00E962C4" w:rsidP="00E962C4">
      <w:pPr>
        <w:pStyle w:val="ac"/>
        <w:ind w:left="420" w:firstLineChars="0" w:firstLine="0"/>
        <w:rPr>
          <w:rFonts w:hint="eastAsia"/>
          <w:szCs w:val="21"/>
        </w:rPr>
      </w:pPr>
    </w:p>
    <w:p w:rsidR="00E962C4" w:rsidRDefault="00E962C4" w:rsidP="00E962C4">
      <w:pPr>
        <w:pStyle w:val="ac"/>
        <w:numPr>
          <w:ilvl w:val="0"/>
          <w:numId w:val="22"/>
        </w:numPr>
        <w:ind w:firstLineChars="0"/>
        <w:rPr>
          <w:szCs w:val="21"/>
        </w:rPr>
      </w:pPr>
      <w:r w:rsidRPr="00E962C4">
        <w:rPr>
          <w:rFonts w:hint="eastAsia"/>
          <w:szCs w:val="21"/>
        </w:rPr>
        <w:t>探讨</w:t>
      </w:r>
      <w:r w:rsidR="00E763DC">
        <w:rPr>
          <w:rFonts w:hint="eastAsia"/>
          <w:szCs w:val="21"/>
        </w:rPr>
        <w:t>历史上各时代</w:t>
      </w:r>
      <w:r w:rsidRPr="00E962C4">
        <w:rPr>
          <w:rFonts w:hint="eastAsia"/>
          <w:szCs w:val="21"/>
        </w:rPr>
        <w:t>是如何</w:t>
      </w:r>
      <w:r w:rsidR="00E763DC">
        <w:rPr>
          <w:rFonts w:hint="eastAsia"/>
          <w:szCs w:val="21"/>
        </w:rPr>
        <w:t>计量</w:t>
      </w:r>
      <w:r w:rsidRPr="00E962C4">
        <w:rPr>
          <w:rFonts w:hint="eastAsia"/>
          <w:szCs w:val="21"/>
        </w:rPr>
        <w:t>工资的，以及由此揭示的工作的社会和政治历史</w:t>
      </w:r>
    </w:p>
    <w:p w:rsidR="00E763DC" w:rsidRPr="00E962C4" w:rsidRDefault="00E763DC" w:rsidP="00E763DC">
      <w:pPr>
        <w:pStyle w:val="ac"/>
        <w:ind w:left="420" w:firstLineChars="0" w:firstLine="0"/>
        <w:rPr>
          <w:rFonts w:hint="eastAsia"/>
          <w:szCs w:val="21"/>
        </w:rPr>
      </w:pPr>
    </w:p>
    <w:p w:rsidR="004E4395" w:rsidRPr="004E4395" w:rsidRDefault="00E962C4" w:rsidP="00E962C4">
      <w:pPr>
        <w:pStyle w:val="ac"/>
        <w:numPr>
          <w:ilvl w:val="0"/>
          <w:numId w:val="22"/>
        </w:numPr>
        <w:ind w:firstLineChars="0"/>
        <w:rPr>
          <w:szCs w:val="21"/>
        </w:rPr>
      </w:pPr>
      <w:r w:rsidRPr="00E962C4">
        <w:rPr>
          <w:rFonts w:hint="eastAsia"/>
          <w:szCs w:val="21"/>
        </w:rPr>
        <w:t>探讨殖民主义、民族主义和战争等不同的经济和政治环境如何影响工资</w:t>
      </w:r>
      <w:r w:rsidR="00E763DC">
        <w:rPr>
          <w:rFonts w:hint="eastAsia"/>
          <w:szCs w:val="21"/>
        </w:rPr>
        <w:t>的实际制定</w:t>
      </w:r>
    </w:p>
    <w:p w:rsidR="00981D4C" w:rsidRDefault="00981D4C" w:rsidP="00981D4C">
      <w:pPr>
        <w:rPr>
          <w:szCs w:val="21"/>
        </w:rPr>
      </w:pPr>
    </w:p>
    <w:p w:rsidR="009F0595" w:rsidRPr="00E962C4" w:rsidRDefault="009F0595" w:rsidP="00981D4C">
      <w:pPr>
        <w:rPr>
          <w:rFonts w:hint="eastAsia"/>
          <w:szCs w:val="21"/>
        </w:rPr>
      </w:pPr>
    </w:p>
    <w:p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lastRenderedPageBreak/>
        <w:t>作者简介：</w:t>
      </w:r>
    </w:p>
    <w:p w:rsidR="0061388D" w:rsidRDefault="0061388D">
      <w:pPr>
        <w:rPr>
          <w:color w:val="000000"/>
          <w:szCs w:val="21"/>
        </w:rPr>
      </w:pPr>
    </w:p>
    <w:p w:rsidR="00E763DC" w:rsidRPr="00E763DC" w:rsidRDefault="00E763DC" w:rsidP="00E763DC">
      <w:pPr>
        <w:ind w:firstLineChars="200" w:firstLine="420"/>
        <w:rPr>
          <w:rFonts w:hint="eastAsia"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742950" cy="742950"/>
            <wp:effectExtent l="0" t="0" r="0" b="0"/>
            <wp:wrapSquare wrapText="bothSides"/>
            <wp:docPr id="11" name="图片 11" descr="Dr Massimo As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r Massimo Ast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763DC">
        <w:rPr>
          <w:rFonts w:hint="eastAsia"/>
          <w:b/>
          <w:bCs/>
          <w:color w:val="000000"/>
          <w:szCs w:val="21"/>
        </w:rPr>
        <w:t>马西莫</w:t>
      </w:r>
      <w:r>
        <w:rPr>
          <w:rFonts w:hint="eastAsia"/>
          <w:b/>
          <w:bCs/>
          <w:color w:val="000000"/>
          <w:szCs w:val="21"/>
        </w:rPr>
        <w:t>·</w:t>
      </w:r>
      <w:r w:rsidRPr="00E763DC">
        <w:rPr>
          <w:rFonts w:hint="eastAsia"/>
          <w:b/>
          <w:bCs/>
          <w:color w:val="000000"/>
          <w:szCs w:val="21"/>
        </w:rPr>
        <w:t>阿斯塔</w:t>
      </w:r>
      <w:r>
        <w:rPr>
          <w:rFonts w:hint="eastAsia"/>
          <w:b/>
          <w:bCs/>
          <w:color w:val="000000"/>
          <w:szCs w:val="21"/>
        </w:rPr>
        <w:t>（</w:t>
      </w:r>
      <w:r w:rsidRPr="00E763DC">
        <w:rPr>
          <w:b/>
          <w:bCs/>
          <w:color w:val="000000"/>
          <w:szCs w:val="21"/>
        </w:rPr>
        <w:t xml:space="preserve">Massimo </w:t>
      </w:r>
      <w:proofErr w:type="spellStart"/>
      <w:r w:rsidRPr="00E763DC">
        <w:rPr>
          <w:b/>
          <w:bCs/>
          <w:color w:val="000000"/>
          <w:szCs w:val="21"/>
        </w:rPr>
        <w:t>Asta</w:t>
      </w:r>
      <w:proofErr w:type="spellEnd"/>
      <w:r>
        <w:rPr>
          <w:rFonts w:hint="eastAsia"/>
          <w:b/>
          <w:bCs/>
          <w:color w:val="000000"/>
          <w:szCs w:val="21"/>
        </w:rPr>
        <w:t>）</w:t>
      </w:r>
      <w:r w:rsidRPr="00E763DC">
        <w:rPr>
          <w:rFonts w:hint="eastAsia"/>
          <w:bCs/>
          <w:color w:val="000000"/>
          <w:szCs w:val="21"/>
        </w:rPr>
        <w:t>是葡萄牙</w:t>
      </w:r>
      <w:r w:rsidRPr="00E763DC">
        <w:rPr>
          <w:rFonts w:hint="eastAsia"/>
          <w:bCs/>
          <w:color w:val="000000"/>
          <w:szCs w:val="21"/>
        </w:rPr>
        <w:t>里斯本新大学</w:t>
      </w:r>
      <w:r w:rsidRPr="00E763DC">
        <w:rPr>
          <w:rFonts w:hint="eastAsia"/>
          <w:bCs/>
          <w:color w:val="000000"/>
          <w:szCs w:val="21"/>
        </w:rPr>
        <w:t>当代历史研究所的研究员（</w:t>
      </w:r>
      <w:r w:rsidRPr="00E763DC">
        <w:rPr>
          <w:rFonts w:hint="eastAsia"/>
          <w:bCs/>
          <w:color w:val="000000"/>
          <w:szCs w:val="21"/>
        </w:rPr>
        <w:t>FCSH/IN2PAST</w:t>
      </w:r>
      <w:r w:rsidRPr="00E763DC">
        <w:rPr>
          <w:rFonts w:hint="eastAsia"/>
          <w:bCs/>
          <w:color w:val="000000"/>
          <w:szCs w:val="21"/>
        </w:rPr>
        <w:t>）、剑桥大学历史系的附属讲师以及剑桥大学罗宾逊学院的助理研究员。他目前的研究探讨了</w:t>
      </w:r>
      <w:r>
        <w:rPr>
          <w:rFonts w:hint="eastAsia"/>
          <w:bCs/>
          <w:color w:val="000000"/>
          <w:szCs w:val="21"/>
        </w:rPr>
        <w:t>19</w:t>
      </w:r>
      <w:r w:rsidRPr="00E763DC">
        <w:rPr>
          <w:rFonts w:hint="eastAsia"/>
          <w:bCs/>
          <w:color w:val="000000"/>
          <w:szCs w:val="21"/>
        </w:rPr>
        <w:t>世纪</w:t>
      </w:r>
      <w:r>
        <w:rPr>
          <w:rFonts w:hint="eastAsia"/>
          <w:bCs/>
          <w:color w:val="000000"/>
          <w:szCs w:val="21"/>
        </w:rPr>
        <w:t>70</w:t>
      </w:r>
      <w:r w:rsidRPr="00E763DC">
        <w:rPr>
          <w:rFonts w:hint="eastAsia"/>
          <w:bCs/>
          <w:color w:val="000000"/>
          <w:szCs w:val="21"/>
        </w:rPr>
        <w:t>年代至</w:t>
      </w:r>
      <w:r>
        <w:rPr>
          <w:rFonts w:hint="eastAsia"/>
          <w:bCs/>
          <w:color w:val="000000"/>
          <w:szCs w:val="21"/>
        </w:rPr>
        <w:t>20</w:t>
      </w:r>
      <w:r w:rsidRPr="00E763DC">
        <w:rPr>
          <w:rFonts w:hint="eastAsia"/>
          <w:bCs/>
          <w:color w:val="000000"/>
          <w:szCs w:val="21"/>
        </w:rPr>
        <w:t>世纪</w:t>
      </w:r>
      <w:r>
        <w:rPr>
          <w:rFonts w:hint="eastAsia"/>
          <w:bCs/>
          <w:color w:val="000000"/>
          <w:szCs w:val="21"/>
        </w:rPr>
        <w:t>30</w:t>
      </w:r>
      <w:r w:rsidRPr="00E763DC">
        <w:rPr>
          <w:rFonts w:hint="eastAsia"/>
          <w:bCs/>
          <w:color w:val="000000"/>
          <w:szCs w:val="21"/>
        </w:rPr>
        <w:t>年代法国、英国、意大利和德语国家左翼政治参与、职业和经济思想之间的交织。</w:t>
      </w:r>
    </w:p>
    <w:p w:rsidR="00E763DC" w:rsidRPr="00E763DC" w:rsidRDefault="00E763DC" w:rsidP="00E763DC">
      <w:pPr>
        <w:ind w:firstLineChars="200" w:firstLine="422"/>
        <w:rPr>
          <w:b/>
          <w:bCs/>
          <w:color w:val="000000"/>
          <w:szCs w:val="21"/>
        </w:rPr>
      </w:pPr>
    </w:p>
    <w:p w:rsidR="00E7718D" w:rsidRPr="00E763DC" w:rsidRDefault="00E763DC" w:rsidP="00E763DC">
      <w:pPr>
        <w:ind w:firstLineChars="200" w:firstLine="420"/>
        <w:rPr>
          <w:noProof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741600" cy="754745"/>
            <wp:effectExtent l="0" t="0" r="1905" b="7620"/>
            <wp:wrapSquare wrapText="bothSides"/>
            <wp:docPr id="12" name="图片 12" descr="https://www.hist.cam.ac.uk/sites/default/files/styles/square/public/2020-10/pedro_mug_0.jpg?itok=iWSGm1Q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www.hist.cam.ac.uk/sites/default/files/styles/square/public/2020-10/pedro_mug_0.jpg?itok=iWSGm1Q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00" cy="754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763DC">
        <w:rPr>
          <w:rFonts w:hint="eastAsia"/>
          <w:b/>
          <w:bCs/>
          <w:color w:val="000000"/>
          <w:szCs w:val="21"/>
        </w:rPr>
        <w:t>佩德罗</w:t>
      </w:r>
      <w:r>
        <w:rPr>
          <w:rFonts w:hint="eastAsia"/>
          <w:b/>
          <w:bCs/>
          <w:color w:val="000000"/>
          <w:szCs w:val="21"/>
        </w:rPr>
        <w:t>·</w:t>
      </w:r>
      <w:r w:rsidRPr="00E763DC">
        <w:rPr>
          <w:rFonts w:hint="eastAsia"/>
          <w:b/>
          <w:bCs/>
          <w:color w:val="000000"/>
          <w:szCs w:val="21"/>
        </w:rPr>
        <w:t>拉莫斯</w:t>
      </w:r>
      <w:r>
        <w:rPr>
          <w:rFonts w:hint="eastAsia"/>
          <w:b/>
          <w:bCs/>
          <w:color w:val="000000"/>
          <w:szCs w:val="21"/>
        </w:rPr>
        <w:t>·</w:t>
      </w:r>
      <w:r w:rsidRPr="00E763DC">
        <w:rPr>
          <w:rFonts w:hint="eastAsia"/>
          <w:b/>
          <w:bCs/>
          <w:color w:val="000000"/>
          <w:szCs w:val="21"/>
        </w:rPr>
        <w:t>平托</w:t>
      </w:r>
      <w:r>
        <w:rPr>
          <w:rFonts w:hint="eastAsia"/>
          <w:b/>
          <w:bCs/>
          <w:color w:val="000000"/>
          <w:szCs w:val="21"/>
        </w:rPr>
        <w:t>（</w:t>
      </w:r>
      <w:r w:rsidRPr="00E763DC">
        <w:rPr>
          <w:b/>
          <w:bCs/>
          <w:color w:val="000000"/>
          <w:szCs w:val="21"/>
        </w:rPr>
        <w:t>Pedro Ramos Pinto</w:t>
      </w:r>
      <w:r>
        <w:rPr>
          <w:rFonts w:hint="eastAsia"/>
          <w:b/>
          <w:bCs/>
          <w:color w:val="000000"/>
          <w:szCs w:val="21"/>
        </w:rPr>
        <w:t>）</w:t>
      </w:r>
      <w:r w:rsidRPr="00E763DC">
        <w:rPr>
          <w:rFonts w:hint="eastAsia"/>
          <w:bCs/>
          <w:color w:val="000000"/>
          <w:szCs w:val="21"/>
        </w:rPr>
        <w:t>是英国剑桥大学国际经济史副教授，自</w:t>
      </w:r>
      <w:r>
        <w:rPr>
          <w:rFonts w:hint="eastAsia"/>
          <w:bCs/>
          <w:color w:val="000000"/>
          <w:szCs w:val="21"/>
        </w:rPr>
        <w:t>2013</w:t>
      </w:r>
      <w:r w:rsidRPr="00E763DC">
        <w:rPr>
          <w:rFonts w:hint="eastAsia"/>
          <w:bCs/>
          <w:color w:val="000000"/>
          <w:szCs w:val="21"/>
        </w:rPr>
        <w:t>年起任教于剑桥大学。他的研究重点是不平等的历史起源和再现，尤其关注</w:t>
      </w:r>
      <w:r>
        <w:rPr>
          <w:rFonts w:hint="eastAsia"/>
          <w:bCs/>
          <w:color w:val="000000"/>
          <w:szCs w:val="21"/>
        </w:rPr>
        <w:t>计量</w:t>
      </w:r>
      <w:r w:rsidRPr="00E763DC">
        <w:rPr>
          <w:rFonts w:hint="eastAsia"/>
          <w:bCs/>
          <w:color w:val="000000"/>
          <w:szCs w:val="21"/>
        </w:rPr>
        <w:t>的历史和政治。他是《全民基本收入史》（</w:t>
      </w:r>
      <w:r w:rsidRPr="00E763DC">
        <w:rPr>
          <w:rFonts w:hint="eastAsia"/>
          <w:bCs/>
          <w:i/>
          <w:color w:val="000000"/>
          <w:szCs w:val="21"/>
        </w:rPr>
        <w:t>The History of Universal Basic Income</w:t>
      </w:r>
      <w:r w:rsidRPr="00E763DC">
        <w:rPr>
          <w:rFonts w:hint="eastAsia"/>
          <w:bCs/>
          <w:color w:val="000000"/>
          <w:szCs w:val="21"/>
        </w:rPr>
        <w:t>，</w:t>
      </w:r>
      <w:r>
        <w:rPr>
          <w:rFonts w:hint="eastAsia"/>
          <w:bCs/>
          <w:color w:val="000000"/>
          <w:szCs w:val="21"/>
        </w:rPr>
        <w:t>2021</w:t>
      </w:r>
      <w:r w:rsidRPr="00E763DC">
        <w:rPr>
          <w:rFonts w:hint="eastAsia"/>
          <w:bCs/>
          <w:color w:val="000000"/>
          <w:szCs w:val="21"/>
        </w:rPr>
        <w:t>年）的</w:t>
      </w:r>
      <w:r>
        <w:rPr>
          <w:rFonts w:hint="eastAsia"/>
          <w:bCs/>
          <w:color w:val="000000"/>
          <w:szCs w:val="21"/>
        </w:rPr>
        <w:t>合编者，目前正在撰写</w:t>
      </w:r>
      <w:proofErr w:type="gramStart"/>
      <w:r>
        <w:rPr>
          <w:rFonts w:hint="eastAsia"/>
          <w:bCs/>
          <w:color w:val="000000"/>
          <w:szCs w:val="21"/>
        </w:rPr>
        <w:t>一</w:t>
      </w:r>
      <w:proofErr w:type="gramEnd"/>
      <w:r>
        <w:rPr>
          <w:rFonts w:hint="eastAsia"/>
          <w:bCs/>
          <w:color w:val="000000"/>
          <w:szCs w:val="21"/>
        </w:rPr>
        <w:t>本名为《不平等：全球史》（</w:t>
      </w:r>
      <w:r w:rsidRPr="00E763DC">
        <w:rPr>
          <w:bCs/>
          <w:i/>
          <w:color w:val="000000"/>
          <w:szCs w:val="21"/>
        </w:rPr>
        <w:t>Inequality: A Global History</w:t>
      </w:r>
      <w:r>
        <w:rPr>
          <w:rFonts w:hint="eastAsia"/>
          <w:bCs/>
          <w:color w:val="000000"/>
          <w:szCs w:val="21"/>
        </w:rPr>
        <w:t>）的书</w:t>
      </w:r>
      <w:r w:rsidRPr="00E763DC">
        <w:rPr>
          <w:rFonts w:hint="eastAsia"/>
          <w:bCs/>
          <w:color w:val="000000"/>
          <w:szCs w:val="21"/>
        </w:rPr>
        <w:t>。</w:t>
      </w:r>
    </w:p>
    <w:p w:rsidR="00922280" w:rsidRPr="00E763DC" w:rsidRDefault="00922280" w:rsidP="00922280">
      <w:pPr>
        <w:rPr>
          <w:noProof/>
        </w:rPr>
      </w:pPr>
    </w:p>
    <w:p w:rsidR="00922280" w:rsidRDefault="00922280" w:rsidP="00922280">
      <w:pPr>
        <w:rPr>
          <w:noProof/>
        </w:rPr>
      </w:pPr>
    </w:p>
    <w:p w:rsidR="00283C7C" w:rsidRPr="00F66D08" w:rsidRDefault="00E763DC" w:rsidP="00F66D08">
      <w:pPr>
        <w:jc w:val="center"/>
        <w:rPr>
          <w:b/>
          <w:bCs/>
          <w:color w:val="000000"/>
          <w:sz w:val="30"/>
          <w:szCs w:val="30"/>
        </w:rPr>
      </w:pPr>
      <w:r w:rsidRPr="00E763DC">
        <w:rPr>
          <w:rFonts w:hint="eastAsia"/>
          <w:b/>
          <w:bCs/>
          <w:color w:val="000000"/>
          <w:sz w:val="30"/>
          <w:szCs w:val="30"/>
        </w:rPr>
        <w:t>《十八世纪以来的工作价值：习俗、冲突、计量与理论》</w:t>
      </w:r>
    </w:p>
    <w:p w:rsidR="00F66D08" w:rsidRDefault="00F66D08" w:rsidP="00F66D08">
      <w:pPr>
        <w:jc w:val="center"/>
        <w:rPr>
          <w:b/>
          <w:bCs/>
          <w:color w:val="000000"/>
          <w:szCs w:val="21"/>
        </w:rPr>
      </w:pPr>
    </w:p>
    <w:p w:rsidR="00E763DC" w:rsidRDefault="00E763DC" w:rsidP="00E763DC">
      <w:pPr>
        <w:jc w:val="center"/>
        <w:rPr>
          <w:rFonts w:hint="eastAsia"/>
          <w:noProof/>
        </w:rPr>
      </w:pPr>
      <w:r>
        <w:rPr>
          <w:noProof/>
        </w:rPr>
        <w:t>引言</w:t>
      </w:r>
      <w:r>
        <w:rPr>
          <w:rFonts w:hint="eastAsia"/>
          <w:noProof/>
        </w:rPr>
        <w:t>：探索工资的政治经济学</w:t>
      </w:r>
    </w:p>
    <w:p w:rsidR="00E763DC" w:rsidRPr="00E763DC" w:rsidRDefault="00E763DC" w:rsidP="00E763DC">
      <w:pPr>
        <w:jc w:val="center"/>
        <w:rPr>
          <w:rFonts w:hint="eastAsia"/>
          <w:b/>
          <w:noProof/>
        </w:rPr>
      </w:pPr>
      <w:r w:rsidRPr="00E763DC">
        <w:rPr>
          <w:rFonts w:hint="eastAsia"/>
          <w:b/>
          <w:noProof/>
        </w:rPr>
        <w:t>第一部分：习俗与冲突</w:t>
      </w:r>
    </w:p>
    <w:p w:rsidR="00E763DC" w:rsidRDefault="00E763DC" w:rsidP="00E763DC">
      <w:pPr>
        <w:jc w:val="center"/>
        <w:rPr>
          <w:rFonts w:hint="eastAsia"/>
          <w:noProof/>
        </w:rPr>
      </w:pPr>
      <w:r>
        <w:rPr>
          <w:rFonts w:hint="eastAsia"/>
          <w:noProof/>
        </w:rPr>
        <w:t xml:space="preserve">1. </w:t>
      </w:r>
      <w:r>
        <w:rPr>
          <w:rFonts w:hint="eastAsia"/>
          <w:noProof/>
        </w:rPr>
        <w:t>工业化前英格兰羊毛纺织工收入的概念化</w:t>
      </w:r>
    </w:p>
    <w:p w:rsidR="00E763DC" w:rsidRDefault="00E763DC" w:rsidP="00E763DC">
      <w:pPr>
        <w:jc w:val="center"/>
        <w:rPr>
          <w:rFonts w:hint="eastAsia"/>
          <w:noProof/>
        </w:rPr>
      </w:pPr>
      <w:r>
        <w:rPr>
          <w:rFonts w:hint="eastAsia"/>
          <w:noProof/>
        </w:rPr>
        <w:t xml:space="preserve">2. </w:t>
      </w:r>
      <w:r>
        <w:rPr>
          <w:rFonts w:hint="eastAsia"/>
          <w:noProof/>
        </w:rPr>
        <w:t>面包</w:t>
      </w:r>
      <w:r>
        <w:rPr>
          <w:rFonts w:hint="eastAsia"/>
          <w:noProof/>
        </w:rPr>
        <w:t>工厂</w:t>
      </w:r>
      <w:r>
        <w:rPr>
          <w:rFonts w:hint="eastAsia"/>
          <w:noProof/>
        </w:rPr>
        <w:t>的工资惯例</w:t>
      </w:r>
    </w:p>
    <w:p w:rsidR="00E763DC" w:rsidRDefault="00E763DC" w:rsidP="00E763DC">
      <w:pPr>
        <w:jc w:val="center"/>
        <w:rPr>
          <w:rFonts w:hint="eastAsia"/>
          <w:noProof/>
        </w:rPr>
      </w:pPr>
      <w:r>
        <w:rPr>
          <w:rFonts w:hint="eastAsia"/>
          <w:noProof/>
        </w:rPr>
        <w:t xml:space="preserve">3. </w:t>
      </w:r>
      <w:r>
        <w:rPr>
          <w:rFonts w:hint="eastAsia"/>
          <w:noProof/>
        </w:rPr>
        <w:t>文件与工资：</w:t>
      </w:r>
      <w:r>
        <w:rPr>
          <w:rFonts w:hint="eastAsia"/>
          <w:noProof/>
        </w:rPr>
        <w:t>19</w:t>
      </w:r>
      <w:r>
        <w:rPr>
          <w:rFonts w:hint="eastAsia"/>
          <w:noProof/>
        </w:rPr>
        <w:t>世纪末</w:t>
      </w:r>
      <w:r>
        <w:rPr>
          <w:rFonts w:hint="eastAsia"/>
          <w:noProof/>
        </w:rPr>
        <w:t>20</w:t>
      </w:r>
      <w:r>
        <w:rPr>
          <w:rFonts w:hint="eastAsia"/>
          <w:noProof/>
        </w:rPr>
        <w:t>世纪初奥地利哈布斯堡的身份文件与工作</w:t>
      </w:r>
    </w:p>
    <w:p w:rsidR="00E763DC" w:rsidRDefault="00E763DC" w:rsidP="00E763DC">
      <w:pPr>
        <w:jc w:val="center"/>
        <w:rPr>
          <w:rFonts w:hint="eastAsia"/>
          <w:noProof/>
        </w:rPr>
      </w:pPr>
      <w:r>
        <w:rPr>
          <w:rFonts w:hint="eastAsia"/>
          <w:noProof/>
        </w:rPr>
        <w:t xml:space="preserve">4. </w:t>
      </w:r>
      <w:r>
        <w:rPr>
          <w:rFonts w:hint="eastAsia"/>
          <w:noProof/>
        </w:rPr>
        <w:t>习俗、工资与霍布斯鲍姆的</w:t>
      </w:r>
      <w:r>
        <w:rPr>
          <w:rFonts w:hint="eastAsia"/>
          <w:noProof/>
        </w:rPr>
        <w:t>“</w:t>
      </w:r>
      <w:r>
        <w:rPr>
          <w:rFonts w:hint="eastAsia"/>
          <w:noProof/>
        </w:rPr>
        <w:t>游戏规则”：</w:t>
      </w:r>
      <w:r>
        <w:rPr>
          <w:rFonts w:hint="eastAsia"/>
          <w:noProof/>
        </w:rPr>
        <w:t>18</w:t>
      </w:r>
      <w:r>
        <w:rPr>
          <w:rFonts w:hint="eastAsia"/>
          <w:noProof/>
        </w:rPr>
        <w:t>世纪工资的新视角</w:t>
      </w:r>
    </w:p>
    <w:p w:rsidR="00E763DC" w:rsidRDefault="00E763DC" w:rsidP="00E763DC">
      <w:pPr>
        <w:jc w:val="center"/>
        <w:rPr>
          <w:rFonts w:hint="eastAsia"/>
          <w:noProof/>
        </w:rPr>
      </w:pPr>
      <w:r>
        <w:rPr>
          <w:rFonts w:hint="eastAsia"/>
          <w:noProof/>
        </w:rPr>
        <w:t xml:space="preserve">5. </w:t>
      </w:r>
      <w:r>
        <w:rPr>
          <w:rFonts w:hint="eastAsia"/>
          <w:noProof/>
        </w:rPr>
        <w:t>规范工资，实现权利：印度的家庭佣工</w:t>
      </w:r>
    </w:p>
    <w:p w:rsidR="00E763DC" w:rsidRDefault="00E763DC" w:rsidP="00E763DC">
      <w:pPr>
        <w:jc w:val="center"/>
        <w:rPr>
          <w:rFonts w:hint="eastAsia"/>
          <w:noProof/>
        </w:rPr>
      </w:pPr>
      <w:r>
        <w:rPr>
          <w:rFonts w:hint="eastAsia"/>
          <w:noProof/>
        </w:rPr>
        <w:t xml:space="preserve">6. </w:t>
      </w:r>
      <w:r>
        <w:rPr>
          <w:rFonts w:hint="eastAsia"/>
          <w:noProof/>
        </w:rPr>
        <w:t>列举公平：</w:t>
      </w:r>
      <w:r>
        <w:rPr>
          <w:rFonts w:hint="eastAsia"/>
          <w:noProof/>
        </w:rPr>
        <w:t>1949</w:t>
      </w:r>
      <w:r>
        <w:rPr>
          <w:rFonts w:hint="eastAsia"/>
          <w:noProof/>
        </w:rPr>
        <w:t>年前中国的工资和劳动合同</w:t>
      </w:r>
    </w:p>
    <w:p w:rsidR="00E763DC" w:rsidRDefault="00E763DC" w:rsidP="00E763DC">
      <w:pPr>
        <w:jc w:val="center"/>
        <w:rPr>
          <w:rFonts w:hint="eastAsia"/>
          <w:noProof/>
        </w:rPr>
      </w:pPr>
      <w:r>
        <w:rPr>
          <w:rFonts w:hint="eastAsia"/>
          <w:noProof/>
        </w:rPr>
        <w:t xml:space="preserve">7. </w:t>
      </w:r>
      <w:r>
        <w:rPr>
          <w:rFonts w:hint="eastAsia"/>
          <w:noProof/>
        </w:rPr>
        <w:t>无处不在，但在罢工统计中？</w:t>
      </w:r>
      <w:r>
        <w:rPr>
          <w:rFonts w:hint="eastAsia"/>
          <w:noProof/>
        </w:rPr>
        <w:t>1863-192</w:t>
      </w:r>
      <w:r>
        <w:rPr>
          <w:rFonts w:hint="eastAsia"/>
          <w:noProof/>
        </w:rPr>
        <w:t>7</w:t>
      </w:r>
      <w:r>
        <w:rPr>
          <w:rFonts w:hint="eastAsia"/>
          <w:noProof/>
        </w:rPr>
        <w:t>年瑞典的工资制度与停工</w:t>
      </w:r>
    </w:p>
    <w:p w:rsidR="00E763DC" w:rsidRPr="00E763DC" w:rsidRDefault="00E763DC" w:rsidP="00E763DC">
      <w:pPr>
        <w:jc w:val="center"/>
        <w:rPr>
          <w:rFonts w:hint="eastAsia"/>
          <w:b/>
          <w:noProof/>
        </w:rPr>
      </w:pPr>
      <w:r w:rsidRPr="00E763DC">
        <w:rPr>
          <w:rFonts w:hint="eastAsia"/>
          <w:b/>
          <w:noProof/>
        </w:rPr>
        <w:t>第二部分：</w:t>
      </w:r>
      <w:r w:rsidRPr="00E763DC">
        <w:rPr>
          <w:rFonts w:hint="eastAsia"/>
          <w:b/>
          <w:noProof/>
        </w:rPr>
        <w:t>计量</w:t>
      </w:r>
      <w:r w:rsidRPr="00E763DC">
        <w:rPr>
          <w:rFonts w:hint="eastAsia"/>
          <w:b/>
          <w:noProof/>
        </w:rPr>
        <w:t>与理论</w:t>
      </w:r>
    </w:p>
    <w:p w:rsidR="00E763DC" w:rsidRDefault="00E763DC" w:rsidP="00E763DC">
      <w:pPr>
        <w:jc w:val="center"/>
        <w:rPr>
          <w:rFonts w:hint="eastAsia"/>
          <w:noProof/>
        </w:rPr>
      </w:pPr>
      <w:r>
        <w:rPr>
          <w:rFonts w:hint="eastAsia"/>
          <w:noProof/>
        </w:rPr>
        <w:t xml:space="preserve">8. </w:t>
      </w:r>
      <w:r>
        <w:rPr>
          <w:rFonts w:hint="eastAsia"/>
          <w:noProof/>
        </w:rPr>
        <w:t>从贫困线到最低工资：南非种族隔离制度下的按比例分配斗争</w:t>
      </w:r>
    </w:p>
    <w:p w:rsidR="00E763DC" w:rsidRDefault="00E763DC" w:rsidP="00E763DC">
      <w:pPr>
        <w:jc w:val="center"/>
        <w:rPr>
          <w:rFonts w:hint="eastAsia"/>
          <w:noProof/>
        </w:rPr>
      </w:pPr>
      <w:r>
        <w:rPr>
          <w:rFonts w:hint="eastAsia"/>
          <w:noProof/>
        </w:rPr>
        <w:t xml:space="preserve">9. </w:t>
      </w:r>
      <w:r>
        <w:rPr>
          <w:rFonts w:hint="eastAsia"/>
          <w:noProof/>
        </w:rPr>
        <w:t>比属刚果和法国撒哈拉以南非洲地区从</w:t>
      </w:r>
      <w:r w:rsidR="00EE5C59">
        <w:rPr>
          <w:rFonts w:hint="eastAsia"/>
          <w:noProof/>
        </w:rPr>
        <w:t>1919</w:t>
      </w:r>
      <w:r>
        <w:rPr>
          <w:rFonts w:hint="eastAsia"/>
          <w:noProof/>
        </w:rPr>
        <w:t>年到独立前的工资</w:t>
      </w:r>
      <w:r w:rsidR="00EE5C59">
        <w:rPr>
          <w:rFonts w:hint="eastAsia"/>
          <w:noProof/>
        </w:rPr>
        <w:t>计量</w:t>
      </w:r>
      <w:r>
        <w:rPr>
          <w:rFonts w:hint="eastAsia"/>
          <w:noProof/>
        </w:rPr>
        <w:t>：挑战？</w:t>
      </w:r>
    </w:p>
    <w:p w:rsidR="00E763DC" w:rsidRDefault="00E763DC" w:rsidP="00E763DC">
      <w:pPr>
        <w:jc w:val="center"/>
        <w:rPr>
          <w:rFonts w:hint="eastAsia"/>
          <w:noProof/>
        </w:rPr>
      </w:pPr>
      <w:r>
        <w:rPr>
          <w:rFonts w:hint="eastAsia"/>
          <w:noProof/>
        </w:rPr>
        <w:t xml:space="preserve">10. </w:t>
      </w:r>
      <w:r>
        <w:rPr>
          <w:rFonts w:hint="eastAsia"/>
          <w:noProof/>
        </w:rPr>
        <w:t>打倒卡洛</w:t>
      </w:r>
      <w:r w:rsidR="00EE5C59">
        <w:rPr>
          <w:rFonts w:hint="eastAsia"/>
          <w:noProof/>
        </w:rPr>
        <w:t>·</w:t>
      </w:r>
      <w:r>
        <w:rPr>
          <w:rFonts w:hint="eastAsia"/>
          <w:noProof/>
        </w:rPr>
        <w:t>维塔！</w:t>
      </w:r>
      <w:r w:rsidR="00EE5C59">
        <w:rPr>
          <w:rFonts w:hint="eastAsia"/>
          <w:noProof/>
        </w:rPr>
        <w:t>1910-1930</w:t>
      </w:r>
      <w:r>
        <w:rPr>
          <w:rFonts w:hint="eastAsia"/>
          <w:noProof/>
        </w:rPr>
        <w:t>年代意大利生活费用统计的社会和思想史</w:t>
      </w:r>
    </w:p>
    <w:p w:rsidR="00E763DC" w:rsidRDefault="00E763DC" w:rsidP="00E763DC">
      <w:pPr>
        <w:jc w:val="center"/>
        <w:rPr>
          <w:rFonts w:hint="eastAsia"/>
          <w:noProof/>
        </w:rPr>
      </w:pPr>
      <w:r>
        <w:rPr>
          <w:rFonts w:hint="eastAsia"/>
          <w:noProof/>
        </w:rPr>
        <w:t xml:space="preserve">11. </w:t>
      </w:r>
      <w:r>
        <w:rPr>
          <w:rFonts w:hint="eastAsia"/>
          <w:noProof/>
        </w:rPr>
        <w:t>亚当</w:t>
      </w:r>
      <w:r w:rsidR="00EE5C59">
        <w:rPr>
          <w:rFonts w:hint="eastAsia"/>
          <w:noProof/>
        </w:rPr>
        <w:t>·</w:t>
      </w:r>
      <w:r>
        <w:rPr>
          <w:rFonts w:hint="eastAsia"/>
          <w:noProof/>
        </w:rPr>
        <w:t>斯密论工资与劳动：作为竞争必要限制的社会规范与制度</w:t>
      </w:r>
    </w:p>
    <w:p w:rsidR="00E763DC" w:rsidRDefault="00E763DC" w:rsidP="00E763DC">
      <w:pPr>
        <w:jc w:val="center"/>
        <w:rPr>
          <w:rFonts w:hint="eastAsia"/>
          <w:noProof/>
        </w:rPr>
      </w:pPr>
      <w:r>
        <w:rPr>
          <w:rFonts w:hint="eastAsia"/>
          <w:noProof/>
        </w:rPr>
        <w:t xml:space="preserve">12. </w:t>
      </w:r>
      <w:r>
        <w:rPr>
          <w:rFonts w:hint="eastAsia"/>
          <w:noProof/>
        </w:rPr>
        <w:t>贬低劳动力价值与</w:t>
      </w:r>
      <w:r w:rsidR="00EE5C59">
        <w:rPr>
          <w:rFonts w:hint="eastAsia"/>
          <w:noProof/>
        </w:rPr>
        <w:t>20</w:t>
      </w:r>
      <w:r>
        <w:rPr>
          <w:rFonts w:hint="eastAsia"/>
          <w:noProof/>
        </w:rPr>
        <w:t>世纪末北美工人歧视的激进理论</w:t>
      </w:r>
    </w:p>
    <w:p w:rsidR="00F66D08" w:rsidRDefault="00E763DC" w:rsidP="00E763DC">
      <w:pPr>
        <w:jc w:val="center"/>
        <w:rPr>
          <w:noProof/>
        </w:rPr>
      </w:pPr>
      <w:r>
        <w:rPr>
          <w:rFonts w:hint="eastAsia"/>
          <w:noProof/>
        </w:rPr>
        <w:t xml:space="preserve">13. </w:t>
      </w:r>
      <w:r>
        <w:rPr>
          <w:rFonts w:hint="eastAsia"/>
          <w:noProof/>
        </w:rPr>
        <w:t>重新思考生活工资的概念：解放行动的本体论前提</w:t>
      </w:r>
    </w:p>
    <w:p w:rsidR="00283C7C" w:rsidRDefault="00283C7C" w:rsidP="00AB5964">
      <w:pPr>
        <w:rPr>
          <w:noProof/>
        </w:rPr>
      </w:pPr>
    </w:p>
    <w:p w:rsidR="00AB5964" w:rsidRDefault="00AB5964" w:rsidP="00AB5964">
      <w:pPr>
        <w:rPr>
          <w:noProof/>
        </w:rPr>
      </w:pPr>
    </w:p>
    <w:p w:rsidR="00AE574A" w:rsidRDefault="00A14DF2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b/>
          <w:bCs/>
          <w:color w:val="000000"/>
          <w:szCs w:val="21"/>
        </w:rPr>
        <w:t>感谢您的阅读！</w:t>
      </w:r>
    </w:p>
    <w:p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1" w:history="1">
        <w:r>
          <w:rPr>
            <w:rStyle w:val="ab"/>
            <w:b/>
            <w:szCs w:val="21"/>
          </w:rPr>
          <w:t>Rights@nurnberg.com.cn</w:t>
        </w:r>
      </w:hyperlink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2" w:history="1">
        <w:r>
          <w:rPr>
            <w:rStyle w:val="ab"/>
            <w:szCs w:val="21"/>
          </w:rPr>
          <w:t>http://www.nurnberg.com.cn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lastRenderedPageBreak/>
        <w:t>书目下载：</w:t>
      </w:r>
      <w:hyperlink r:id="rId13" w:history="1">
        <w:r>
          <w:rPr>
            <w:rStyle w:val="ab"/>
            <w:szCs w:val="21"/>
          </w:rPr>
          <w:t>http://www.nurnberg.com.cn/booklist_zh/list.aspx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4" w:history="1">
        <w:r>
          <w:rPr>
            <w:rStyle w:val="ab"/>
            <w:szCs w:val="21"/>
          </w:rPr>
          <w:t>http://www.nurnberg.com.cn/book/book.aspx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5" w:history="1">
        <w:r>
          <w:rPr>
            <w:rStyle w:val="ab"/>
            <w:szCs w:val="21"/>
          </w:rPr>
          <w:t>http://www.nurnberg.com.cn/video/video.aspx</w:t>
        </w:r>
      </w:hyperlink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6" w:history="1">
        <w:r>
          <w:rPr>
            <w:rStyle w:val="ab"/>
            <w:szCs w:val="21"/>
          </w:rPr>
          <w:t>http://site.douban.com/110577/</w:t>
        </w:r>
      </w:hyperlink>
    </w:p>
    <w:p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7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50E60ED" wp14:editId="1B7C7BA5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19"/>
      <w:footerReference w:type="default" r:id="rId20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4C16" w:rsidRDefault="00454C16">
      <w:r>
        <w:separator/>
      </w:r>
    </w:p>
  </w:endnote>
  <w:endnote w:type="continuationSeparator" w:id="0">
    <w:p w:rsidR="00454C16" w:rsidRDefault="00454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4C16" w:rsidRDefault="00454C16">
      <w:r>
        <w:separator/>
      </w:r>
    </w:p>
  </w:footnote>
  <w:footnote w:type="continuationSeparator" w:id="0">
    <w:p w:rsidR="00454C16" w:rsidRDefault="00454C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42D3E72" wp14:editId="282A65DC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4A4503A4"/>
    <w:multiLevelType w:val="hybridMultilevel"/>
    <w:tmpl w:val="B554F3D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4"/>
  </w:num>
  <w:num w:numId="4">
    <w:abstractNumId w:val="12"/>
  </w:num>
  <w:num w:numId="5">
    <w:abstractNumId w:val="15"/>
  </w:num>
  <w:num w:numId="6">
    <w:abstractNumId w:val="13"/>
  </w:num>
  <w:num w:numId="7">
    <w:abstractNumId w:val="7"/>
  </w:num>
  <w:num w:numId="8">
    <w:abstractNumId w:val="9"/>
  </w:num>
  <w:num w:numId="9">
    <w:abstractNumId w:val="20"/>
  </w:num>
  <w:num w:numId="10">
    <w:abstractNumId w:val="1"/>
  </w:num>
  <w:num w:numId="11">
    <w:abstractNumId w:val="0"/>
  </w:num>
  <w:num w:numId="12">
    <w:abstractNumId w:val="3"/>
  </w:num>
  <w:num w:numId="13">
    <w:abstractNumId w:val="16"/>
  </w:num>
  <w:num w:numId="14">
    <w:abstractNumId w:val="17"/>
  </w:num>
  <w:num w:numId="15">
    <w:abstractNumId w:val="5"/>
  </w:num>
  <w:num w:numId="16">
    <w:abstractNumId w:val="19"/>
  </w:num>
  <w:num w:numId="17">
    <w:abstractNumId w:val="4"/>
  </w:num>
  <w:num w:numId="18">
    <w:abstractNumId w:val="8"/>
  </w:num>
  <w:num w:numId="19">
    <w:abstractNumId w:val="2"/>
  </w:num>
  <w:num w:numId="20">
    <w:abstractNumId w:val="21"/>
  </w:num>
  <w:num w:numId="21">
    <w:abstractNumId w:val="18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5533"/>
    <w:rsid w:val="0000741F"/>
    <w:rsid w:val="00013D7A"/>
    <w:rsid w:val="00014408"/>
    <w:rsid w:val="000226FA"/>
    <w:rsid w:val="00025FB2"/>
    <w:rsid w:val="00030D63"/>
    <w:rsid w:val="000312A7"/>
    <w:rsid w:val="00040304"/>
    <w:rsid w:val="00042B7B"/>
    <w:rsid w:val="0006147A"/>
    <w:rsid w:val="00061C2C"/>
    <w:rsid w:val="000655A2"/>
    <w:rsid w:val="0006601A"/>
    <w:rsid w:val="000803A7"/>
    <w:rsid w:val="000809EA"/>
    <w:rsid w:val="00080CD8"/>
    <w:rsid w:val="000810D5"/>
    <w:rsid w:val="00082504"/>
    <w:rsid w:val="0008781E"/>
    <w:rsid w:val="000A01BD"/>
    <w:rsid w:val="000A57E2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5F8D"/>
    <w:rsid w:val="000E0585"/>
    <w:rsid w:val="000E600B"/>
    <w:rsid w:val="000F50D0"/>
    <w:rsid w:val="001017C7"/>
    <w:rsid w:val="00102500"/>
    <w:rsid w:val="00110260"/>
    <w:rsid w:val="0011264B"/>
    <w:rsid w:val="001134E9"/>
    <w:rsid w:val="00121268"/>
    <w:rsid w:val="00125D6C"/>
    <w:rsid w:val="00132397"/>
    <w:rsid w:val="00132921"/>
    <w:rsid w:val="00134987"/>
    <w:rsid w:val="0014260B"/>
    <w:rsid w:val="001467D7"/>
    <w:rsid w:val="00146F1E"/>
    <w:rsid w:val="0015144D"/>
    <w:rsid w:val="001516D4"/>
    <w:rsid w:val="00156770"/>
    <w:rsid w:val="00163F80"/>
    <w:rsid w:val="00167007"/>
    <w:rsid w:val="00170BE3"/>
    <w:rsid w:val="001726C7"/>
    <w:rsid w:val="00181BA9"/>
    <w:rsid w:val="00193733"/>
    <w:rsid w:val="00195D6F"/>
    <w:rsid w:val="001A0EE1"/>
    <w:rsid w:val="001A7E0A"/>
    <w:rsid w:val="001B2196"/>
    <w:rsid w:val="001B679D"/>
    <w:rsid w:val="001C0DDF"/>
    <w:rsid w:val="001C512C"/>
    <w:rsid w:val="001C6D65"/>
    <w:rsid w:val="001D0115"/>
    <w:rsid w:val="001D0FAF"/>
    <w:rsid w:val="001D4E4F"/>
    <w:rsid w:val="001D6C23"/>
    <w:rsid w:val="001E03D0"/>
    <w:rsid w:val="001F0F15"/>
    <w:rsid w:val="002068EA"/>
    <w:rsid w:val="00213B52"/>
    <w:rsid w:val="00215BF8"/>
    <w:rsid w:val="00220E63"/>
    <w:rsid w:val="002234B7"/>
    <w:rsid w:val="00223533"/>
    <w:rsid w:val="002243E8"/>
    <w:rsid w:val="00227E6E"/>
    <w:rsid w:val="00236060"/>
    <w:rsid w:val="00236B97"/>
    <w:rsid w:val="00243F61"/>
    <w:rsid w:val="00244604"/>
    <w:rsid w:val="00244F8F"/>
    <w:rsid w:val="002516C3"/>
    <w:rsid w:val="002523C1"/>
    <w:rsid w:val="0025514A"/>
    <w:rsid w:val="002551EE"/>
    <w:rsid w:val="00261231"/>
    <w:rsid w:val="00265795"/>
    <w:rsid w:val="002727E9"/>
    <w:rsid w:val="00274FF0"/>
    <w:rsid w:val="0027557C"/>
    <w:rsid w:val="00276B4E"/>
    <w:rsid w:val="0027765C"/>
    <w:rsid w:val="00281D83"/>
    <w:rsid w:val="00283C7C"/>
    <w:rsid w:val="002918DB"/>
    <w:rsid w:val="00295FD8"/>
    <w:rsid w:val="0029676A"/>
    <w:rsid w:val="002978E2"/>
    <w:rsid w:val="00297BD7"/>
    <w:rsid w:val="002A0C2F"/>
    <w:rsid w:val="002A629D"/>
    <w:rsid w:val="002B369F"/>
    <w:rsid w:val="002B5ADD"/>
    <w:rsid w:val="002C0257"/>
    <w:rsid w:val="002C253E"/>
    <w:rsid w:val="002D009B"/>
    <w:rsid w:val="002D024D"/>
    <w:rsid w:val="002D1A14"/>
    <w:rsid w:val="002E13E2"/>
    <w:rsid w:val="002E21FA"/>
    <w:rsid w:val="002E25C3"/>
    <w:rsid w:val="002E4527"/>
    <w:rsid w:val="002F564D"/>
    <w:rsid w:val="002F5DE6"/>
    <w:rsid w:val="002F7D55"/>
    <w:rsid w:val="00304C83"/>
    <w:rsid w:val="00310AD2"/>
    <w:rsid w:val="00312D3B"/>
    <w:rsid w:val="00314D8C"/>
    <w:rsid w:val="00315BCD"/>
    <w:rsid w:val="003169AA"/>
    <w:rsid w:val="00317042"/>
    <w:rsid w:val="00317D09"/>
    <w:rsid w:val="003212C8"/>
    <w:rsid w:val="003250A9"/>
    <w:rsid w:val="0033179B"/>
    <w:rsid w:val="00334EC5"/>
    <w:rsid w:val="00336416"/>
    <w:rsid w:val="00340311"/>
    <w:rsid w:val="00340C73"/>
    <w:rsid w:val="00341881"/>
    <w:rsid w:val="0034331D"/>
    <w:rsid w:val="00351479"/>
    <w:rsid w:val="003514A6"/>
    <w:rsid w:val="00357F6D"/>
    <w:rsid w:val="003646A1"/>
    <w:rsid w:val="00365966"/>
    <w:rsid w:val="00365F5D"/>
    <w:rsid w:val="003702ED"/>
    <w:rsid w:val="00374360"/>
    <w:rsid w:val="003803C5"/>
    <w:rsid w:val="00387E71"/>
    <w:rsid w:val="003935E9"/>
    <w:rsid w:val="00393C30"/>
    <w:rsid w:val="00394CAC"/>
    <w:rsid w:val="0039543C"/>
    <w:rsid w:val="0039597D"/>
    <w:rsid w:val="003971B4"/>
    <w:rsid w:val="003A3423"/>
    <w:rsid w:val="003A3601"/>
    <w:rsid w:val="003A5B82"/>
    <w:rsid w:val="003C524C"/>
    <w:rsid w:val="003D49B4"/>
    <w:rsid w:val="003F4DC2"/>
    <w:rsid w:val="003F745B"/>
    <w:rsid w:val="004039C9"/>
    <w:rsid w:val="00403BF3"/>
    <w:rsid w:val="00407188"/>
    <w:rsid w:val="00415275"/>
    <w:rsid w:val="00422383"/>
    <w:rsid w:val="00422BE4"/>
    <w:rsid w:val="00427236"/>
    <w:rsid w:val="00435906"/>
    <w:rsid w:val="00442F7B"/>
    <w:rsid w:val="00454C16"/>
    <w:rsid w:val="00464704"/>
    <w:rsid w:val="004655CB"/>
    <w:rsid w:val="00470F14"/>
    <w:rsid w:val="00476503"/>
    <w:rsid w:val="00477097"/>
    <w:rsid w:val="0048010A"/>
    <w:rsid w:val="00485E2E"/>
    <w:rsid w:val="00486E31"/>
    <w:rsid w:val="004A1E2E"/>
    <w:rsid w:val="004A2E5F"/>
    <w:rsid w:val="004B0B31"/>
    <w:rsid w:val="004C4664"/>
    <w:rsid w:val="004D592D"/>
    <w:rsid w:val="004D5ADA"/>
    <w:rsid w:val="004E4395"/>
    <w:rsid w:val="004F1C04"/>
    <w:rsid w:val="004F6FDA"/>
    <w:rsid w:val="00500312"/>
    <w:rsid w:val="0050133A"/>
    <w:rsid w:val="0050298B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64FD9"/>
    <w:rsid w:val="0056617F"/>
    <w:rsid w:val="005661DF"/>
    <w:rsid w:val="005878BC"/>
    <w:rsid w:val="00597BF3"/>
    <w:rsid w:val="005B2CF5"/>
    <w:rsid w:val="005B444D"/>
    <w:rsid w:val="005C244E"/>
    <w:rsid w:val="005C27DC"/>
    <w:rsid w:val="005D167F"/>
    <w:rsid w:val="005D1AE9"/>
    <w:rsid w:val="005D3FD9"/>
    <w:rsid w:val="005D743E"/>
    <w:rsid w:val="005E316E"/>
    <w:rsid w:val="005E31E5"/>
    <w:rsid w:val="005E6DEC"/>
    <w:rsid w:val="005E70B8"/>
    <w:rsid w:val="005F2EC6"/>
    <w:rsid w:val="005F4D4D"/>
    <w:rsid w:val="005F5420"/>
    <w:rsid w:val="005F5550"/>
    <w:rsid w:val="00604E54"/>
    <w:rsid w:val="0061388D"/>
    <w:rsid w:val="00616A0F"/>
    <w:rsid w:val="006176AA"/>
    <w:rsid w:val="00624740"/>
    <w:rsid w:val="006247F7"/>
    <w:rsid w:val="00626B30"/>
    <w:rsid w:val="00636ECB"/>
    <w:rsid w:val="0063758D"/>
    <w:rsid w:val="00641A9F"/>
    <w:rsid w:val="00642152"/>
    <w:rsid w:val="00642256"/>
    <w:rsid w:val="00655FA9"/>
    <w:rsid w:val="00657F70"/>
    <w:rsid w:val="006656BA"/>
    <w:rsid w:val="00667C85"/>
    <w:rsid w:val="00680EFB"/>
    <w:rsid w:val="006A4F4B"/>
    <w:rsid w:val="006A5F5C"/>
    <w:rsid w:val="006A64E1"/>
    <w:rsid w:val="006B6CAB"/>
    <w:rsid w:val="006C1C42"/>
    <w:rsid w:val="006D15FA"/>
    <w:rsid w:val="006D37ED"/>
    <w:rsid w:val="006D3AE8"/>
    <w:rsid w:val="006D4FC0"/>
    <w:rsid w:val="006E2E2E"/>
    <w:rsid w:val="006E7473"/>
    <w:rsid w:val="006F096F"/>
    <w:rsid w:val="006F1E29"/>
    <w:rsid w:val="006F234E"/>
    <w:rsid w:val="006F7840"/>
    <w:rsid w:val="00701B34"/>
    <w:rsid w:val="00706C11"/>
    <w:rsid w:val="007078E0"/>
    <w:rsid w:val="00713329"/>
    <w:rsid w:val="007146A9"/>
    <w:rsid w:val="00715F9D"/>
    <w:rsid w:val="00716293"/>
    <w:rsid w:val="007230DA"/>
    <w:rsid w:val="0072726F"/>
    <w:rsid w:val="00733BEE"/>
    <w:rsid w:val="007419C0"/>
    <w:rsid w:val="007460A9"/>
    <w:rsid w:val="00747520"/>
    <w:rsid w:val="0075002B"/>
    <w:rsid w:val="0075196D"/>
    <w:rsid w:val="00761403"/>
    <w:rsid w:val="007702A2"/>
    <w:rsid w:val="00771BAB"/>
    <w:rsid w:val="00774233"/>
    <w:rsid w:val="007815D7"/>
    <w:rsid w:val="007923E7"/>
    <w:rsid w:val="00792AB2"/>
    <w:rsid w:val="007962CA"/>
    <w:rsid w:val="007A1107"/>
    <w:rsid w:val="007A15FA"/>
    <w:rsid w:val="007A513F"/>
    <w:rsid w:val="007A5AA6"/>
    <w:rsid w:val="007B1AFA"/>
    <w:rsid w:val="007B5222"/>
    <w:rsid w:val="007B6993"/>
    <w:rsid w:val="007C3170"/>
    <w:rsid w:val="007C4BA4"/>
    <w:rsid w:val="007C5D7D"/>
    <w:rsid w:val="007C68DC"/>
    <w:rsid w:val="007D262A"/>
    <w:rsid w:val="007D5288"/>
    <w:rsid w:val="007D69A1"/>
    <w:rsid w:val="007D6EEC"/>
    <w:rsid w:val="007E0883"/>
    <w:rsid w:val="007E108E"/>
    <w:rsid w:val="007E2BA6"/>
    <w:rsid w:val="007E2C73"/>
    <w:rsid w:val="007E348E"/>
    <w:rsid w:val="007E44C1"/>
    <w:rsid w:val="007F01FB"/>
    <w:rsid w:val="007F1B8C"/>
    <w:rsid w:val="007F652C"/>
    <w:rsid w:val="00805ED5"/>
    <w:rsid w:val="0080605C"/>
    <w:rsid w:val="00811253"/>
    <w:rsid w:val="008129CA"/>
    <w:rsid w:val="00813426"/>
    <w:rsid w:val="00816558"/>
    <w:rsid w:val="00817C6D"/>
    <w:rsid w:val="00824FC6"/>
    <w:rsid w:val="008265DF"/>
    <w:rsid w:val="00835EF9"/>
    <w:rsid w:val="008520C3"/>
    <w:rsid w:val="00852DF8"/>
    <w:rsid w:val="00865331"/>
    <w:rsid w:val="00867535"/>
    <w:rsid w:val="008706FD"/>
    <w:rsid w:val="008833DC"/>
    <w:rsid w:val="00894C94"/>
    <w:rsid w:val="00895CB6"/>
    <w:rsid w:val="008A58CD"/>
    <w:rsid w:val="008A6811"/>
    <w:rsid w:val="008A7AE7"/>
    <w:rsid w:val="008B18DA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E1206"/>
    <w:rsid w:val="008E502B"/>
    <w:rsid w:val="008E5276"/>
    <w:rsid w:val="008E5A07"/>
    <w:rsid w:val="008E5DFE"/>
    <w:rsid w:val="008F46C1"/>
    <w:rsid w:val="008F60FE"/>
    <w:rsid w:val="009021CD"/>
    <w:rsid w:val="00903AB1"/>
    <w:rsid w:val="00906691"/>
    <w:rsid w:val="00907DFE"/>
    <w:rsid w:val="00910BEB"/>
    <w:rsid w:val="009163D0"/>
    <w:rsid w:val="00916A50"/>
    <w:rsid w:val="00922280"/>
    <w:rsid w:val="009222F0"/>
    <w:rsid w:val="00925931"/>
    <w:rsid w:val="009261E6"/>
    <w:rsid w:val="00926692"/>
    <w:rsid w:val="00931DDB"/>
    <w:rsid w:val="00937973"/>
    <w:rsid w:val="00943659"/>
    <w:rsid w:val="0095366B"/>
    <w:rsid w:val="00953C63"/>
    <w:rsid w:val="009544B0"/>
    <w:rsid w:val="0095747D"/>
    <w:rsid w:val="009722EA"/>
    <w:rsid w:val="009736A9"/>
    <w:rsid w:val="00973993"/>
    <w:rsid w:val="00973E1A"/>
    <w:rsid w:val="00981D4C"/>
    <w:rsid w:val="009836C5"/>
    <w:rsid w:val="00986039"/>
    <w:rsid w:val="00995581"/>
    <w:rsid w:val="00996023"/>
    <w:rsid w:val="009A1093"/>
    <w:rsid w:val="009B01A7"/>
    <w:rsid w:val="009B3943"/>
    <w:rsid w:val="009B6C40"/>
    <w:rsid w:val="009C536D"/>
    <w:rsid w:val="009C66BB"/>
    <w:rsid w:val="009D09AC"/>
    <w:rsid w:val="009D7EA7"/>
    <w:rsid w:val="009E2906"/>
    <w:rsid w:val="009E3884"/>
    <w:rsid w:val="009E5739"/>
    <w:rsid w:val="009F0595"/>
    <w:rsid w:val="009F0757"/>
    <w:rsid w:val="00A05112"/>
    <w:rsid w:val="00A10F0C"/>
    <w:rsid w:val="00A1225E"/>
    <w:rsid w:val="00A12C70"/>
    <w:rsid w:val="00A13476"/>
    <w:rsid w:val="00A14DF2"/>
    <w:rsid w:val="00A2587A"/>
    <w:rsid w:val="00A31124"/>
    <w:rsid w:val="00A45A3D"/>
    <w:rsid w:val="00A52D94"/>
    <w:rsid w:val="00A531FB"/>
    <w:rsid w:val="00A54A8E"/>
    <w:rsid w:val="00A54B52"/>
    <w:rsid w:val="00A67AC4"/>
    <w:rsid w:val="00A71EAE"/>
    <w:rsid w:val="00A7604E"/>
    <w:rsid w:val="00A866EC"/>
    <w:rsid w:val="00A90D6D"/>
    <w:rsid w:val="00A90FC8"/>
    <w:rsid w:val="00A91D49"/>
    <w:rsid w:val="00A92789"/>
    <w:rsid w:val="00AA3AB7"/>
    <w:rsid w:val="00AA508E"/>
    <w:rsid w:val="00AB060D"/>
    <w:rsid w:val="00AB5964"/>
    <w:rsid w:val="00AB7588"/>
    <w:rsid w:val="00AB762B"/>
    <w:rsid w:val="00AC6720"/>
    <w:rsid w:val="00AC7610"/>
    <w:rsid w:val="00AD1193"/>
    <w:rsid w:val="00AD23A3"/>
    <w:rsid w:val="00AE574A"/>
    <w:rsid w:val="00AF0671"/>
    <w:rsid w:val="00AF59F4"/>
    <w:rsid w:val="00B057F1"/>
    <w:rsid w:val="00B0598E"/>
    <w:rsid w:val="00B05A00"/>
    <w:rsid w:val="00B122BA"/>
    <w:rsid w:val="00B15DB4"/>
    <w:rsid w:val="00B254DB"/>
    <w:rsid w:val="00B262C1"/>
    <w:rsid w:val="00B3203A"/>
    <w:rsid w:val="00B34A5C"/>
    <w:rsid w:val="00B46E7C"/>
    <w:rsid w:val="00B47582"/>
    <w:rsid w:val="00B54288"/>
    <w:rsid w:val="00B54453"/>
    <w:rsid w:val="00B5540C"/>
    <w:rsid w:val="00B5587F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4BB6"/>
    <w:rsid w:val="00B90CA2"/>
    <w:rsid w:val="00B914FB"/>
    <w:rsid w:val="00B928DA"/>
    <w:rsid w:val="00B96C72"/>
    <w:rsid w:val="00BA25D1"/>
    <w:rsid w:val="00BA2F96"/>
    <w:rsid w:val="00BA3D13"/>
    <w:rsid w:val="00BB35D9"/>
    <w:rsid w:val="00BB38B3"/>
    <w:rsid w:val="00BB493B"/>
    <w:rsid w:val="00BB6A0E"/>
    <w:rsid w:val="00BB6E9B"/>
    <w:rsid w:val="00BC1663"/>
    <w:rsid w:val="00BC3360"/>
    <w:rsid w:val="00BC558C"/>
    <w:rsid w:val="00BD57A4"/>
    <w:rsid w:val="00BD7950"/>
    <w:rsid w:val="00BD7BD7"/>
    <w:rsid w:val="00BE36D7"/>
    <w:rsid w:val="00BE6763"/>
    <w:rsid w:val="00BE75F7"/>
    <w:rsid w:val="00BF20A3"/>
    <w:rsid w:val="00BF237B"/>
    <w:rsid w:val="00BF39E0"/>
    <w:rsid w:val="00BF523C"/>
    <w:rsid w:val="00C01700"/>
    <w:rsid w:val="00C03527"/>
    <w:rsid w:val="00C061D1"/>
    <w:rsid w:val="00C117A9"/>
    <w:rsid w:val="00C12D15"/>
    <w:rsid w:val="00C1326C"/>
    <w:rsid w:val="00C1399B"/>
    <w:rsid w:val="00C160F7"/>
    <w:rsid w:val="00C16D2E"/>
    <w:rsid w:val="00C307FC"/>
    <w:rsid w:val="00C308BC"/>
    <w:rsid w:val="00C323FE"/>
    <w:rsid w:val="00C348D1"/>
    <w:rsid w:val="00C4011A"/>
    <w:rsid w:val="00C40DC8"/>
    <w:rsid w:val="00C4324D"/>
    <w:rsid w:val="00C437A2"/>
    <w:rsid w:val="00C71CE9"/>
    <w:rsid w:val="00C71DBF"/>
    <w:rsid w:val="00C73E8B"/>
    <w:rsid w:val="00C77924"/>
    <w:rsid w:val="00C835AD"/>
    <w:rsid w:val="00C9021F"/>
    <w:rsid w:val="00CA032E"/>
    <w:rsid w:val="00CA1DDF"/>
    <w:rsid w:val="00CA4144"/>
    <w:rsid w:val="00CB24C9"/>
    <w:rsid w:val="00CB6027"/>
    <w:rsid w:val="00CC69DA"/>
    <w:rsid w:val="00CD3036"/>
    <w:rsid w:val="00CD409A"/>
    <w:rsid w:val="00CE590F"/>
    <w:rsid w:val="00CE5F01"/>
    <w:rsid w:val="00D068E5"/>
    <w:rsid w:val="00D14C12"/>
    <w:rsid w:val="00D1678C"/>
    <w:rsid w:val="00D17732"/>
    <w:rsid w:val="00D17928"/>
    <w:rsid w:val="00D21752"/>
    <w:rsid w:val="00D24A70"/>
    <w:rsid w:val="00D24E00"/>
    <w:rsid w:val="00D2732C"/>
    <w:rsid w:val="00D341FB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38A1"/>
    <w:rsid w:val="00D75FE8"/>
    <w:rsid w:val="00D762D4"/>
    <w:rsid w:val="00D76715"/>
    <w:rsid w:val="00D7715C"/>
    <w:rsid w:val="00D84C0D"/>
    <w:rsid w:val="00D9257D"/>
    <w:rsid w:val="00DA29AD"/>
    <w:rsid w:val="00DB3297"/>
    <w:rsid w:val="00DB6D5C"/>
    <w:rsid w:val="00DB7750"/>
    <w:rsid w:val="00DB7D8F"/>
    <w:rsid w:val="00DD2D8C"/>
    <w:rsid w:val="00DD4F03"/>
    <w:rsid w:val="00DD65DE"/>
    <w:rsid w:val="00DE34D0"/>
    <w:rsid w:val="00DE74B1"/>
    <w:rsid w:val="00DF0BB7"/>
    <w:rsid w:val="00E00CC0"/>
    <w:rsid w:val="00E132E9"/>
    <w:rsid w:val="00E13770"/>
    <w:rsid w:val="00E15659"/>
    <w:rsid w:val="00E3263F"/>
    <w:rsid w:val="00E35440"/>
    <w:rsid w:val="00E43598"/>
    <w:rsid w:val="00E43D51"/>
    <w:rsid w:val="00E509A5"/>
    <w:rsid w:val="00E54E5E"/>
    <w:rsid w:val="00E557C1"/>
    <w:rsid w:val="00E65115"/>
    <w:rsid w:val="00E72429"/>
    <w:rsid w:val="00E725A1"/>
    <w:rsid w:val="00E73800"/>
    <w:rsid w:val="00E74A65"/>
    <w:rsid w:val="00E74E90"/>
    <w:rsid w:val="00E763DC"/>
    <w:rsid w:val="00E7718D"/>
    <w:rsid w:val="00E81AB5"/>
    <w:rsid w:val="00E8393C"/>
    <w:rsid w:val="00E86708"/>
    <w:rsid w:val="00E92DB2"/>
    <w:rsid w:val="00E962C4"/>
    <w:rsid w:val="00EA231C"/>
    <w:rsid w:val="00EA6987"/>
    <w:rsid w:val="00EA74CC"/>
    <w:rsid w:val="00EB27B1"/>
    <w:rsid w:val="00EB4E4D"/>
    <w:rsid w:val="00EC129D"/>
    <w:rsid w:val="00ED1D72"/>
    <w:rsid w:val="00ED600D"/>
    <w:rsid w:val="00EE4676"/>
    <w:rsid w:val="00EE5C59"/>
    <w:rsid w:val="00EF60DB"/>
    <w:rsid w:val="00F033EC"/>
    <w:rsid w:val="00F0464D"/>
    <w:rsid w:val="00F25456"/>
    <w:rsid w:val="00F26218"/>
    <w:rsid w:val="00F3084E"/>
    <w:rsid w:val="00F31DEF"/>
    <w:rsid w:val="00F331B4"/>
    <w:rsid w:val="00F33E79"/>
    <w:rsid w:val="00F34420"/>
    <w:rsid w:val="00F34483"/>
    <w:rsid w:val="00F347E3"/>
    <w:rsid w:val="00F349FA"/>
    <w:rsid w:val="00F466C2"/>
    <w:rsid w:val="00F5113F"/>
    <w:rsid w:val="00F54836"/>
    <w:rsid w:val="00F55047"/>
    <w:rsid w:val="00F57001"/>
    <w:rsid w:val="00F578E8"/>
    <w:rsid w:val="00F57900"/>
    <w:rsid w:val="00F668A4"/>
    <w:rsid w:val="00F66B6F"/>
    <w:rsid w:val="00F66D08"/>
    <w:rsid w:val="00F76AFD"/>
    <w:rsid w:val="00F80E8A"/>
    <w:rsid w:val="00F866F4"/>
    <w:rsid w:val="00F91259"/>
    <w:rsid w:val="00FA2346"/>
    <w:rsid w:val="00FA2810"/>
    <w:rsid w:val="00FB277E"/>
    <w:rsid w:val="00FB5963"/>
    <w:rsid w:val="00FC07E0"/>
    <w:rsid w:val="00FC3699"/>
    <w:rsid w:val="00FC5EED"/>
    <w:rsid w:val="00FC71A7"/>
    <w:rsid w:val="00FD049B"/>
    <w:rsid w:val="00FD2972"/>
    <w:rsid w:val="00FD3BC4"/>
    <w:rsid w:val="00FE00CD"/>
    <w:rsid w:val="00FF01D6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D9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rsid w:val="006C1C42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  <w:style w:type="character" w:customStyle="1" w:styleId="5Char">
    <w:name w:val="标题 5 Char"/>
    <w:basedOn w:val="a0"/>
    <w:link w:val="5"/>
    <w:semiHidden/>
    <w:rsid w:val="006C1C42"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nguin.com.au/lookinside/spotlight.cfm?SBN=9780143009177&amp;AuthId=0000004220&amp;Page=Profile" TargetMode="External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4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styles" Target="styles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ights@nurnberg.com.cn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image" Target="media/image3.jpe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372</Words>
  <Characters>2126</Characters>
  <Application>Microsoft Office Word</Application>
  <DocSecurity>0</DocSecurity>
  <Lines>17</Lines>
  <Paragraphs>4</Paragraphs>
  <ScaleCrop>false</ScaleCrop>
  <Company>2ndSpAcE</Company>
  <LinksUpToDate>false</LinksUpToDate>
  <CharactersWithSpaces>2494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Lenovo</cp:lastModifiedBy>
  <cp:revision>3</cp:revision>
  <cp:lastPrinted>2005-06-10T06:33:00Z</cp:lastPrinted>
  <dcterms:created xsi:type="dcterms:W3CDTF">2024-07-16T05:07:00Z</dcterms:created>
  <dcterms:modified xsi:type="dcterms:W3CDTF">2024-07-16T05:30:00Z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