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5B579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12265" cy="2105025"/>
            <wp:effectExtent l="0" t="0" r="6985" b="9525"/>
            <wp:wrapSquare wrapText="bothSides"/>
            <wp:docPr id="3" name="图片 3" descr="Teaching and Learning the English Language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ing and Learning the English Language 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5B5795">
        <w:rPr>
          <w:rFonts w:hint="eastAsia"/>
          <w:b/>
          <w:bCs/>
          <w:color w:val="000000"/>
          <w:szCs w:val="21"/>
        </w:rPr>
        <w:t>英语语言</w:t>
      </w:r>
      <w:r>
        <w:rPr>
          <w:rFonts w:hint="eastAsia"/>
          <w:b/>
          <w:bCs/>
          <w:color w:val="000000"/>
          <w:szCs w:val="21"/>
        </w:rPr>
        <w:t>教</w:t>
      </w:r>
      <w:r w:rsidRPr="005B5795">
        <w:rPr>
          <w:rFonts w:hint="eastAsia"/>
          <w:b/>
          <w:bCs/>
          <w:color w:val="000000"/>
          <w:szCs w:val="21"/>
        </w:rPr>
        <w:t>学</w:t>
      </w:r>
      <w:r>
        <w:rPr>
          <w:b/>
          <w:bCs/>
          <w:color w:val="000000"/>
          <w:szCs w:val="21"/>
        </w:rPr>
        <w:t>：</w:t>
      </w:r>
      <w:r w:rsidRPr="005B5795">
        <w:rPr>
          <w:rFonts w:hint="eastAsia"/>
          <w:b/>
          <w:bCs/>
          <w:color w:val="000000"/>
          <w:szCs w:val="21"/>
        </w:rPr>
        <w:t>解决问题的方法</w:t>
      </w:r>
      <w:r>
        <w:rPr>
          <w:rFonts w:hint="eastAsia"/>
          <w:b/>
          <w:bCs/>
          <w:color w:val="000000"/>
          <w:szCs w:val="21"/>
        </w:rPr>
        <w:t>（</w:t>
      </w:r>
      <w:r w:rsidRPr="005B5795">
        <w:rPr>
          <w:rFonts w:hint="eastAsia"/>
          <w:b/>
          <w:bCs/>
          <w:color w:val="000000"/>
          <w:szCs w:val="21"/>
        </w:rPr>
        <w:t>第</w:t>
      </w:r>
      <w:r>
        <w:rPr>
          <w:rFonts w:hint="eastAsia"/>
          <w:b/>
          <w:bCs/>
          <w:color w:val="000000"/>
          <w:szCs w:val="21"/>
        </w:rPr>
        <w:t>二</w:t>
      </w:r>
      <w:r w:rsidRPr="005B5795">
        <w:rPr>
          <w:rFonts w:hint="eastAsia"/>
          <w:b/>
          <w:bCs/>
          <w:color w:val="000000"/>
          <w:szCs w:val="21"/>
        </w:rPr>
        <w:t>版</w:t>
      </w:r>
      <w:r>
        <w:rPr>
          <w:rFonts w:hint="eastAsia"/>
          <w:b/>
          <w:bCs/>
          <w:color w:val="000000"/>
          <w:szCs w:val="21"/>
        </w:rPr>
        <w:t>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932CF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32CFA" w:rsidRPr="00932CFA">
        <w:rPr>
          <w:b/>
          <w:bCs/>
          <w:color w:val="000000"/>
          <w:szCs w:val="21"/>
        </w:rPr>
        <w:t>TEACHING AND LEARNING THE ENGLISH LANGUAGE</w:t>
      </w:r>
      <w:r w:rsidR="00932CFA">
        <w:rPr>
          <w:b/>
          <w:bCs/>
          <w:color w:val="000000"/>
          <w:szCs w:val="21"/>
        </w:rPr>
        <w:t xml:space="preserve">: </w:t>
      </w:r>
      <w:r w:rsidR="00932CFA" w:rsidRPr="00932CFA">
        <w:rPr>
          <w:b/>
          <w:bCs/>
          <w:color w:val="000000"/>
          <w:szCs w:val="21"/>
        </w:rPr>
        <w:t>A Problem-Solving Approach</w:t>
      </w:r>
      <w:r w:rsidR="00932CFA">
        <w:rPr>
          <w:b/>
          <w:bCs/>
          <w:color w:val="000000"/>
          <w:szCs w:val="21"/>
        </w:rPr>
        <w:t>, 2</w:t>
      </w:r>
      <w:r w:rsidR="00932CFA" w:rsidRPr="00932CFA">
        <w:rPr>
          <w:b/>
          <w:bCs/>
          <w:color w:val="000000"/>
          <w:szCs w:val="21"/>
          <w:vertAlign w:val="superscript"/>
        </w:rPr>
        <w:t>nd</w:t>
      </w:r>
      <w:r w:rsidR="00932CFA">
        <w:rPr>
          <w:b/>
          <w:bCs/>
          <w:color w:val="000000"/>
          <w:szCs w:val="21"/>
        </w:rPr>
        <w:t xml:space="preserve"> Edition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5B5795" w:rsidRPr="005B5795">
        <w:rPr>
          <w:b/>
          <w:bCs/>
          <w:color w:val="000000"/>
          <w:szCs w:val="21"/>
        </w:rPr>
        <w:t>Richard Badger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C1C42" w:rsidRPr="006C1C42">
        <w:rPr>
          <w:b/>
          <w:bCs/>
          <w:color w:val="000000"/>
          <w:szCs w:val="21"/>
        </w:rPr>
        <w:t>Bloomsbury Academic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5B5795">
        <w:rPr>
          <w:b/>
          <w:bCs/>
          <w:color w:val="000000"/>
          <w:szCs w:val="21"/>
        </w:rPr>
        <w:t>296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5B5795">
        <w:rPr>
          <w:b/>
          <w:bCs/>
          <w:color w:val="000000"/>
          <w:szCs w:val="21"/>
        </w:rPr>
        <w:t>24</w:t>
      </w:r>
      <w:r w:rsidRPr="00774233">
        <w:rPr>
          <w:b/>
          <w:bCs/>
          <w:color w:val="000000"/>
          <w:szCs w:val="21"/>
        </w:rPr>
        <w:t>年</w:t>
      </w:r>
      <w:r w:rsidR="005B5795">
        <w:rPr>
          <w:b/>
          <w:bCs/>
          <w:color w:val="000000"/>
          <w:szCs w:val="21"/>
        </w:rPr>
        <w:t>2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54226">
        <w:rPr>
          <w:rFonts w:hint="eastAsia"/>
          <w:b/>
          <w:bCs/>
          <w:szCs w:val="21"/>
        </w:rPr>
        <w:t>参考书</w:t>
      </w:r>
      <w:bookmarkStart w:id="0" w:name="_GoBack"/>
      <w:bookmarkEnd w:id="0"/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5B5795" w:rsidRPr="005B5795" w:rsidRDefault="005B5795" w:rsidP="005B5795">
      <w:pPr>
        <w:ind w:firstLineChars="200" w:firstLine="420"/>
        <w:rPr>
          <w:rFonts w:hint="eastAsia"/>
          <w:bCs/>
          <w:color w:val="000000"/>
          <w:szCs w:val="21"/>
        </w:rPr>
      </w:pPr>
      <w:r w:rsidRPr="005B5795">
        <w:rPr>
          <w:rFonts w:hint="eastAsia"/>
          <w:bCs/>
          <w:color w:val="000000"/>
          <w:szCs w:val="21"/>
        </w:rPr>
        <w:t>本书以扎实的研究为基础，辅以合理实用的建议，让您</w:t>
      </w:r>
      <w:r>
        <w:rPr>
          <w:rFonts w:hint="eastAsia"/>
          <w:bCs/>
          <w:color w:val="000000"/>
          <w:szCs w:val="21"/>
        </w:rPr>
        <w:t>无论是</w:t>
      </w:r>
      <w:r w:rsidR="0034079D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接受</w:t>
      </w:r>
      <w:r w:rsidR="0034079D">
        <w:rPr>
          <w:rFonts w:hint="eastAsia"/>
          <w:bCs/>
          <w:color w:val="000000"/>
          <w:szCs w:val="21"/>
        </w:rPr>
        <w:t>正式</w:t>
      </w:r>
      <w:r>
        <w:rPr>
          <w:rFonts w:hint="eastAsia"/>
          <w:bCs/>
          <w:color w:val="000000"/>
          <w:szCs w:val="21"/>
        </w:rPr>
        <w:t>教育</w:t>
      </w:r>
      <w:r w:rsidRPr="005B5795">
        <w:rPr>
          <w:rFonts w:hint="eastAsia"/>
          <w:bCs/>
          <w:color w:val="000000"/>
          <w:szCs w:val="21"/>
        </w:rPr>
        <w:t>还是</w:t>
      </w:r>
      <w:r w:rsidR="0034079D">
        <w:rPr>
          <w:rFonts w:hint="eastAsia"/>
          <w:bCs/>
          <w:color w:val="000000"/>
          <w:szCs w:val="21"/>
        </w:rPr>
        <w:t>进行</w:t>
      </w:r>
      <w:r>
        <w:rPr>
          <w:rFonts w:hint="eastAsia"/>
          <w:bCs/>
          <w:color w:val="000000"/>
          <w:szCs w:val="21"/>
        </w:rPr>
        <w:t>自主</w:t>
      </w:r>
      <w:r w:rsidRPr="005B5795">
        <w:rPr>
          <w:rFonts w:hint="eastAsia"/>
          <w:bCs/>
          <w:color w:val="000000"/>
          <w:szCs w:val="21"/>
        </w:rPr>
        <w:t>学习</w:t>
      </w:r>
      <w:r w:rsidR="0034079D">
        <w:rPr>
          <w:rFonts w:hint="eastAsia"/>
          <w:bCs/>
          <w:color w:val="000000"/>
          <w:szCs w:val="21"/>
        </w:rPr>
        <w:t>的过程中，都能</w:t>
      </w:r>
      <w:r w:rsidRPr="005B5795">
        <w:rPr>
          <w:rFonts w:hint="eastAsia"/>
          <w:bCs/>
          <w:color w:val="000000"/>
          <w:szCs w:val="21"/>
        </w:rPr>
        <w:t>掌握分析自身环境和发展实践所需的</w:t>
      </w:r>
      <w:r w:rsidR="0034079D">
        <w:rPr>
          <w:rFonts w:hint="eastAsia"/>
          <w:bCs/>
          <w:color w:val="000000"/>
          <w:szCs w:val="21"/>
        </w:rPr>
        <w:t>技能</w:t>
      </w:r>
      <w:r w:rsidRPr="005B5795">
        <w:rPr>
          <w:rFonts w:hint="eastAsia"/>
          <w:bCs/>
          <w:color w:val="000000"/>
          <w:szCs w:val="21"/>
        </w:rPr>
        <w:t>。</w:t>
      </w:r>
      <w:r w:rsidRPr="005B5795">
        <w:rPr>
          <w:rFonts w:hint="eastAsia"/>
          <w:bCs/>
          <w:color w:val="000000"/>
          <w:szCs w:val="21"/>
        </w:rPr>
        <w:t>巴杰</w:t>
      </w:r>
      <w:r>
        <w:rPr>
          <w:rFonts w:hint="eastAsia"/>
          <w:bCs/>
          <w:color w:val="000000"/>
          <w:szCs w:val="21"/>
        </w:rPr>
        <w:t>（</w:t>
      </w:r>
      <w:r w:rsidRPr="005B5795">
        <w:rPr>
          <w:rFonts w:hint="eastAsia"/>
          <w:bCs/>
          <w:color w:val="000000"/>
          <w:szCs w:val="21"/>
        </w:rPr>
        <w:t>Badger</w:t>
      </w:r>
      <w:r>
        <w:rPr>
          <w:rFonts w:hint="eastAsia"/>
          <w:bCs/>
          <w:color w:val="000000"/>
          <w:szCs w:val="21"/>
        </w:rPr>
        <w:t>）</w:t>
      </w:r>
      <w:r w:rsidRPr="005B5795">
        <w:rPr>
          <w:rFonts w:hint="eastAsia"/>
          <w:bCs/>
          <w:color w:val="000000"/>
          <w:szCs w:val="21"/>
        </w:rPr>
        <w:t>将英语教学视为一种解决问题的活动，</w:t>
      </w:r>
      <w:r w:rsidR="0034079D">
        <w:rPr>
          <w:rFonts w:hint="eastAsia"/>
          <w:bCs/>
          <w:color w:val="000000"/>
          <w:szCs w:val="21"/>
        </w:rPr>
        <w:t>并</w:t>
      </w:r>
      <w:r w:rsidRPr="005B5795">
        <w:rPr>
          <w:rFonts w:hint="eastAsia"/>
          <w:bCs/>
          <w:color w:val="000000"/>
          <w:szCs w:val="21"/>
        </w:rPr>
        <w:t>探讨了三个基本问题：学生需要学习哪方面的语言，他们如何学习，以及教师如何支持这种学习。</w:t>
      </w:r>
    </w:p>
    <w:p w:rsidR="005B5795" w:rsidRPr="00410AA1" w:rsidRDefault="005B5795" w:rsidP="005B5795">
      <w:pPr>
        <w:ind w:firstLineChars="200" w:firstLine="420"/>
        <w:rPr>
          <w:bCs/>
          <w:color w:val="000000"/>
          <w:szCs w:val="21"/>
        </w:rPr>
      </w:pPr>
    </w:p>
    <w:p w:rsidR="005B5795" w:rsidRPr="005B5795" w:rsidRDefault="0034079D" w:rsidP="005B5795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这一全新版本增加了</w:t>
      </w:r>
      <w:r w:rsidR="005B5795" w:rsidRPr="005B5795">
        <w:rPr>
          <w:rFonts w:hint="eastAsia"/>
          <w:bCs/>
          <w:color w:val="000000"/>
          <w:szCs w:val="21"/>
        </w:rPr>
        <w:t>最新的参考文献</w:t>
      </w:r>
      <w:r>
        <w:rPr>
          <w:rFonts w:hint="eastAsia"/>
          <w:bCs/>
          <w:color w:val="000000"/>
          <w:szCs w:val="21"/>
        </w:rPr>
        <w:t>和一个</w:t>
      </w:r>
      <w:r w:rsidRPr="0034079D">
        <w:rPr>
          <w:rFonts w:hint="eastAsia"/>
          <w:bCs/>
          <w:color w:val="000000"/>
          <w:szCs w:val="21"/>
        </w:rPr>
        <w:t>关于语用学的章节</w:t>
      </w:r>
      <w:r w:rsidR="005B5795" w:rsidRPr="005B5795">
        <w:rPr>
          <w:rFonts w:hint="eastAsia"/>
          <w:bCs/>
          <w:color w:val="000000"/>
          <w:szCs w:val="21"/>
        </w:rPr>
        <w:t>，涵盖</w:t>
      </w:r>
      <w:proofErr w:type="gramStart"/>
      <w:r w:rsidR="005B5795" w:rsidRPr="005B5795">
        <w:rPr>
          <w:rFonts w:hint="eastAsia"/>
          <w:bCs/>
          <w:color w:val="000000"/>
          <w:szCs w:val="21"/>
        </w:rPr>
        <w:t>了</w:t>
      </w:r>
      <w:r w:rsidRPr="0034079D">
        <w:rPr>
          <w:rFonts w:hint="eastAsia"/>
          <w:bCs/>
          <w:color w:val="000000"/>
          <w:szCs w:val="21"/>
        </w:rPr>
        <w:t>超语实践</w:t>
      </w:r>
      <w:proofErr w:type="gramEnd"/>
      <w:r w:rsidR="005B5795" w:rsidRPr="005B5795">
        <w:rPr>
          <w:rFonts w:hint="eastAsia"/>
          <w:bCs/>
          <w:color w:val="000000"/>
          <w:szCs w:val="21"/>
        </w:rPr>
        <w:t>、</w:t>
      </w:r>
      <w:r w:rsidRPr="0034079D">
        <w:rPr>
          <w:rFonts w:hint="eastAsia"/>
          <w:bCs/>
          <w:color w:val="000000"/>
          <w:szCs w:val="21"/>
        </w:rPr>
        <w:t>CLIL</w:t>
      </w:r>
      <w:r w:rsidRPr="0034079D">
        <w:rPr>
          <w:rFonts w:hint="eastAsia"/>
          <w:bCs/>
          <w:color w:val="000000"/>
          <w:szCs w:val="21"/>
        </w:rPr>
        <w:t>（课目与语言整合式学习）</w:t>
      </w:r>
      <w:r w:rsidR="005B5795" w:rsidRPr="005B5795">
        <w:rPr>
          <w:rFonts w:hint="eastAsia"/>
          <w:bCs/>
          <w:color w:val="000000"/>
          <w:szCs w:val="21"/>
        </w:rPr>
        <w:t>、</w:t>
      </w:r>
      <w:r w:rsidR="005B5795" w:rsidRPr="005B5795">
        <w:rPr>
          <w:rFonts w:hint="eastAsia"/>
          <w:bCs/>
          <w:color w:val="000000"/>
          <w:szCs w:val="21"/>
        </w:rPr>
        <w:t>EMI</w:t>
      </w:r>
      <w:r>
        <w:rPr>
          <w:rFonts w:hint="eastAsia"/>
          <w:bCs/>
          <w:color w:val="000000"/>
          <w:szCs w:val="21"/>
        </w:rPr>
        <w:t>（</w:t>
      </w:r>
      <w:r w:rsidRPr="0034079D">
        <w:rPr>
          <w:rFonts w:hint="eastAsia"/>
          <w:bCs/>
          <w:color w:val="000000"/>
          <w:szCs w:val="21"/>
        </w:rPr>
        <w:t>全英文教学</w:t>
      </w:r>
      <w:r>
        <w:rPr>
          <w:rFonts w:hint="eastAsia"/>
          <w:bCs/>
          <w:color w:val="000000"/>
          <w:szCs w:val="21"/>
        </w:rPr>
        <w:t>）</w:t>
      </w:r>
      <w:r w:rsidR="005B5795" w:rsidRPr="005B5795">
        <w:rPr>
          <w:rFonts w:hint="eastAsia"/>
          <w:bCs/>
          <w:color w:val="000000"/>
          <w:szCs w:val="21"/>
        </w:rPr>
        <w:t>、</w:t>
      </w:r>
      <w:r w:rsidRPr="0034079D">
        <w:rPr>
          <w:rFonts w:hint="eastAsia"/>
          <w:bCs/>
          <w:color w:val="000000"/>
          <w:szCs w:val="21"/>
        </w:rPr>
        <w:t>英语作为通用语言</w:t>
      </w:r>
      <w:r w:rsidR="005B5795" w:rsidRPr="005B5795">
        <w:rPr>
          <w:rFonts w:hint="eastAsia"/>
          <w:bCs/>
          <w:color w:val="000000"/>
          <w:szCs w:val="21"/>
        </w:rPr>
        <w:t>等概念，以及有关数字化学习的</w:t>
      </w:r>
      <w:r>
        <w:rPr>
          <w:rFonts w:hint="eastAsia"/>
          <w:bCs/>
          <w:color w:val="000000"/>
          <w:szCs w:val="21"/>
        </w:rPr>
        <w:t>部分</w:t>
      </w:r>
      <w:r w:rsidR="005B5795" w:rsidRPr="005B5795">
        <w:rPr>
          <w:rFonts w:hint="eastAsia"/>
          <w:bCs/>
          <w:color w:val="000000"/>
          <w:szCs w:val="21"/>
        </w:rPr>
        <w:t>。</w:t>
      </w:r>
    </w:p>
    <w:p w:rsidR="005B5795" w:rsidRPr="005B5795" w:rsidRDefault="005B5795" w:rsidP="005B5795">
      <w:pPr>
        <w:ind w:firstLineChars="200" w:firstLine="420"/>
        <w:rPr>
          <w:bCs/>
          <w:color w:val="000000"/>
          <w:szCs w:val="21"/>
        </w:rPr>
      </w:pPr>
    </w:p>
    <w:p w:rsidR="005B5795" w:rsidRPr="005B5795" w:rsidRDefault="005B5795" w:rsidP="005B5795">
      <w:pPr>
        <w:ind w:firstLineChars="200" w:firstLine="420"/>
        <w:rPr>
          <w:rFonts w:hint="eastAsia"/>
          <w:bCs/>
          <w:color w:val="000000"/>
          <w:szCs w:val="21"/>
        </w:rPr>
      </w:pPr>
      <w:r w:rsidRPr="005B5795">
        <w:rPr>
          <w:rFonts w:hint="eastAsia"/>
          <w:bCs/>
          <w:color w:val="000000"/>
          <w:szCs w:val="21"/>
        </w:rPr>
        <w:t>涵盖的主题包括</w:t>
      </w:r>
      <w:r w:rsidR="0034079D">
        <w:rPr>
          <w:rFonts w:hint="eastAsia"/>
          <w:bCs/>
          <w:color w:val="000000"/>
          <w:szCs w:val="21"/>
        </w:rPr>
        <w:t>：</w:t>
      </w:r>
    </w:p>
    <w:p w:rsidR="005B5795" w:rsidRPr="0034079D" w:rsidRDefault="005B5795" w:rsidP="0034079D">
      <w:pPr>
        <w:pStyle w:val="ac"/>
        <w:numPr>
          <w:ilvl w:val="0"/>
          <w:numId w:val="23"/>
        </w:numPr>
        <w:ind w:firstLineChars="0"/>
        <w:rPr>
          <w:rFonts w:hint="eastAsia"/>
          <w:bCs/>
          <w:color w:val="000000"/>
          <w:szCs w:val="21"/>
        </w:rPr>
      </w:pPr>
      <w:r w:rsidRPr="0034079D">
        <w:rPr>
          <w:rFonts w:hint="eastAsia"/>
          <w:bCs/>
          <w:color w:val="000000"/>
          <w:szCs w:val="21"/>
        </w:rPr>
        <w:t>心理和社会学习过程</w:t>
      </w:r>
    </w:p>
    <w:p w:rsidR="005B5795" w:rsidRPr="0034079D" w:rsidRDefault="0034079D" w:rsidP="0034079D">
      <w:pPr>
        <w:pStyle w:val="ac"/>
        <w:numPr>
          <w:ilvl w:val="0"/>
          <w:numId w:val="23"/>
        </w:numPr>
        <w:ind w:firstLineChars="0"/>
        <w:rPr>
          <w:rFonts w:hint="eastAsia"/>
          <w:bCs/>
          <w:color w:val="000000"/>
          <w:szCs w:val="21"/>
        </w:rPr>
      </w:pPr>
      <w:r w:rsidRPr="0034079D">
        <w:rPr>
          <w:rFonts w:hint="eastAsia"/>
          <w:bCs/>
          <w:color w:val="000000"/>
          <w:szCs w:val="21"/>
        </w:rPr>
        <w:t>TESOL</w:t>
      </w:r>
      <w:r w:rsidR="005B5795" w:rsidRPr="0034079D">
        <w:rPr>
          <w:rFonts w:hint="eastAsia"/>
          <w:bCs/>
          <w:color w:val="000000"/>
          <w:szCs w:val="21"/>
        </w:rPr>
        <w:t>教学方法</w:t>
      </w:r>
      <w:r w:rsidRPr="0034079D">
        <w:rPr>
          <w:rFonts w:hint="eastAsia"/>
          <w:bCs/>
          <w:color w:val="000000"/>
          <w:szCs w:val="21"/>
        </w:rPr>
        <w:t>及途径</w:t>
      </w:r>
    </w:p>
    <w:p w:rsidR="005B5795" w:rsidRPr="0034079D" w:rsidRDefault="0034079D" w:rsidP="0034079D">
      <w:pPr>
        <w:pStyle w:val="ac"/>
        <w:numPr>
          <w:ilvl w:val="0"/>
          <w:numId w:val="23"/>
        </w:numPr>
        <w:ind w:firstLineChars="0"/>
        <w:rPr>
          <w:rFonts w:hint="eastAsia"/>
          <w:bCs/>
          <w:color w:val="000000"/>
          <w:szCs w:val="21"/>
        </w:rPr>
      </w:pPr>
      <w:r w:rsidRPr="0034079D">
        <w:rPr>
          <w:rFonts w:hint="eastAsia"/>
          <w:bCs/>
          <w:color w:val="000000"/>
          <w:szCs w:val="21"/>
        </w:rPr>
        <w:t>课程规划及</w:t>
      </w:r>
      <w:r w:rsidR="005B5795" w:rsidRPr="0034079D">
        <w:rPr>
          <w:rFonts w:hint="eastAsia"/>
          <w:bCs/>
          <w:color w:val="000000"/>
          <w:szCs w:val="21"/>
        </w:rPr>
        <w:t>课堂管理</w:t>
      </w:r>
    </w:p>
    <w:p w:rsidR="005B5795" w:rsidRPr="0034079D" w:rsidRDefault="005B5795" w:rsidP="0034079D">
      <w:pPr>
        <w:pStyle w:val="ac"/>
        <w:numPr>
          <w:ilvl w:val="0"/>
          <w:numId w:val="23"/>
        </w:numPr>
        <w:ind w:firstLineChars="0"/>
        <w:rPr>
          <w:rFonts w:hint="eastAsia"/>
          <w:bCs/>
          <w:color w:val="000000"/>
          <w:szCs w:val="21"/>
        </w:rPr>
      </w:pPr>
      <w:r w:rsidRPr="0034079D">
        <w:rPr>
          <w:rFonts w:hint="eastAsia"/>
          <w:bCs/>
          <w:color w:val="000000"/>
          <w:szCs w:val="21"/>
        </w:rPr>
        <w:t>英语教师</w:t>
      </w:r>
      <w:r w:rsidR="0034079D" w:rsidRPr="0034079D">
        <w:rPr>
          <w:rFonts w:hint="eastAsia"/>
          <w:bCs/>
          <w:color w:val="000000"/>
          <w:szCs w:val="21"/>
        </w:rPr>
        <w:t>的</w:t>
      </w:r>
      <w:r w:rsidRPr="0034079D">
        <w:rPr>
          <w:rFonts w:hint="eastAsia"/>
          <w:bCs/>
          <w:color w:val="000000"/>
          <w:szCs w:val="21"/>
        </w:rPr>
        <w:t>专业发展</w:t>
      </w:r>
    </w:p>
    <w:p w:rsidR="005B5795" w:rsidRPr="005B5795" w:rsidRDefault="005B5795" w:rsidP="005B5795">
      <w:pPr>
        <w:ind w:firstLineChars="200" w:firstLine="420"/>
        <w:rPr>
          <w:bCs/>
          <w:color w:val="000000"/>
          <w:szCs w:val="21"/>
        </w:rPr>
      </w:pPr>
    </w:p>
    <w:p w:rsidR="007923E7" w:rsidRPr="006C1C42" w:rsidRDefault="005B5795" w:rsidP="005B5795">
      <w:pPr>
        <w:ind w:firstLineChars="200" w:firstLine="420"/>
        <w:rPr>
          <w:bCs/>
          <w:color w:val="000000"/>
          <w:szCs w:val="21"/>
        </w:rPr>
      </w:pPr>
      <w:r w:rsidRPr="005B5795">
        <w:rPr>
          <w:rFonts w:hint="eastAsia"/>
          <w:bCs/>
          <w:color w:val="000000"/>
          <w:szCs w:val="21"/>
        </w:rPr>
        <w:t>本书还包括章节摘要、学生活动和重点读物推荐，以及视频案例研究、附加练习和选择题测验等在线资源，以巩固所学知识。本书非常适合想要提高实践能力的</w:t>
      </w:r>
      <w:r w:rsidR="0034079D">
        <w:rPr>
          <w:rFonts w:hint="eastAsia"/>
          <w:bCs/>
          <w:color w:val="000000"/>
          <w:szCs w:val="21"/>
        </w:rPr>
        <w:t>实习</w:t>
      </w:r>
      <w:r w:rsidRPr="005B5795">
        <w:rPr>
          <w:rFonts w:hint="eastAsia"/>
          <w:bCs/>
          <w:color w:val="000000"/>
          <w:szCs w:val="21"/>
        </w:rPr>
        <w:t>教师和在职教师。</w:t>
      </w:r>
    </w:p>
    <w:p w:rsidR="00981D4C" w:rsidRDefault="00981D4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4E4395" w:rsidRPr="004E4395" w:rsidRDefault="004E4395" w:rsidP="00981D4C">
      <w:pPr>
        <w:rPr>
          <w:b/>
          <w:szCs w:val="21"/>
        </w:rPr>
      </w:pPr>
      <w:r w:rsidRPr="004E4395">
        <w:rPr>
          <w:b/>
          <w:szCs w:val="21"/>
        </w:rPr>
        <w:t>营销亮点：</w:t>
      </w:r>
    </w:p>
    <w:p w:rsidR="004E4395" w:rsidRDefault="004E4395" w:rsidP="00981D4C">
      <w:pPr>
        <w:rPr>
          <w:szCs w:val="21"/>
        </w:rPr>
      </w:pPr>
    </w:p>
    <w:p w:rsidR="0034079D" w:rsidRDefault="0034079D" w:rsidP="0034079D">
      <w:pPr>
        <w:pStyle w:val="ac"/>
        <w:numPr>
          <w:ilvl w:val="0"/>
          <w:numId w:val="22"/>
        </w:numPr>
        <w:ind w:firstLineChars="0"/>
        <w:rPr>
          <w:szCs w:val="21"/>
        </w:rPr>
      </w:pPr>
      <w:r>
        <w:rPr>
          <w:rFonts w:hint="eastAsia"/>
          <w:szCs w:val="21"/>
        </w:rPr>
        <w:t>新增</w:t>
      </w:r>
      <w:r w:rsidRPr="0034079D">
        <w:rPr>
          <w:rFonts w:hint="eastAsia"/>
          <w:szCs w:val="21"/>
        </w:rPr>
        <w:t>关于语用学的章节，</w:t>
      </w:r>
      <w:proofErr w:type="gramStart"/>
      <w:r w:rsidRPr="0034079D">
        <w:rPr>
          <w:rFonts w:hint="eastAsia"/>
          <w:szCs w:val="21"/>
        </w:rPr>
        <w:t>涵盖</w:t>
      </w:r>
      <w:r w:rsidRPr="0034079D">
        <w:rPr>
          <w:rFonts w:hint="eastAsia"/>
          <w:bCs/>
          <w:color w:val="000000"/>
          <w:szCs w:val="21"/>
        </w:rPr>
        <w:t>超语实践</w:t>
      </w:r>
      <w:proofErr w:type="gramEnd"/>
      <w:r w:rsidRPr="005B5795">
        <w:rPr>
          <w:rFonts w:hint="eastAsia"/>
          <w:bCs/>
          <w:color w:val="000000"/>
          <w:szCs w:val="21"/>
        </w:rPr>
        <w:t>、</w:t>
      </w:r>
      <w:r w:rsidRPr="0034079D">
        <w:rPr>
          <w:rFonts w:hint="eastAsia"/>
          <w:bCs/>
          <w:color w:val="000000"/>
          <w:szCs w:val="21"/>
        </w:rPr>
        <w:t>CLIL</w:t>
      </w:r>
      <w:r w:rsidRPr="005B5795">
        <w:rPr>
          <w:rFonts w:hint="eastAsia"/>
          <w:bCs/>
          <w:color w:val="000000"/>
          <w:szCs w:val="21"/>
        </w:rPr>
        <w:t>、</w:t>
      </w:r>
      <w:r w:rsidRPr="005B5795">
        <w:rPr>
          <w:rFonts w:hint="eastAsia"/>
          <w:bCs/>
          <w:color w:val="000000"/>
          <w:szCs w:val="21"/>
        </w:rPr>
        <w:t>EMI</w:t>
      </w:r>
      <w:r w:rsidRPr="005B5795">
        <w:rPr>
          <w:rFonts w:hint="eastAsia"/>
          <w:bCs/>
          <w:color w:val="000000"/>
          <w:szCs w:val="21"/>
        </w:rPr>
        <w:t>、</w:t>
      </w:r>
      <w:r w:rsidRPr="0034079D">
        <w:rPr>
          <w:rFonts w:hint="eastAsia"/>
          <w:bCs/>
          <w:color w:val="000000"/>
          <w:szCs w:val="21"/>
        </w:rPr>
        <w:t>英语作为通用语言</w:t>
      </w:r>
      <w:r w:rsidRPr="0034079D">
        <w:rPr>
          <w:rFonts w:hint="eastAsia"/>
          <w:szCs w:val="21"/>
        </w:rPr>
        <w:t>等新概念，并增</w:t>
      </w:r>
      <w:r w:rsidRPr="0034079D">
        <w:rPr>
          <w:rFonts w:hint="eastAsia"/>
          <w:szCs w:val="21"/>
        </w:rPr>
        <w:lastRenderedPageBreak/>
        <w:t>加了关于在线教学的章节</w:t>
      </w:r>
    </w:p>
    <w:p w:rsidR="0034079D" w:rsidRPr="0034079D" w:rsidRDefault="0034079D" w:rsidP="0034079D">
      <w:pPr>
        <w:pStyle w:val="ac"/>
        <w:ind w:left="420" w:firstLineChars="0" w:firstLine="0"/>
        <w:rPr>
          <w:rFonts w:hint="eastAsia"/>
          <w:szCs w:val="21"/>
        </w:rPr>
      </w:pPr>
    </w:p>
    <w:p w:rsidR="0034079D" w:rsidRDefault="0034079D" w:rsidP="0034079D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34079D">
        <w:rPr>
          <w:rFonts w:hint="eastAsia"/>
          <w:szCs w:val="21"/>
        </w:rPr>
        <w:t>每一章都以研究为基础，并辅以任务和活动，以巩固学习和辅助教学</w:t>
      </w:r>
    </w:p>
    <w:p w:rsidR="0034079D" w:rsidRPr="0034079D" w:rsidRDefault="0034079D" w:rsidP="0034079D">
      <w:pPr>
        <w:pStyle w:val="ac"/>
        <w:rPr>
          <w:rFonts w:hint="eastAsia"/>
          <w:szCs w:val="21"/>
        </w:rPr>
      </w:pPr>
    </w:p>
    <w:p w:rsidR="004E4395" w:rsidRPr="004E4395" w:rsidRDefault="0034079D" w:rsidP="0034079D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34079D">
        <w:rPr>
          <w:rFonts w:hint="eastAsia"/>
          <w:szCs w:val="21"/>
        </w:rPr>
        <w:t>采用解决问题的方法，为教师提供分析自身情况所需的技能，使他们能够改进自己的教学实践</w:t>
      </w:r>
    </w:p>
    <w:p w:rsidR="00981D4C" w:rsidRDefault="00981D4C" w:rsidP="00981D4C">
      <w:pPr>
        <w:rPr>
          <w:szCs w:val="21"/>
        </w:rPr>
      </w:pPr>
    </w:p>
    <w:p w:rsidR="009F0595" w:rsidRPr="00E962C4" w:rsidRDefault="009F05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Default="000A2FF0" w:rsidP="00E763D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3E9179" wp14:editId="5019131F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00075" cy="598805"/>
            <wp:effectExtent l="0" t="0" r="0" b="0"/>
            <wp:wrapTight wrapText="bothSides">
              <wp:wrapPolygon edited="0">
                <wp:start x="0" y="0"/>
                <wp:lineTo x="0" y="20615"/>
                <wp:lineTo x="20571" y="20615"/>
                <wp:lineTo x="20571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765" cy="605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79D" w:rsidRPr="00410AA1">
        <w:rPr>
          <w:rFonts w:hint="eastAsia"/>
          <w:b/>
          <w:noProof/>
        </w:rPr>
        <w:t>理查德</w:t>
      </w:r>
      <w:r w:rsidR="00410AA1" w:rsidRPr="00410AA1">
        <w:rPr>
          <w:rFonts w:hint="eastAsia"/>
          <w:b/>
          <w:noProof/>
        </w:rPr>
        <w:t>·</w:t>
      </w:r>
      <w:r w:rsidR="00410AA1" w:rsidRPr="00410AA1">
        <w:rPr>
          <w:rFonts w:hint="eastAsia"/>
          <w:b/>
          <w:bCs/>
          <w:color w:val="000000"/>
          <w:szCs w:val="21"/>
        </w:rPr>
        <w:t>巴杰</w:t>
      </w:r>
      <w:r w:rsidR="0034079D" w:rsidRPr="00410AA1">
        <w:rPr>
          <w:rFonts w:hint="eastAsia"/>
          <w:b/>
          <w:noProof/>
        </w:rPr>
        <w:t>（</w:t>
      </w:r>
      <w:r w:rsidR="0034079D" w:rsidRPr="00410AA1">
        <w:rPr>
          <w:rFonts w:hint="eastAsia"/>
          <w:b/>
          <w:noProof/>
        </w:rPr>
        <w:t>Richard Badger</w:t>
      </w:r>
      <w:r w:rsidR="0034079D" w:rsidRPr="00410AA1">
        <w:rPr>
          <w:rFonts w:hint="eastAsia"/>
          <w:b/>
          <w:noProof/>
        </w:rPr>
        <w:t>）</w:t>
      </w:r>
      <w:r w:rsidR="0034079D" w:rsidRPr="0034079D">
        <w:rPr>
          <w:rFonts w:hint="eastAsia"/>
          <w:noProof/>
        </w:rPr>
        <w:t>是英国利兹大学教育学院的高级讲师兼招生负责人。</w:t>
      </w:r>
      <w:r w:rsidR="00410AA1" w:rsidRPr="00410AA1">
        <w:rPr>
          <w:rFonts w:hint="eastAsia"/>
          <w:noProof/>
        </w:rPr>
        <w:t>专业领域</w:t>
      </w:r>
      <w:r w:rsidR="00410AA1">
        <w:rPr>
          <w:rFonts w:hint="eastAsia"/>
          <w:noProof/>
        </w:rPr>
        <w:t>涵盖</w:t>
      </w:r>
      <w:r w:rsidR="00410AA1" w:rsidRPr="00410AA1">
        <w:rPr>
          <w:rFonts w:hint="eastAsia"/>
          <w:noProof/>
        </w:rPr>
        <w:t>第二语言写作教学</w:t>
      </w:r>
      <w:r w:rsidR="00410AA1">
        <w:rPr>
          <w:rFonts w:hint="eastAsia"/>
          <w:noProof/>
        </w:rPr>
        <w:t>、</w:t>
      </w:r>
      <w:r w:rsidR="00410AA1" w:rsidRPr="00410AA1">
        <w:rPr>
          <w:rFonts w:hint="eastAsia"/>
          <w:noProof/>
        </w:rPr>
        <w:t>学术素养</w:t>
      </w:r>
      <w:r w:rsidR="00410AA1">
        <w:rPr>
          <w:rFonts w:hint="eastAsia"/>
          <w:noProof/>
        </w:rPr>
        <w:t>、</w:t>
      </w:r>
      <w:r w:rsidR="00410AA1" w:rsidRPr="00410AA1">
        <w:rPr>
          <w:rFonts w:hint="eastAsia"/>
          <w:noProof/>
        </w:rPr>
        <w:t>学术听力</w:t>
      </w:r>
      <w:r w:rsidR="00410AA1">
        <w:rPr>
          <w:rFonts w:hint="eastAsia"/>
          <w:noProof/>
        </w:rPr>
        <w:t>、</w:t>
      </w:r>
      <w:r w:rsidR="00410AA1" w:rsidRPr="00410AA1">
        <w:rPr>
          <w:rFonts w:hint="eastAsia"/>
          <w:noProof/>
        </w:rPr>
        <w:t>语料库语言学</w:t>
      </w:r>
      <w:r w:rsidR="00410AA1">
        <w:rPr>
          <w:rFonts w:hint="eastAsia"/>
          <w:noProof/>
        </w:rPr>
        <w:t>、</w:t>
      </w:r>
      <w:r w:rsidR="00410AA1" w:rsidRPr="00410AA1">
        <w:rPr>
          <w:rFonts w:hint="eastAsia"/>
          <w:noProof/>
        </w:rPr>
        <w:t>雅思和托福考试</w:t>
      </w:r>
      <w:r w:rsidR="00410AA1">
        <w:rPr>
          <w:rFonts w:hint="eastAsia"/>
          <w:noProof/>
        </w:rPr>
        <w:t>等。</w:t>
      </w:r>
    </w:p>
    <w:p w:rsidR="000A2FF0" w:rsidRDefault="000A2FF0" w:rsidP="000A2FF0">
      <w:pPr>
        <w:rPr>
          <w:noProof/>
        </w:rPr>
      </w:pPr>
    </w:p>
    <w:p w:rsidR="000A2FF0" w:rsidRDefault="000A2FF0" w:rsidP="000A2FF0">
      <w:pPr>
        <w:rPr>
          <w:noProof/>
        </w:rPr>
      </w:pPr>
    </w:p>
    <w:p w:rsidR="000A2FF0" w:rsidRPr="000A2FF0" w:rsidRDefault="000A2FF0" w:rsidP="000A2FF0">
      <w:pPr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0A2FF0" w:rsidRDefault="000A2FF0" w:rsidP="00E763DC">
      <w:pPr>
        <w:ind w:firstLineChars="200" w:firstLine="420"/>
        <w:rPr>
          <w:noProof/>
        </w:rPr>
      </w:pPr>
    </w:p>
    <w:p w:rsidR="000A2FF0" w:rsidRDefault="000A2FF0" w:rsidP="000A2FF0">
      <w:pPr>
        <w:ind w:firstLineChars="200" w:firstLine="420"/>
        <w:rPr>
          <w:noProof/>
        </w:rPr>
      </w:pPr>
      <w:r>
        <w:rPr>
          <w:rFonts w:hint="eastAsia"/>
          <w:noProof/>
        </w:rPr>
        <w:t>“本书以</w:t>
      </w:r>
      <w:r>
        <w:rPr>
          <w:rFonts w:hint="eastAsia"/>
          <w:noProof/>
        </w:rPr>
        <w:t>16</w:t>
      </w:r>
      <w:r>
        <w:rPr>
          <w:rFonts w:hint="eastAsia"/>
          <w:noProof/>
        </w:rPr>
        <w:t>章简明易读的</w:t>
      </w:r>
      <w:r>
        <w:rPr>
          <w:rFonts w:hint="eastAsia"/>
          <w:noProof/>
        </w:rPr>
        <w:t>文章</w:t>
      </w:r>
      <w:r>
        <w:rPr>
          <w:rFonts w:hint="eastAsia"/>
          <w:noProof/>
        </w:rPr>
        <w:t>形式，对该领域进行了不偏不倚的阐述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大学讲师和学生都会发现这本书通俗易懂，非常有用</w:t>
      </w:r>
      <w:r>
        <w:rPr>
          <w:rFonts w:hint="eastAsia"/>
          <w:noProof/>
        </w:rPr>
        <w:t>。</w:t>
      </w:r>
      <w:r>
        <w:rPr>
          <w:rFonts w:hint="eastAsia"/>
          <w:noProof/>
        </w:rPr>
        <w:t>书中有很多值得欣赏的地方，包括一些奇特的惊喜；例如，关于拼写的章节</w:t>
      </w:r>
      <w:r>
        <w:rPr>
          <w:rFonts w:hint="eastAsia"/>
          <w:noProof/>
        </w:rPr>
        <w:t>——</w:t>
      </w:r>
      <w:r>
        <w:rPr>
          <w:rFonts w:hint="eastAsia"/>
          <w:noProof/>
        </w:rPr>
        <w:t>这是一种创新，读起来令人着迷。</w:t>
      </w:r>
      <w:r>
        <w:rPr>
          <w:rFonts w:hint="eastAsia"/>
          <w:noProof/>
        </w:rPr>
        <w:t>”</w:t>
      </w:r>
    </w:p>
    <w:p w:rsidR="000A2FF0" w:rsidRDefault="000A2FF0" w:rsidP="000A2FF0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——</w:t>
      </w:r>
      <w:r w:rsidRPr="000A2FF0">
        <w:rPr>
          <w:i/>
          <w:noProof/>
        </w:rPr>
        <w:t>IATEFL Voices</w:t>
      </w:r>
    </w:p>
    <w:p w:rsidR="000A2FF0" w:rsidRDefault="000A2FF0" w:rsidP="000A2FF0">
      <w:pPr>
        <w:ind w:firstLineChars="200" w:firstLine="420"/>
        <w:rPr>
          <w:noProof/>
        </w:rPr>
      </w:pPr>
    </w:p>
    <w:p w:rsidR="000A2FF0" w:rsidRDefault="000A2FF0" w:rsidP="000A2FF0">
      <w:pPr>
        <w:ind w:firstLineChars="200" w:firstLine="420"/>
        <w:rPr>
          <w:noProof/>
        </w:rPr>
      </w:pPr>
      <w:r>
        <w:rPr>
          <w:rFonts w:hint="eastAsia"/>
          <w:noProof/>
        </w:rPr>
        <w:t>“该书是对</w:t>
      </w:r>
      <w:r>
        <w:rPr>
          <w:rFonts w:hint="eastAsia"/>
          <w:noProof/>
        </w:rPr>
        <w:t>TESOL</w:t>
      </w:r>
      <w:r>
        <w:rPr>
          <w:rFonts w:hint="eastAsia"/>
          <w:noProof/>
        </w:rPr>
        <w:t>教学的极好介绍和概述，同时还对</w:t>
      </w:r>
      <w:r>
        <w:rPr>
          <w:rFonts w:hint="eastAsia"/>
          <w:noProof/>
        </w:rPr>
        <w:t>TESOL</w:t>
      </w:r>
      <w:r>
        <w:rPr>
          <w:rFonts w:hint="eastAsia"/>
          <w:noProof/>
        </w:rPr>
        <w:t>理论、方法和策略进行了修订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该书研究广泛，约有</w:t>
      </w:r>
      <w:r>
        <w:rPr>
          <w:rFonts w:hint="eastAsia"/>
          <w:noProof/>
        </w:rPr>
        <w:t>500</w:t>
      </w:r>
      <w:r>
        <w:rPr>
          <w:rFonts w:hint="eastAsia"/>
          <w:noProof/>
        </w:rPr>
        <w:t>篇参考文献，可帮助读者扩展</w:t>
      </w:r>
      <w:r>
        <w:rPr>
          <w:rFonts w:hint="eastAsia"/>
          <w:noProof/>
        </w:rPr>
        <w:t>TESOL</w:t>
      </w:r>
      <w:r>
        <w:rPr>
          <w:rFonts w:hint="eastAsia"/>
          <w:noProof/>
        </w:rPr>
        <w:t>方面的知识和技能</w:t>
      </w:r>
      <w:r>
        <w:rPr>
          <w:rFonts w:hint="eastAsia"/>
          <w:noProof/>
        </w:rPr>
        <w:t>……</w:t>
      </w:r>
      <w:r>
        <w:rPr>
          <w:rFonts w:hint="eastAsia"/>
          <w:noProof/>
        </w:rPr>
        <w:t>方便读者阅读。</w:t>
      </w:r>
      <w:r>
        <w:rPr>
          <w:rFonts w:hint="eastAsia"/>
          <w:noProof/>
        </w:rPr>
        <w:t>”</w:t>
      </w:r>
    </w:p>
    <w:p w:rsidR="000A2FF0" w:rsidRDefault="000A2FF0" w:rsidP="000A2FF0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——</w:t>
      </w:r>
      <w:r w:rsidRPr="000A2FF0">
        <w:rPr>
          <w:i/>
          <w:noProof/>
        </w:rPr>
        <w:t>Journal of Applied Learning &amp; Teaching</w:t>
      </w:r>
    </w:p>
    <w:p w:rsidR="000A2FF0" w:rsidRDefault="000A2FF0" w:rsidP="000A2FF0">
      <w:pPr>
        <w:ind w:firstLineChars="200" w:firstLine="420"/>
        <w:rPr>
          <w:noProof/>
        </w:rPr>
      </w:pPr>
    </w:p>
    <w:p w:rsidR="000A2FF0" w:rsidRDefault="000A2FF0" w:rsidP="000A2FF0">
      <w:pPr>
        <w:ind w:firstLineChars="200" w:firstLine="420"/>
        <w:rPr>
          <w:noProof/>
        </w:rPr>
      </w:pPr>
      <w:r>
        <w:rPr>
          <w:rFonts w:hint="eastAsia"/>
          <w:noProof/>
        </w:rPr>
        <w:t>“本书全面概述了</w:t>
      </w:r>
      <w:r>
        <w:rPr>
          <w:rFonts w:hint="eastAsia"/>
          <w:noProof/>
        </w:rPr>
        <w:t>TESOL</w:t>
      </w:r>
      <w:r>
        <w:rPr>
          <w:rFonts w:hint="eastAsia"/>
          <w:noProof/>
        </w:rPr>
        <w:t>的许多关键领域和概念</w:t>
      </w:r>
      <w:r>
        <w:rPr>
          <w:rFonts w:hint="eastAsia"/>
          <w:noProof/>
        </w:rPr>
        <w:t>——</w:t>
      </w:r>
      <w:r>
        <w:rPr>
          <w:rFonts w:hint="eastAsia"/>
          <w:noProof/>
        </w:rPr>
        <w:t>学习、教学和评估。参加</w:t>
      </w:r>
      <w:r>
        <w:rPr>
          <w:rFonts w:hint="eastAsia"/>
          <w:noProof/>
        </w:rPr>
        <w:t>TESOL</w:t>
      </w:r>
      <w:r>
        <w:rPr>
          <w:rFonts w:hint="eastAsia"/>
          <w:noProof/>
        </w:rPr>
        <w:t>研究生课程的学生，如果事先没有接受过语言研究、语言学或英语语言研究方面的知识或培训，会发现这本书特别有用。</w:t>
      </w:r>
      <w:r>
        <w:rPr>
          <w:rFonts w:hint="eastAsia"/>
          <w:noProof/>
        </w:rPr>
        <w:t>”</w:t>
      </w:r>
    </w:p>
    <w:p w:rsidR="000A2FF0" w:rsidRPr="00E763DC" w:rsidRDefault="000A2FF0" w:rsidP="000A2FF0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——</w:t>
      </w:r>
      <w:r w:rsidRPr="000A2FF0">
        <w:rPr>
          <w:rFonts w:hint="eastAsia"/>
          <w:noProof/>
        </w:rPr>
        <w:t>梭玛拉伦</w:t>
      </w:r>
      <w:r>
        <w:rPr>
          <w:noProof/>
        </w:rPr>
        <w:t>（</w:t>
      </w:r>
      <w:r>
        <w:rPr>
          <w:rFonts w:hint="eastAsia"/>
          <w:noProof/>
        </w:rPr>
        <w:t>Soe Marlar Lwin</w:t>
      </w:r>
      <w:r>
        <w:rPr>
          <w:noProof/>
        </w:rPr>
        <w:t>），</w:t>
      </w:r>
      <w:r w:rsidRPr="000A2FF0">
        <w:rPr>
          <w:rFonts w:hint="eastAsia"/>
          <w:noProof/>
        </w:rPr>
        <w:t>新加坡社科大学</w:t>
      </w:r>
      <w:r>
        <w:rPr>
          <w:rFonts w:hint="eastAsia"/>
          <w:noProof/>
        </w:rPr>
        <w:t>应用语言学（</w:t>
      </w:r>
      <w:r>
        <w:rPr>
          <w:rFonts w:hint="eastAsia"/>
          <w:noProof/>
        </w:rPr>
        <w:t>TESOL</w:t>
      </w:r>
      <w:r>
        <w:rPr>
          <w:rFonts w:hint="eastAsia"/>
          <w:noProof/>
        </w:rPr>
        <w:t>）课程副教授</w:t>
      </w:r>
    </w:p>
    <w:p w:rsidR="00922280" w:rsidRPr="00E763DC" w:rsidRDefault="00922280" w:rsidP="00922280">
      <w:pPr>
        <w:rPr>
          <w:noProof/>
        </w:rPr>
      </w:pPr>
    </w:p>
    <w:p w:rsidR="00922280" w:rsidRDefault="00922280" w:rsidP="00922280">
      <w:pPr>
        <w:rPr>
          <w:noProof/>
        </w:rPr>
      </w:pPr>
    </w:p>
    <w:p w:rsidR="00283C7C" w:rsidRPr="00F66D08" w:rsidRDefault="000A2FF0" w:rsidP="00F66D08">
      <w:pPr>
        <w:jc w:val="center"/>
        <w:rPr>
          <w:b/>
          <w:bCs/>
          <w:color w:val="000000"/>
          <w:sz w:val="30"/>
          <w:szCs w:val="30"/>
        </w:rPr>
      </w:pPr>
      <w:r w:rsidRPr="000A2FF0">
        <w:rPr>
          <w:rFonts w:hint="eastAsia"/>
          <w:b/>
          <w:bCs/>
          <w:color w:val="000000"/>
          <w:sz w:val="30"/>
          <w:szCs w:val="30"/>
        </w:rPr>
        <w:t>《英语语言教学：解决问题的方法（第二版）》</w:t>
      </w:r>
    </w:p>
    <w:p w:rsidR="00F66D08" w:rsidRDefault="00F66D08" w:rsidP="00F66D08">
      <w:pPr>
        <w:jc w:val="center"/>
        <w:rPr>
          <w:b/>
          <w:bCs/>
          <w:color w:val="000000"/>
          <w:szCs w:val="21"/>
        </w:rPr>
      </w:pP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图表清单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表格清单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1. </w:t>
      </w:r>
      <w:r w:rsidR="00E54226">
        <w:rPr>
          <w:rFonts w:hint="eastAsia"/>
          <w:noProof/>
        </w:rPr>
        <w:t>引言</w:t>
      </w:r>
    </w:p>
    <w:p w:rsidR="000A2FF0" w:rsidRPr="00E54226" w:rsidRDefault="000A2FF0" w:rsidP="000A2FF0">
      <w:pPr>
        <w:jc w:val="center"/>
        <w:rPr>
          <w:rFonts w:hint="eastAsia"/>
          <w:b/>
          <w:noProof/>
        </w:rPr>
      </w:pPr>
      <w:r w:rsidRPr="00E54226">
        <w:rPr>
          <w:rFonts w:hint="eastAsia"/>
          <w:b/>
          <w:noProof/>
        </w:rPr>
        <w:t>第一部分：语言、学习与教学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2. </w:t>
      </w:r>
      <w:r>
        <w:rPr>
          <w:rFonts w:hint="eastAsia"/>
          <w:noProof/>
        </w:rPr>
        <w:t>语言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3. </w:t>
      </w:r>
      <w:r>
        <w:rPr>
          <w:rFonts w:hint="eastAsia"/>
          <w:noProof/>
        </w:rPr>
        <w:t>学习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lastRenderedPageBreak/>
        <w:t xml:space="preserve">4. </w:t>
      </w:r>
      <w:r>
        <w:rPr>
          <w:rFonts w:hint="eastAsia"/>
          <w:noProof/>
        </w:rPr>
        <w:t>教学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5. </w:t>
      </w:r>
      <w:r>
        <w:rPr>
          <w:rFonts w:hint="eastAsia"/>
          <w:noProof/>
        </w:rPr>
        <w:t>计划和备课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6. </w:t>
      </w:r>
      <w:r>
        <w:rPr>
          <w:rFonts w:hint="eastAsia"/>
          <w:noProof/>
        </w:rPr>
        <w:t>评价与评估</w:t>
      </w:r>
    </w:p>
    <w:p w:rsidR="000A2FF0" w:rsidRPr="00E54226" w:rsidRDefault="000A2FF0" w:rsidP="000A2FF0">
      <w:pPr>
        <w:jc w:val="center"/>
        <w:rPr>
          <w:rFonts w:hint="eastAsia"/>
          <w:b/>
          <w:noProof/>
        </w:rPr>
      </w:pPr>
      <w:r w:rsidRPr="00E54226">
        <w:rPr>
          <w:rFonts w:hint="eastAsia"/>
          <w:b/>
          <w:noProof/>
        </w:rPr>
        <w:t>第二部分：语言水平教学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7. </w:t>
      </w:r>
      <w:r>
        <w:rPr>
          <w:rFonts w:hint="eastAsia"/>
          <w:noProof/>
        </w:rPr>
        <w:t>发音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8. </w:t>
      </w:r>
      <w:r>
        <w:rPr>
          <w:rFonts w:hint="eastAsia"/>
          <w:noProof/>
        </w:rPr>
        <w:t>拼写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9. </w:t>
      </w:r>
      <w:r>
        <w:rPr>
          <w:rFonts w:hint="eastAsia"/>
          <w:noProof/>
        </w:rPr>
        <w:t>语法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10. </w:t>
      </w:r>
      <w:r>
        <w:rPr>
          <w:rFonts w:hint="eastAsia"/>
          <w:noProof/>
        </w:rPr>
        <w:t>词汇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11. </w:t>
      </w:r>
      <w:r w:rsidR="00E54226">
        <w:rPr>
          <w:rFonts w:hint="eastAsia"/>
          <w:noProof/>
        </w:rPr>
        <w:t>语篇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12. </w:t>
      </w:r>
      <w:r>
        <w:rPr>
          <w:rFonts w:hint="eastAsia"/>
          <w:noProof/>
        </w:rPr>
        <w:t>语用学</w:t>
      </w:r>
    </w:p>
    <w:p w:rsidR="000A2FF0" w:rsidRPr="00E54226" w:rsidRDefault="000A2FF0" w:rsidP="000A2FF0">
      <w:pPr>
        <w:jc w:val="center"/>
        <w:rPr>
          <w:rFonts w:hint="eastAsia"/>
          <w:b/>
          <w:noProof/>
        </w:rPr>
      </w:pPr>
      <w:r w:rsidRPr="00E54226">
        <w:rPr>
          <w:rFonts w:hint="eastAsia"/>
          <w:b/>
          <w:noProof/>
        </w:rPr>
        <w:t>第三部分：四种技能的教学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13. </w:t>
      </w:r>
      <w:r>
        <w:rPr>
          <w:rFonts w:hint="eastAsia"/>
          <w:noProof/>
        </w:rPr>
        <w:t>阅读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14. </w:t>
      </w:r>
      <w:r>
        <w:rPr>
          <w:rFonts w:hint="eastAsia"/>
          <w:noProof/>
        </w:rPr>
        <w:t>写作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15. </w:t>
      </w:r>
      <w:r>
        <w:rPr>
          <w:rFonts w:hint="eastAsia"/>
          <w:noProof/>
        </w:rPr>
        <w:t>听力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16. </w:t>
      </w:r>
      <w:r>
        <w:rPr>
          <w:rFonts w:hint="eastAsia"/>
          <w:noProof/>
        </w:rPr>
        <w:t>口语</w:t>
      </w:r>
    </w:p>
    <w:p w:rsidR="000A2FF0" w:rsidRPr="00E54226" w:rsidRDefault="000A2FF0" w:rsidP="000A2FF0">
      <w:pPr>
        <w:jc w:val="center"/>
        <w:rPr>
          <w:rFonts w:hint="eastAsia"/>
          <w:b/>
          <w:noProof/>
        </w:rPr>
      </w:pPr>
      <w:r w:rsidRPr="00E54226">
        <w:rPr>
          <w:rFonts w:hint="eastAsia"/>
          <w:b/>
          <w:noProof/>
        </w:rPr>
        <w:t>第四部分：结论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17. </w:t>
      </w:r>
      <w:r w:rsidR="00E54226">
        <w:rPr>
          <w:rFonts w:hint="eastAsia"/>
          <w:noProof/>
        </w:rPr>
        <w:t>专业</w:t>
      </w:r>
      <w:r>
        <w:rPr>
          <w:rFonts w:hint="eastAsia"/>
          <w:noProof/>
        </w:rPr>
        <w:t>发展</w:t>
      </w:r>
    </w:p>
    <w:p w:rsidR="000A2FF0" w:rsidRDefault="000A2FF0" w:rsidP="000A2FF0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参考文献</w:t>
      </w:r>
    </w:p>
    <w:p w:rsidR="00F66D08" w:rsidRDefault="000A2FF0" w:rsidP="000A2FF0">
      <w:pPr>
        <w:jc w:val="center"/>
        <w:rPr>
          <w:noProof/>
        </w:rPr>
      </w:pPr>
      <w:r>
        <w:rPr>
          <w:rFonts w:hint="eastAsia"/>
          <w:noProof/>
        </w:rPr>
        <w:t>索引</w:t>
      </w:r>
    </w:p>
    <w:p w:rsidR="00283C7C" w:rsidRDefault="00283C7C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EE" w:rsidRDefault="005957EE">
      <w:r>
        <w:separator/>
      </w:r>
    </w:p>
  </w:endnote>
  <w:endnote w:type="continuationSeparator" w:id="0">
    <w:p w:rsidR="005957EE" w:rsidRDefault="005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EE" w:rsidRDefault="005957EE">
      <w:r>
        <w:separator/>
      </w:r>
    </w:p>
  </w:footnote>
  <w:footnote w:type="continuationSeparator" w:id="0">
    <w:p w:rsidR="005957EE" w:rsidRDefault="0059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B7040D1"/>
    <w:multiLevelType w:val="hybridMultilevel"/>
    <w:tmpl w:val="8AC407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13"/>
  </w:num>
  <w:num w:numId="7">
    <w:abstractNumId w:val="7"/>
  </w:num>
  <w:num w:numId="8">
    <w:abstractNumId w:val="9"/>
  </w:num>
  <w:num w:numId="9">
    <w:abstractNumId w:val="20"/>
  </w:num>
  <w:num w:numId="10">
    <w:abstractNumId w:val="1"/>
  </w:num>
  <w:num w:numId="11">
    <w:abstractNumId w:val="0"/>
  </w:num>
  <w:num w:numId="12">
    <w:abstractNumId w:val="3"/>
  </w:num>
  <w:num w:numId="13">
    <w:abstractNumId w:val="16"/>
  </w:num>
  <w:num w:numId="14">
    <w:abstractNumId w:val="17"/>
  </w:num>
  <w:num w:numId="15">
    <w:abstractNumId w:val="5"/>
  </w:num>
  <w:num w:numId="16">
    <w:abstractNumId w:val="19"/>
  </w:num>
  <w:num w:numId="17">
    <w:abstractNumId w:val="4"/>
  </w:num>
  <w:num w:numId="18">
    <w:abstractNumId w:val="8"/>
  </w:num>
  <w:num w:numId="19">
    <w:abstractNumId w:val="2"/>
  </w:num>
  <w:num w:numId="20">
    <w:abstractNumId w:val="22"/>
  </w:num>
  <w:num w:numId="21">
    <w:abstractNumId w:val="18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2FF0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79D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0AA1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57EE"/>
    <w:rsid w:val="00597BF3"/>
    <w:rsid w:val="005B2CF5"/>
    <w:rsid w:val="005B444D"/>
    <w:rsid w:val="005B5795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2CFA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226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E5C59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66F4"/>
    <w:rsid w:val="00F91259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359</Words>
  <Characters>2050</Characters>
  <Application>Microsoft Office Word</Application>
  <DocSecurity>0</DocSecurity>
  <Lines>17</Lines>
  <Paragraphs>4</Paragraphs>
  <ScaleCrop>false</ScaleCrop>
  <Company>2ndSpAcE</Company>
  <LinksUpToDate>false</LinksUpToDate>
  <CharactersWithSpaces>2405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2024-07-18T02:54:00Z</dcterms:created>
  <dcterms:modified xsi:type="dcterms:W3CDTF">2024-07-18T03:22:00Z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