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F02B5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45565" cy="2105025"/>
            <wp:effectExtent l="0" t="0" r="6985" b="9525"/>
            <wp:wrapSquare wrapText="bothSides"/>
            <wp:docPr id="3" name="图片 3" descr="Heidegger's 'Being and Time'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idegger's 'Being and Time'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02B53">
        <w:rPr>
          <w:rFonts w:hint="eastAsia"/>
          <w:b/>
          <w:bCs/>
          <w:color w:val="000000"/>
          <w:szCs w:val="21"/>
        </w:rPr>
        <w:t>海德格尔的〈存在与时间〉：读者指南</w:t>
      </w:r>
      <w:r>
        <w:rPr>
          <w:rFonts w:hint="eastAsia"/>
          <w:b/>
          <w:bCs/>
          <w:color w:val="000000"/>
          <w:szCs w:val="21"/>
        </w:rPr>
        <w:t>（</w:t>
      </w:r>
      <w:r w:rsidRPr="00F02B53">
        <w:rPr>
          <w:rFonts w:hint="eastAsia"/>
          <w:b/>
          <w:bCs/>
          <w:color w:val="000000"/>
          <w:szCs w:val="21"/>
        </w:rPr>
        <w:t>第</w:t>
      </w:r>
      <w:r>
        <w:rPr>
          <w:rFonts w:hint="eastAsia"/>
          <w:b/>
          <w:bCs/>
          <w:color w:val="000000"/>
          <w:szCs w:val="21"/>
        </w:rPr>
        <w:t>二</w:t>
      </w:r>
      <w:r w:rsidRPr="00F02B53"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>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2761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14C85" w:rsidRPr="00D14C85">
        <w:rPr>
          <w:b/>
          <w:bCs/>
          <w:color w:val="000000"/>
          <w:szCs w:val="21"/>
        </w:rPr>
        <w:t>HEIDEGGER'S 'BE</w:t>
      </w:r>
      <w:r w:rsidR="00D14C85">
        <w:rPr>
          <w:b/>
          <w:bCs/>
          <w:color w:val="000000"/>
          <w:szCs w:val="21"/>
        </w:rPr>
        <w:t xml:space="preserve">ING AND TIME': A Reader's Guide, </w:t>
      </w:r>
      <w:r w:rsidR="00D14C85" w:rsidRPr="00D14C85">
        <w:rPr>
          <w:b/>
          <w:bCs/>
          <w:color w:val="000000"/>
          <w:szCs w:val="21"/>
        </w:rPr>
        <w:t>2nd Edition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02B53" w:rsidRPr="00F02B53">
        <w:rPr>
          <w:b/>
          <w:bCs/>
          <w:color w:val="000000"/>
          <w:szCs w:val="21"/>
        </w:rPr>
        <w:t xml:space="preserve">William </w:t>
      </w:r>
      <w:proofErr w:type="spellStart"/>
      <w:r w:rsidR="00F02B53" w:rsidRPr="00F02B53">
        <w:rPr>
          <w:b/>
          <w:bCs/>
          <w:color w:val="000000"/>
          <w:szCs w:val="21"/>
        </w:rPr>
        <w:t>Blattner</w:t>
      </w:r>
      <w:proofErr w:type="spellEnd"/>
      <w:r w:rsidR="00424EEF">
        <w:fldChar w:fldCharType="begin"/>
      </w:r>
      <w:r w:rsidR="00424EEF">
        <w:instrText xml:space="preserve"> HYPERLINK "http://www.penguin.com.au/lookinside/spotlight.cfm?SBN=9780143009177&amp;AuthId=0000004220&amp;Page=Profile" </w:instrText>
      </w:r>
      <w:r w:rsidR="00424EEF">
        <w:fldChar w:fldCharType="end"/>
      </w:r>
    </w:p>
    <w:p w:rsidR="00774233" w:rsidRPr="00F02B53" w:rsidRDefault="00774233" w:rsidP="00F02B53">
      <w:pPr>
        <w:tabs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02B53" w:rsidRPr="00F02B53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02B53">
        <w:rPr>
          <w:b/>
          <w:bCs/>
          <w:color w:val="000000"/>
          <w:szCs w:val="21"/>
        </w:rPr>
        <w:t>304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5B5795">
        <w:rPr>
          <w:b/>
          <w:bCs/>
          <w:color w:val="000000"/>
          <w:szCs w:val="21"/>
        </w:rPr>
        <w:t>2</w:t>
      </w:r>
      <w:r w:rsidR="00F02B53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2D398B">
        <w:rPr>
          <w:b/>
          <w:bCs/>
          <w:color w:val="000000"/>
          <w:szCs w:val="21"/>
        </w:rPr>
        <w:t>1</w:t>
      </w:r>
      <w:r w:rsidR="00854146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02B53">
        <w:rPr>
          <w:rFonts w:hint="eastAsia"/>
          <w:b/>
          <w:bCs/>
          <w:szCs w:val="21"/>
        </w:rPr>
        <w:t>大众哲学</w:t>
      </w:r>
    </w:p>
    <w:p w:rsidR="002D398B" w:rsidRPr="002D398B" w:rsidRDefault="002D398B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D398B">
        <w:rPr>
          <w:b/>
          <w:bCs/>
          <w:color w:val="FF0000"/>
          <w:szCs w:val="21"/>
        </w:rPr>
        <w:t>亚马逊畅销书排名：</w:t>
      </w:r>
    </w:p>
    <w:p w:rsidR="00F02B53" w:rsidRPr="00F02B53" w:rsidRDefault="00F02B53" w:rsidP="00F02B53">
      <w:pPr>
        <w:rPr>
          <w:b/>
          <w:bCs/>
          <w:color w:val="FF0000"/>
          <w:szCs w:val="21"/>
        </w:rPr>
      </w:pPr>
      <w:r w:rsidRPr="00F02B53">
        <w:rPr>
          <w:b/>
          <w:bCs/>
          <w:color w:val="FF0000"/>
          <w:szCs w:val="21"/>
        </w:rPr>
        <w:t>#136 in Phenomenological Philosophy</w:t>
      </w:r>
    </w:p>
    <w:p w:rsidR="00F02B53" w:rsidRPr="00F02B53" w:rsidRDefault="00F02B53" w:rsidP="00F02B53">
      <w:pPr>
        <w:rPr>
          <w:b/>
          <w:bCs/>
          <w:color w:val="FF0000"/>
          <w:szCs w:val="21"/>
        </w:rPr>
      </w:pPr>
      <w:r w:rsidRPr="00F02B53">
        <w:rPr>
          <w:b/>
          <w:bCs/>
          <w:color w:val="FF0000"/>
          <w:szCs w:val="21"/>
        </w:rPr>
        <w:t>#175 in Existentialist Philosophy</w:t>
      </w:r>
    </w:p>
    <w:p w:rsidR="00854146" w:rsidRDefault="00F02B53" w:rsidP="00F02B53">
      <w:pPr>
        <w:rPr>
          <w:b/>
          <w:bCs/>
          <w:color w:val="FF0000"/>
          <w:szCs w:val="21"/>
        </w:rPr>
      </w:pPr>
      <w:r w:rsidRPr="00F02B53">
        <w:rPr>
          <w:b/>
          <w:bCs/>
          <w:color w:val="FF0000"/>
          <w:szCs w:val="21"/>
        </w:rPr>
        <w:t>#725 in Modern Western Philosophy</w:t>
      </w:r>
    </w:p>
    <w:p w:rsidR="00F02B53" w:rsidRPr="00774233" w:rsidRDefault="00F02B53" w:rsidP="00F02B53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02B53" w:rsidRPr="00F02B53" w:rsidRDefault="00F02B53" w:rsidP="00F02B53">
      <w:pPr>
        <w:ind w:firstLineChars="200" w:firstLine="420"/>
        <w:rPr>
          <w:bCs/>
          <w:color w:val="000000"/>
          <w:szCs w:val="21"/>
        </w:rPr>
      </w:pPr>
      <w:r w:rsidRPr="00F02B53">
        <w:rPr>
          <w:rFonts w:hint="eastAsia"/>
          <w:bCs/>
          <w:color w:val="000000"/>
          <w:szCs w:val="21"/>
        </w:rPr>
        <w:t>海德格尔的《存在与时间》是</w:t>
      </w:r>
      <w:r>
        <w:rPr>
          <w:rFonts w:hint="eastAsia"/>
          <w:bCs/>
          <w:color w:val="000000"/>
          <w:szCs w:val="21"/>
        </w:rPr>
        <w:t>20</w:t>
      </w:r>
      <w:r w:rsidRPr="00F02B53">
        <w:rPr>
          <w:rFonts w:hint="eastAsia"/>
          <w:bCs/>
          <w:color w:val="000000"/>
          <w:szCs w:val="21"/>
        </w:rPr>
        <w:t>世纪最具影响力和争议性的哲学论著之一。但究竟是什么思想如此深刻地影响了</w:t>
      </w:r>
      <w:proofErr w:type="gramStart"/>
      <w:r w:rsidRPr="00F02B53">
        <w:rPr>
          <w:rFonts w:hint="eastAsia"/>
          <w:bCs/>
          <w:color w:val="000000"/>
          <w:szCs w:val="21"/>
        </w:rPr>
        <w:t>萨</w:t>
      </w:r>
      <w:proofErr w:type="gramEnd"/>
      <w:r w:rsidRPr="00F02B53">
        <w:rPr>
          <w:rFonts w:hint="eastAsia"/>
          <w:bCs/>
          <w:color w:val="000000"/>
          <w:szCs w:val="21"/>
        </w:rPr>
        <w:t>特</w:t>
      </w:r>
      <w:r>
        <w:rPr>
          <w:rFonts w:hint="eastAsia"/>
          <w:bCs/>
          <w:color w:val="000000"/>
          <w:szCs w:val="21"/>
        </w:rPr>
        <w:t>（</w:t>
      </w:r>
      <w:r w:rsidRPr="00F02B53">
        <w:rPr>
          <w:bCs/>
          <w:color w:val="000000"/>
          <w:szCs w:val="21"/>
        </w:rPr>
        <w:t>Sartre</w:t>
      </w:r>
      <w:r>
        <w:rPr>
          <w:rFonts w:hint="eastAsia"/>
          <w:bCs/>
          <w:color w:val="000000"/>
          <w:szCs w:val="21"/>
        </w:rPr>
        <w:t>）</w:t>
      </w:r>
      <w:r w:rsidRPr="00F02B53">
        <w:rPr>
          <w:rFonts w:hint="eastAsia"/>
          <w:bCs/>
          <w:color w:val="000000"/>
          <w:szCs w:val="21"/>
        </w:rPr>
        <w:t>的存在主义，影响了伽达默尔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F02B53">
        <w:rPr>
          <w:bCs/>
          <w:color w:val="000000"/>
          <w:szCs w:val="21"/>
        </w:rPr>
        <w:t>Gadamer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F02B53">
        <w:rPr>
          <w:rFonts w:hint="eastAsia"/>
          <w:bCs/>
          <w:color w:val="000000"/>
          <w:szCs w:val="21"/>
        </w:rPr>
        <w:t>的诠释学，并为解构主义的出现铺平了道路？</w:t>
      </w:r>
      <w:r>
        <w:rPr>
          <w:rFonts w:hint="eastAsia"/>
          <w:bCs/>
          <w:color w:val="000000"/>
          <w:szCs w:val="21"/>
        </w:rPr>
        <w:t>以及</w:t>
      </w:r>
      <w:r w:rsidRPr="00F02B53">
        <w:rPr>
          <w:rFonts w:hint="eastAsia"/>
          <w:bCs/>
          <w:color w:val="000000"/>
          <w:szCs w:val="21"/>
        </w:rPr>
        <w:t>什么或谁是“此在（</w:t>
      </w:r>
      <w:proofErr w:type="spellStart"/>
      <w:r w:rsidRPr="00F02B53">
        <w:rPr>
          <w:rFonts w:hint="eastAsia"/>
          <w:bCs/>
          <w:color w:val="000000"/>
          <w:szCs w:val="21"/>
        </w:rPr>
        <w:t>Dasein</w:t>
      </w:r>
      <w:proofErr w:type="spellEnd"/>
      <w:r w:rsidRPr="00F02B53">
        <w:rPr>
          <w:rFonts w:hint="eastAsia"/>
          <w:bCs/>
          <w:color w:val="000000"/>
          <w:szCs w:val="21"/>
        </w:rPr>
        <w:t>）”？</w:t>
      </w:r>
    </w:p>
    <w:p w:rsidR="00F02B53" w:rsidRPr="00F02B53" w:rsidRDefault="00F02B53" w:rsidP="00F02B53">
      <w:pPr>
        <w:ind w:firstLineChars="200" w:firstLine="420"/>
        <w:rPr>
          <w:bCs/>
          <w:color w:val="000000"/>
          <w:szCs w:val="21"/>
        </w:rPr>
      </w:pPr>
    </w:p>
    <w:p w:rsidR="00F02B53" w:rsidRPr="00F02B53" w:rsidRDefault="00F02B53" w:rsidP="00F02B53">
      <w:pPr>
        <w:ind w:firstLineChars="200" w:firstLine="420"/>
        <w:rPr>
          <w:bCs/>
          <w:color w:val="000000"/>
          <w:szCs w:val="21"/>
        </w:rPr>
      </w:pPr>
      <w:r w:rsidRPr="00F02B53">
        <w:rPr>
          <w:rFonts w:hint="eastAsia"/>
          <w:bCs/>
          <w:color w:val="000000"/>
          <w:szCs w:val="21"/>
        </w:rPr>
        <w:t>这本指南回答了这些问题以及更多问题，是任何想要了解海德格尔这部巨著的人都不可或缺的资源。</w:t>
      </w:r>
      <w:r>
        <w:rPr>
          <w:rFonts w:hint="eastAsia"/>
          <w:bCs/>
          <w:color w:val="000000"/>
          <w:szCs w:val="21"/>
        </w:rPr>
        <w:t>第二版根据最新</w:t>
      </w:r>
      <w:r w:rsidRPr="00F02B53">
        <w:rPr>
          <w:rFonts w:hint="eastAsia"/>
          <w:bCs/>
          <w:color w:val="000000"/>
          <w:szCs w:val="21"/>
        </w:rPr>
        <w:t>学术成果进行了更新，其特点如下</w:t>
      </w:r>
      <w:r>
        <w:rPr>
          <w:rFonts w:hint="eastAsia"/>
          <w:bCs/>
          <w:color w:val="000000"/>
          <w:szCs w:val="21"/>
        </w:rPr>
        <w:t>：</w:t>
      </w:r>
    </w:p>
    <w:p w:rsidR="00F02B53" w:rsidRPr="00F02B53" w:rsidRDefault="00F02B53" w:rsidP="00F02B53">
      <w:pPr>
        <w:ind w:firstLineChars="200" w:firstLine="420"/>
        <w:rPr>
          <w:bCs/>
          <w:color w:val="000000"/>
          <w:szCs w:val="21"/>
        </w:rPr>
      </w:pPr>
    </w:p>
    <w:p w:rsidR="00F02B53" w:rsidRPr="00254BE6" w:rsidRDefault="00F02B53" w:rsidP="00254BE6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254BE6">
        <w:rPr>
          <w:rFonts w:hint="eastAsia"/>
          <w:bCs/>
          <w:color w:val="000000"/>
          <w:szCs w:val="21"/>
        </w:rPr>
        <w:t>更新并增加了对这</w:t>
      </w:r>
      <w:proofErr w:type="gramStart"/>
      <w:r w:rsidRPr="00254BE6">
        <w:rPr>
          <w:rFonts w:hint="eastAsia"/>
          <w:bCs/>
          <w:color w:val="000000"/>
          <w:szCs w:val="21"/>
        </w:rPr>
        <w:t>部著</w:t>
      </w:r>
      <w:proofErr w:type="gramEnd"/>
      <w:r w:rsidRPr="00254BE6">
        <w:rPr>
          <w:rFonts w:hint="eastAsia"/>
          <w:bCs/>
          <w:color w:val="000000"/>
          <w:szCs w:val="21"/>
        </w:rPr>
        <w:t>作二次文献的深入互动</w:t>
      </w:r>
    </w:p>
    <w:p w:rsidR="00F02B53" w:rsidRPr="00254BE6" w:rsidRDefault="006B489F" w:rsidP="00254BE6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扩大了覆盖面，引导读者阅读第一部和第二部</w:t>
      </w:r>
      <w:r w:rsidR="00F02B53" w:rsidRPr="00254BE6">
        <w:rPr>
          <w:rFonts w:hint="eastAsia"/>
          <w:bCs/>
          <w:color w:val="000000"/>
          <w:szCs w:val="21"/>
        </w:rPr>
        <w:t>，阐释海德格尔关于时间、历史和空间的思想</w:t>
      </w:r>
    </w:p>
    <w:p w:rsidR="00F02B53" w:rsidRPr="00254BE6" w:rsidRDefault="00F02B53" w:rsidP="00254BE6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254BE6">
        <w:rPr>
          <w:rFonts w:hint="eastAsia"/>
          <w:bCs/>
          <w:color w:val="000000"/>
          <w:szCs w:val="21"/>
        </w:rPr>
        <w:t>全文参考了</w:t>
      </w:r>
      <w:r w:rsidR="00254BE6" w:rsidRPr="00254BE6">
        <w:rPr>
          <w:rFonts w:hint="eastAsia"/>
          <w:bCs/>
          <w:color w:val="000000"/>
          <w:szCs w:val="21"/>
        </w:rPr>
        <w:t>麦奎利（</w:t>
      </w:r>
      <w:proofErr w:type="spellStart"/>
      <w:r w:rsidR="00254BE6" w:rsidRPr="00254BE6">
        <w:rPr>
          <w:bCs/>
          <w:color w:val="000000"/>
          <w:szCs w:val="21"/>
        </w:rPr>
        <w:t>Macquarrie</w:t>
      </w:r>
      <w:proofErr w:type="spellEnd"/>
      <w:r w:rsidR="00254BE6" w:rsidRPr="00254BE6">
        <w:rPr>
          <w:rFonts w:hint="eastAsia"/>
          <w:bCs/>
          <w:color w:val="000000"/>
          <w:szCs w:val="21"/>
        </w:rPr>
        <w:t>）</w:t>
      </w:r>
      <w:r w:rsidRPr="00254BE6">
        <w:rPr>
          <w:rFonts w:hint="eastAsia"/>
          <w:bCs/>
          <w:color w:val="000000"/>
          <w:szCs w:val="21"/>
        </w:rPr>
        <w:t>和</w:t>
      </w:r>
      <w:r w:rsidR="00254BE6" w:rsidRPr="00254BE6">
        <w:rPr>
          <w:rFonts w:hint="eastAsia"/>
          <w:bCs/>
          <w:color w:val="000000"/>
          <w:szCs w:val="21"/>
        </w:rPr>
        <w:t>鲁滨逊（</w:t>
      </w:r>
      <w:r w:rsidR="00254BE6" w:rsidRPr="00254BE6">
        <w:rPr>
          <w:bCs/>
          <w:color w:val="000000"/>
          <w:szCs w:val="21"/>
        </w:rPr>
        <w:t>Robinson</w:t>
      </w:r>
      <w:r w:rsidR="00254BE6" w:rsidRPr="00254BE6">
        <w:rPr>
          <w:rFonts w:hint="eastAsia"/>
          <w:bCs/>
          <w:color w:val="000000"/>
          <w:szCs w:val="21"/>
        </w:rPr>
        <w:t>）</w:t>
      </w:r>
      <w:r w:rsidRPr="00254BE6">
        <w:rPr>
          <w:rFonts w:hint="eastAsia"/>
          <w:bCs/>
          <w:color w:val="000000"/>
          <w:szCs w:val="21"/>
        </w:rPr>
        <w:t>的主要英译本</w:t>
      </w:r>
    </w:p>
    <w:p w:rsidR="00854146" w:rsidRPr="00254BE6" w:rsidRDefault="00F02B53" w:rsidP="00254BE6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254BE6">
        <w:rPr>
          <w:rFonts w:hint="eastAsia"/>
          <w:bCs/>
          <w:color w:val="000000"/>
          <w:szCs w:val="21"/>
        </w:rPr>
        <w:t>更新了</w:t>
      </w:r>
      <w:r w:rsidR="00254BE6">
        <w:rPr>
          <w:rFonts w:hint="eastAsia"/>
          <w:bCs/>
          <w:color w:val="000000"/>
          <w:szCs w:val="21"/>
        </w:rPr>
        <w:t>学习问题，将复杂的哲学概念与日常生活联系起来，并扩展了关键术语</w:t>
      </w:r>
      <w:r w:rsidRPr="00254BE6">
        <w:rPr>
          <w:rFonts w:hint="eastAsia"/>
          <w:bCs/>
          <w:color w:val="000000"/>
          <w:szCs w:val="21"/>
        </w:rPr>
        <w:t>词汇表</w:t>
      </w:r>
    </w:p>
    <w:p w:rsidR="00C653E3" w:rsidRPr="00C653E3" w:rsidRDefault="00C653E3" w:rsidP="002D398B">
      <w:pPr>
        <w:rPr>
          <w:bCs/>
          <w:color w:val="000000"/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254BE6" w:rsidRPr="00254BE6" w:rsidRDefault="00254BE6" w:rsidP="00254BE6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254BE6">
        <w:rPr>
          <w:rFonts w:hint="eastAsia"/>
          <w:bCs/>
          <w:color w:val="000000"/>
          <w:szCs w:val="21"/>
        </w:rPr>
        <w:t>扩大了第一版的覆盖范围，涉及《存在与时间》的全部内容，包括整个第二</w:t>
      </w:r>
      <w:r w:rsidR="006B489F">
        <w:rPr>
          <w:rFonts w:hint="eastAsia"/>
          <w:bCs/>
          <w:color w:val="000000"/>
          <w:szCs w:val="21"/>
        </w:rPr>
        <w:t>部</w:t>
      </w:r>
      <w:r w:rsidRPr="00254BE6">
        <w:rPr>
          <w:rFonts w:hint="eastAsia"/>
          <w:bCs/>
          <w:color w:val="000000"/>
          <w:szCs w:val="21"/>
        </w:rPr>
        <w:t>以及海德格尔关于时间、历史和空间的思想</w:t>
      </w:r>
    </w:p>
    <w:p w:rsidR="00254BE6" w:rsidRDefault="00254BE6" w:rsidP="00254BE6">
      <w:pPr>
        <w:pStyle w:val="ac"/>
        <w:ind w:left="840" w:firstLineChars="0" w:firstLine="0"/>
        <w:rPr>
          <w:bCs/>
          <w:color w:val="000000"/>
          <w:szCs w:val="21"/>
        </w:rPr>
      </w:pPr>
    </w:p>
    <w:p w:rsidR="00254BE6" w:rsidRPr="00254BE6" w:rsidRDefault="00254BE6" w:rsidP="00254BE6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254BE6">
        <w:rPr>
          <w:rFonts w:hint="eastAsia"/>
          <w:bCs/>
          <w:color w:val="000000"/>
          <w:szCs w:val="21"/>
        </w:rPr>
        <w:t>通过使用与日常生活、文学和流行文化相关的最新实例，解读海德格尔这本</w:t>
      </w:r>
      <w:r>
        <w:rPr>
          <w:rFonts w:hint="eastAsia"/>
          <w:bCs/>
          <w:color w:val="000000"/>
          <w:szCs w:val="21"/>
        </w:rPr>
        <w:t>公认的</w:t>
      </w:r>
      <w:r w:rsidRPr="00254BE6">
        <w:rPr>
          <w:rFonts w:hint="eastAsia"/>
          <w:bCs/>
          <w:color w:val="000000"/>
          <w:szCs w:val="21"/>
        </w:rPr>
        <w:t>艰涩之作</w:t>
      </w:r>
    </w:p>
    <w:p w:rsidR="00254BE6" w:rsidRDefault="00254BE6" w:rsidP="00254BE6">
      <w:pPr>
        <w:pStyle w:val="ac"/>
        <w:ind w:left="840" w:firstLineChars="0" w:firstLine="0"/>
        <w:rPr>
          <w:bCs/>
          <w:color w:val="000000"/>
          <w:szCs w:val="21"/>
        </w:rPr>
      </w:pPr>
    </w:p>
    <w:p w:rsidR="0041597B" w:rsidRPr="00254BE6" w:rsidRDefault="00254BE6" w:rsidP="00254BE6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254BE6">
        <w:rPr>
          <w:rFonts w:hint="eastAsia"/>
          <w:bCs/>
          <w:color w:val="000000"/>
          <w:szCs w:val="21"/>
        </w:rPr>
        <w:t>对文本和海德格尔讨论的主要主题</w:t>
      </w:r>
      <w:r w:rsidR="008E3AE2">
        <w:rPr>
          <w:rFonts w:hint="eastAsia"/>
          <w:bCs/>
          <w:color w:val="000000"/>
          <w:szCs w:val="21"/>
        </w:rPr>
        <w:t>进行</w:t>
      </w:r>
      <w:r w:rsidRPr="00254BE6">
        <w:rPr>
          <w:rFonts w:hint="eastAsia"/>
          <w:bCs/>
          <w:color w:val="000000"/>
          <w:szCs w:val="21"/>
        </w:rPr>
        <w:t>渐进式讲解，易于</w:t>
      </w:r>
      <w:r>
        <w:rPr>
          <w:rFonts w:hint="eastAsia"/>
          <w:bCs/>
          <w:color w:val="000000"/>
          <w:szCs w:val="21"/>
        </w:rPr>
        <w:t>理解</w:t>
      </w:r>
    </w:p>
    <w:p w:rsidR="00981D4C" w:rsidRDefault="00981D4C" w:rsidP="00981D4C">
      <w:pPr>
        <w:rPr>
          <w:szCs w:val="21"/>
        </w:rPr>
      </w:pPr>
    </w:p>
    <w:p w:rsidR="009F0595" w:rsidRPr="00752171" w:rsidRDefault="009F0595" w:rsidP="00981D4C">
      <w:pPr>
        <w:rPr>
          <w:szCs w:val="21"/>
        </w:rPr>
      </w:pPr>
      <w:bookmarkStart w:id="0" w:name="_GoBack"/>
      <w:bookmarkEnd w:id="0"/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254BE6" w:rsidRDefault="00254BE6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12FA6" wp14:editId="55494AC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6012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00" y="21168"/>
                <wp:lineTo x="2100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370" cy="9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BE6">
        <w:rPr>
          <w:rFonts w:hint="eastAsia"/>
          <w:b/>
          <w:noProof/>
        </w:rPr>
        <w:t>威廉</w:t>
      </w:r>
      <w:r>
        <w:rPr>
          <w:rFonts w:hint="eastAsia"/>
          <w:b/>
          <w:noProof/>
        </w:rPr>
        <w:t>·</w:t>
      </w:r>
      <w:r w:rsidRPr="00254BE6">
        <w:rPr>
          <w:rFonts w:hint="eastAsia"/>
          <w:b/>
          <w:noProof/>
        </w:rPr>
        <w:t>布拉特纳</w:t>
      </w:r>
      <w:r>
        <w:rPr>
          <w:rFonts w:hint="eastAsia"/>
          <w:b/>
          <w:noProof/>
        </w:rPr>
        <w:t>（</w:t>
      </w:r>
      <w:r w:rsidRPr="00254BE6">
        <w:rPr>
          <w:b/>
          <w:noProof/>
        </w:rPr>
        <w:t>William Blattner</w:t>
      </w:r>
      <w:r>
        <w:rPr>
          <w:rFonts w:hint="eastAsia"/>
          <w:b/>
          <w:noProof/>
        </w:rPr>
        <w:t>）</w:t>
      </w:r>
      <w:r w:rsidRPr="00254BE6">
        <w:rPr>
          <w:rFonts w:hint="eastAsia"/>
          <w:noProof/>
        </w:rPr>
        <w:t>是美国乔治敦大学哲学教授。他专攻现代德国哲学，目前的研究重点是海德格尔的真实性和历史性概念，</w:t>
      </w:r>
      <w:r>
        <w:rPr>
          <w:rFonts w:hint="eastAsia"/>
          <w:noProof/>
        </w:rPr>
        <w:t>以及</w:t>
      </w:r>
      <w:r w:rsidRPr="00254BE6">
        <w:rPr>
          <w:rFonts w:hint="eastAsia"/>
          <w:noProof/>
        </w:rPr>
        <w:t>海德格尔、现象学和康德，曾任国际现象学研究学会主任。布拉特纳教授讲授海德格尔早期哲学、现代欧洲哲学、存在主义、历史哲学以及哲学导论。布拉特纳教授于</w:t>
      </w:r>
      <w:r>
        <w:rPr>
          <w:rFonts w:hint="eastAsia"/>
          <w:noProof/>
        </w:rPr>
        <w:t>1989</w:t>
      </w:r>
      <w:r w:rsidRPr="00254BE6">
        <w:rPr>
          <w:rFonts w:hint="eastAsia"/>
          <w:noProof/>
        </w:rPr>
        <w:t>年获得匹兹堡大学哲学博士学位，并于</w:t>
      </w:r>
      <w:r>
        <w:rPr>
          <w:rFonts w:hint="eastAsia"/>
          <w:noProof/>
        </w:rPr>
        <w:t>1983</w:t>
      </w:r>
      <w:r w:rsidRPr="00254BE6">
        <w:rPr>
          <w:rFonts w:hint="eastAsia"/>
          <w:noProof/>
        </w:rPr>
        <w:t>年获得加州大学伯克利分校哲学学士学位。他在加州洛杉矶出生长大。</w:t>
      </w:r>
    </w:p>
    <w:p w:rsidR="000A2FF0" w:rsidRDefault="000A2FF0" w:rsidP="000A2FF0">
      <w:pPr>
        <w:rPr>
          <w:noProof/>
        </w:rPr>
      </w:pPr>
    </w:p>
    <w:p w:rsidR="000A2FF0" w:rsidRDefault="000A2FF0" w:rsidP="000A2FF0">
      <w:pPr>
        <w:rPr>
          <w:noProof/>
        </w:rPr>
      </w:pPr>
    </w:p>
    <w:p w:rsidR="000A2FF0" w:rsidRPr="000A2FF0" w:rsidRDefault="000A2FF0" w:rsidP="000A2FF0">
      <w:pPr>
        <w:rPr>
          <w:b/>
          <w:noProof/>
        </w:rPr>
      </w:pPr>
      <w:r>
        <w:rPr>
          <w:b/>
          <w:noProof/>
        </w:rPr>
        <w:t>媒体评价：</w:t>
      </w:r>
    </w:p>
    <w:p w:rsidR="000A2FF0" w:rsidRDefault="000A2FF0" w:rsidP="00E763DC">
      <w:pPr>
        <w:ind w:firstLineChars="200" w:firstLine="420"/>
        <w:rPr>
          <w:noProof/>
        </w:rPr>
      </w:pPr>
    </w:p>
    <w:p w:rsidR="00254BE6" w:rsidRDefault="00254BE6" w:rsidP="00254BE6">
      <w:pPr>
        <w:ind w:firstLineChars="200" w:firstLine="420"/>
        <w:rPr>
          <w:noProof/>
        </w:rPr>
      </w:pPr>
      <w:r>
        <w:rPr>
          <w:rFonts w:hint="eastAsia"/>
          <w:noProof/>
        </w:rPr>
        <w:t>“无论是希望在教学大纲中指定《存在与时间》配套书目的教师，还是第一次接触这本教材的学生</w:t>
      </w:r>
      <w:r>
        <w:rPr>
          <w:rFonts w:hint="eastAsia"/>
          <w:noProof/>
        </w:rPr>
        <w:t>[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布拉特纳的导论都会让你受益匪浅。”</w:t>
      </w:r>
    </w:p>
    <w:p w:rsidR="00254BE6" w:rsidRDefault="00254BE6" w:rsidP="00254BE6">
      <w:pPr>
        <w:jc w:val="right"/>
        <w:rPr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布莱特·布坎南（</w:t>
      </w:r>
      <w:r>
        <w:rPr>
          <w:rFonts w:hint="eastAsia"/>
          <w:noProof/>
        </w:rPr>
        <w:t>Brett Buchanan</w:t>
      </w:r>
      <w:r>
        <w:rPr>
          <w:rFonts w:hint="eastAsia"/>
          <w:noProof/>
        </w:rPr>
        <w:t>），《哲学评论》（</w:t>
      </w:r>
      <w:r w:rsidRPr="00254BE6">
        <w:rPr>
          <w:i/>
          <w:noProof/>
        </w:rPr>
        <w:t>Philosophy in Review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2009</w:t>
      </w:r>
      <w:r>
        <w:rPr>
          <w:rFonts w:hint="eastAsia"/>
          <w:noProof/>
        </w:rPr>
        <w:t>年）</w:t>
      </w:r>
    </w:p>
    <w:p w:rsidR="00254BE6" w:rsidRDefault="00254BE6" w:rsidP="00254BE6">
      <w:pPr>
        <w:ind w:firstLineChars="200" w:firstLine="420"/>
        <w:rPr>
          <w:noProof/>
        </w:rPr>
      </w:pPr>
    </w:p>
    <w:p w:rsidR="006B489F" w:rsidRDefault="00254BE6" w:rsidP="00254BE6">
      <w:pPr>
        <w:ind w:firstLineChars="200" w:firstLine="420"/>
        <w:rPr>
          <w:noProof/>
        </w:rPr>
      </w:pPr>
      <w:r>
        <w:rPr>
          <w:rFonts w:hint="eastAsia"/>
          <w:noProof/>
        </w:rPr>
        <w:t>“这是一本非常受欢迎的扩充版，现在可以引导读者阅读《存在与时间》的全部内容。布拉特纳的专业指导将使各个层次的海德格尔学生受益匪浅，使他们能够理解之前被省略的</w:t>
      </w:r>
      <w:r w:rsidR="006B489F">
        <w:rPr>
          <w:rFonts w:hint="eastAsia"/>
          <w:noProof/>
        </w:rPr>
        <w:t>——</w:t>
      </w:r>
      <w:r>
        <w:rPr>
          <w:rFonts w:hint="eastAsia"/>
          <w:noProof/>
        </w:rPr>
        <w:t>也是出了名的</w:t>
      </w:r>
      <w:r w:rsidR="006B489F">
        <w:rPr>
          <w:rFonts w:hint="eastAsia"/>
          <w:noProof/>
        </w:rPr>
        <w:t>——</w:t>
      </w:r>
      <w:r>
        <w:rPr>
          <w:rFonts w:hint="eastAsia"/>
          <w:noProof/>
        </w:rPr>
        <w:t>关于时间和时间性的</w:t>
      </w:r>
      <w:r w:rsidR="006B489F">
        <w:rPr>
          <w:rFonts w:hint="eastAsia"/>
          <w:noProof/>
        </w:rPr>
        <w:t>较</w:t>
      </w:r>
      <w:r>
        <w:rPr>
          <w:rFonts w:hint="eastAsia"/>
          <w:noProof/>
        </w:rPr>
        <w:t>晚期章节。</w:t>
      </w:r>
      <w:r w:rsidR="006B489F">
        <w:rPr>
          <w:rFonts w:hint="eastAsia"/>
          <w:noProof/>
        </w:rPr>
        <w:t>”</w:t>
      </w:r>
    </w:p>
    <w:p w:rsidR="00254BE6" w:rsidRDefault="006B489F" w:rsidP="006B489F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大卫·</w:t>
      </w:r>
      <w:r>
        <w:rPr>
          <w:rFonts w:hint="eastAsia"/>
          <w:noProof/>
        </w:rPr>
        <w:t>R</w:t>
      </w:r>
      <w:r>
        <w:rPr>
          <w:rFonts w:hint="eastAsia"/>
          <w:noProof/>
        </w:rPr>
        <w:t>·瑟本（</w:t>
      </w:r>
      <w:r>
        <w:rPr>
          <w:rFonts w:hint="eastAsia"/>
          <w:noProof/>
        </w:rPr>
        <w:t>David R. Cerbone</w:t>
      </w:r>
      <w:r>
        <w:rPr>
          <w:rFonts w:hint="eastAsia"/>
          <w:noProof/>
        </w:rPr>
        <w:t>），</w:t>
      </w:r>
      <w:r w:rsidR="00254BE6">
        <w:rPr>
          <w:rFonts w:hint="eastAsia"/>
          <w:noProof/>
        </w:rPr>
        <w:t>美国西弗吉尼亚大学哲学教授</w:t>
      </w:r>
    </w:p>
    <w:p w:rsidR="00254BE6" w:rsidRDefault="00254BE6" w:rsidP="00254BE6">
      <w:pPr>
        <w:ind w:firstLineChars="200" w:firstLine="420"/>
        <w:rPr>
          <w:noProof/>
        </w:rPr>
      </w:pPr>
    </w:p>
    <w:p w:rsidR="006B489F" w:rsidRDefault="00254BE6" w:rsidP="00254BE6">
      <w:pPr>
        <w:ind w:firstLineChars="200" w:firstLine="420"/>
        <w:rPr>
          <w:noProof/>
        </w:rPr>
      </w:pPr>
      <w:r>
        <w:rPr>
          <w:rFonts w:hint="eastAsia"/>
          <w:noProof/>
        </w:rPr>
        <w:t>“海德格尔的《存在与时间》第二版保留了第一版不可或缺的特点：对主要概念的精辟阐述、生动的例子以及与其他哲学方法的生动比较。本书新增了一个关于时间性和历史性的章节，并对海德格尔与国家社会主义之间颇具争议的关系进行了反思，对于那些希望清晰了解海德格尔最重要著作的读者来说，这是一本完美的首选。</w:t>
      </w:r>
      <w:r w:rsidR="006B489F">
        <w:rPr>
          <w:rFonts w:hint="eastAsia"/>
          <w:noProof/>
        </w:rPr>
        <w:t>”</w:t>
      </w:r>
    </w:p>
    <w:p w:rsidR="002C208C" w:rsidRDefault="006B489F" w:rsidP="006B489F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史蒂文·克劳尔（</w:t>
      </w:r>
      <w:r w:rsidRPr="006B489F">
        <w:rPr>
          <w:noProof/>
        </w:rPr>
        <w:t>Steven Crowell</w:t>
      </w:r>
      <w:r>
        <w:rPr>
          <w:rFonts w:hint="eastAsia"/>
          <w:noProof/>
        </w:rPr>
        <w:t>），</w:t>
      </w:r>
      <w:r w:rsidR="00254BE6">
        <w:rPr>
          <w:rFonts w:hint="eastAsia"/>
          <w:noProof/>
        </w:rPr>
        <w:t>美国莱斯大学哲学系名誉教授</w:t>
      </w:r>
    </w:p>
    <w:p w:rsidR="00922280" w:rsidRPr="00E763DC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283C7C" w:rsidRPr="00F66D08" w:rsidRDefault="006B489F" w:rsidP="00F66D08">
      <w:pPr>
        <w:jc w:val="center"/>
        <w:rPr>
          <w:b/>
          <w:bCs/>
          <w:color w:val="000000"/>
          <w:sz w:val="30"/>
          <w:szCs w:val="30"/>
        </w:rPr>
      </w:pPr>
      <w:r w:rsidRPr="006B489F">
        <w:rPr>
          <w:rFonts w:hint="eastAsia"/>
          <w:b/>
          <w:bCs/>
          <w:color w:val="000000"/>
          <w:sz w:val="30"/>
          <w:szCs w:val="30"/>
        </w:rPr>
        <w:t>《海德格尔的〈存在与时间〉：读者指南（第二版）》</w:t>
      </w:r>
    </w:p>
    <w:p w:rsidR="00F66D08" w:rsidRDefault="00F66D08" w:rsidP="00F66D08">
      <w:pPr>
        <w:jc w:val="center"/>
        <w:rPr>
          <w:b/>
          <w:bCs/>
          <w:color w:val="000000"/>
          <w:szCs w:val="21"/>
        </w:rPr>
      </w:pP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>致谢</w:t>
      </w:r>
    </w:p>
    <w:p w:rsidR="006B489F" w:rsidRDefault="006B489F" w:rsidP="006B489F">
      <w:pPr>
        <w:jc w:val="center"/>
        <w:rPr>
          <w:noProof/>
        </w:rPr>
      </w:pP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背景</w:t>
      </w:r>
    </w:p>
    <w:p w:rsidR="006B489F" w:rsidRDefault="006B489F" w:rsidP="006B489F">
      <w:pPr>
        <w:jc w:val="center"/>
        <w:rPr>
          <w:noProof/>
        </w:rPr>
      </w:pP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lastRenderedPageBreak/>
        <w:t xml:space="preserve">2. </w:t>
      </w:r>
      <w:r>
        <w:rPr>
          <w:rFonts w:hint="eastAsia"/>
          <w:noProof/>
        </w:rPr>
        <w:t>主题概述</w:t>
      </w:r>
    </w:p>
    <w:p w:rsidR="006B489F" w:rsidRDefault="006B489F" w:rsidP="006B489F">
      <w:pPr>
        <w:jc w:val="center"/>
        <w:rPr>
          <w:noProof/>
        </w:rPr>
      </w:pP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阅读第一部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3.1 </w:t>
      </w:r>
      <w:r>
        <w:rPr>
          <w:rFonts w:hint="eastAsia"/>
          <w:noProof/>
        </w:rPr>
        <w:t>本体论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3.2 </w:t>
      </w:r>
      <w:r>
        <w:rPr>
          <w:rFonts w:hint="eastAsia"/>
          <w:noProof/>
        </w:rPr>
        <w:t>现象学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3.3 </w:t>
      </w:r>
      <w:r>
        <w:rPr>
          <w:rFonts w:hint="eastAsia"/>
          <w:noProof/>
        </w:rPr>
        <w:t>存在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3.4 </w:t>
      </w:r>
      <w:r>
        <w:rPr>
          <w:rFonts w:hint="eastAsia"/>
          <w:noProof/>
        </w:rPr>
        <w:t>存在于世界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3.5 </w:t>
      </w:r>
      <w:r>
        <w:rPr>
          <w:rFonts w:hint="eastAsia"/>
          <w:noProof/>
        </w:rPr>
        <w:t>世界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3.6 </w:t>
      </w:r>
      <w:r>
        <w:rPr>
          <w:rFonts w:hint="eastAsia"/>
          <w:noProof/>
        </w:rPr>
        <w:t>意义与世界性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3.7 </w:t>
      </w:r>
      <w:r>
        <w:rPr>
          <w:rFonts w:hint="eastAsia"/>
          <w:noProof/>
        </w:rPr>
        <w:t>自我与任何人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3.8 </w:t>
      </w:r>
      <w:r>
        <w:rPr>
          <w:rFonts w:hint="eastAsia"/>
          <w:noProof/>
        </w:rPr>
        <w:t>展开性与存在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3.9 </w:t>
      </w:r>
      <w:r>
        <w:rPr>
          <w:rFonts w:hint="eastAsia"/>
          <w:noProof/>
        </w:rPr>
        <w:t>处置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3.10 </w:t>
      </w:r>
      <w:r>
        <w:rPr>
          <w:rFonts w:hint="eastAsia"/>
          <w:noProof/>
        </w:rPr>
        <w:t>理解与解释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3.11 </w:t>
      </w:r>
      <w:r>
        <w:rPr>
          <w:rFonts w:hint="eastAsia"/>
          <w:noProof/>
        </w:rPr>
        <w:t>语言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3.12 </w:t>
      </w:r>
      <w:r>
        <w:rPr>
          <w:rFonts w:hint="eastAsia"/>
          <w:noProof/>
        </w:rPr>
        <w:t>存在与时间中的现实主义与理想主义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3.13 </w:t>
      </w:r>
      <w:r>
        <w:rPr>
          <w:rFonts w:hint="eastAsia"/>
          <w:noProof/>
        </w:rPr>
        <w:t>真理</w:t>
      </w:r>
    </w:p>
    <w:p w:rsidR="006B489F" w:rsidRDefault="006B489F" w:rsidP="006B489F">
      <w:pPr>
        <w:jc w:val="center"/>
        <w:rPr>
          <w:noProof/>
        </w:rPr>
      </w:pP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阅读第二部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4.1 </w:t>
      </w:r>
      <w:r>
        <w:rPr>
          <w:rFonts w:hint="eastAsia"/>
          <w:noProof/>
        </w:rPr>
        <w:t>日常生活、自有生活和无主生活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4.2 </w:t>
      </w:r>
      <w:r>
        <w:rPr>
          <w:rFonts w:hint="eastAsia"/>
          <w:noProof/>
        </w:rPr>
        <w:t>坠落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4.3 </w:t>
      </w:r>
      <w:r>
        <w:rPr>
          <w:rFonts w:hint="eastAsia"/>
          <w:noProof/>
        </w:rPr>
        <w:t>焦虑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4.4 </w:t>
      </w:r>
      <w:r>
        <w:rPr>
          <w:rFonts w:hint="eastAsia"/>
          <w:noProof/>
        </w:rPr>
        <w:t>死亡、内疚与良知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4.5 </w:t>
      </w:r>
      <w:r>
        <w:rPr>
          <w:rFonts w:hint="eastAsia"/>
          <w:noProof/>
        </w:rPr>
        <w:t>坚定性与自我所有权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4.6 </w:t>
      </w:r>
      <w:r>
        <w:rPr>
          <w:rFonts w:hint="eastAsia"/>
          <w:noProof/>
        </w:rPr>
        <w:t>存在的时间性</w:t>
      </w: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4.7 </w:t>
      </w:r>
      <w:r>
        <w:rPr>
          <w:rFonts w:hint="eastAsia"/>
          <w:noProof/>
        </w:rPr>
        <w:t>历史</w:t>
      </w:r>
    </w:p>
    <w:p w:rsidR="006B489F" w:rsidRDefault="006B489F" w:rsidP="006B489F">
      <w:pPr>
        <w:jc w:val="center"/>
        <w:rPr>
          <w:noProof/>
        </w:rPr>
      </w:pP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接受与影响</w:t>
      </w:r>
    </w:p>
    <w:p w:rsidR="006B489F" w:rsidRDefault="006B489F" w:rsidP="006B489F">
      <w:pPr>
        <w:jc w:val="center"/>
        <w:rPr>
          <w:noProof/>
        </w:rPr>
      </w:pPr>
    </w:p>
    <w:p w:rsidR="006B489F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>术语表</w:t>
      </w:r>
    </w:p>
    <w:p w:rsidR="00F66D08" w:rsidRDefault="006B489F" w:rsidP="006B489F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283C7C" w:rsidRDefault="00283C7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BD" w:rsidRDefault="003051BD">
      <w:r>
        <w:separator/>
      </w:r>
    </w:p>
  </w:endnote>
  <w:endnote w:type="continuationSeparator" w:id="0">
    <w:p w:rsidR="003051BD" w:rsidRDefault="0030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BD" w:rsidRDefault="003051BD">
      <w:r>
        <w:separator/>
      </w:r>
    </w:p>
  </w:footnote>
  <w:footnote w:type="continuationSeparator" w:id="0">
    <w:p w:rsidR="003051BD" w:rsidRDefault="0030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5B7442"/>
    <w:multiLevelType w:val="hybridMultilevel"/>
    <w:tmpl w:val="9F2858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7436714"/>
    <w:multiLevelType w:val="hybridMultilevel"/>
    <w:tmpl w:val="5A4CA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57A37B7"/>
    <w:multiLevelType w:val="hybridMultilevel"/>
    <w:tmpl w:val="2E5A8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B7040D1"/>
    <w:multiLevelType w:val="hybridMultilevel"/>
    <w:tmpl w:val="8AC407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3"/>
  </w:num>
  <w:num w:numId="5">
    <w:abstractNumId w:val="17"/>
  </w:num>
  <w:num w:numId="6">
    <w:abstractNumId w:val="14"/>
  </w:num>
  <w:num w:numId="7">
    <w:abstractNumId w:val="7"/>
  </w:num>
  <w:num w:numId="8">
    <w:abstractNumId w:val="10"/>
  </w:num>
  <w:num w:numId="9">
    <w:abstractNumId w:val="23"/>
  </w:num>
  <w:num w:numId="10">
    <w:abstractNumId w:val="1"/>
  </w:num>
  <w:num w:numId="11">
    <w:abstractNumId w:val="0"/>
  </w:num>
  <w:num w:numId="12">
    <w:abstractNumId w:val="3"/>
  </w:num>
  <w:num w:numId="13">
    <w:abstractNumId w:val="18"/>
  </w:num>
  <w:num w:numId="14">
    <w:abstractNumId w:val="20"/>
  </w:num>
  <w:num w:numId="15">
    <w:abstractNumId w:val="5"/>
  </w:num>
  <w:num w:numId="16">
    <w:abstractNumId w:val="22"/>
  </w:num>
  <w:num w:numId="17">
    <w:abstractNumId w:val="4"/>
  </w:num>
  <w:num w:numId="18">
    <w:abstractNumId w:val="8"/>
  </w:num>
  <w:num w:numId="19">
    <w:abstractNumId w:val="2"/>
  </w:num>
  <w:num w:numId="20">
    <w:abstractNumId w:val="25"/>
  </w:num>
  <w:num w:numId="21">
    <w:abstractNumId w:val="21"/>
  </w:num>
  <w:num w:numId="22">
    <w:abstractNumId w:val="11"/>
  </w:num>
  <w:num w:numId="23">
    <w:abstractNumId w:val="24"/>
  </w:num>
  <w:num w:numId="24">
    <w:abstractNumId w:val="9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206A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2FF0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35ABE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4BE6"/>
    <w:rsid w:val="0025514A"/>
    <w:rsid w:val="002551EE"/>
    <w:rsid w:val="00261231"/>
    <w:rsid w:val="00265795"/>
    <w:rsid w:val="002727E9"/>
    <w:rsid w:val="00274FF0"/>
    <w:rsid w:val="0027557C"/>
    <w:rsid w:val="00276117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08C"/>
    <w:rsid w:val="002C253E"/>
    <w:rsid w:val="002D009B"/>
    <w:rsid w:val="002D024D"/>
    <w:rsid w:val="002D1A14"/>
    <w:rsid w:val="002D398B"/>
    <w:rsid w:val="002D464B"/>
    <w:rsid w:val="002E13E2"/>
    <w:rsid w:val="002E21FA"/>
    <w:rsid w:val="002E25C3"/>
    <w:rsid w:val="002E4527"/>
    <w:rsid w:val="002F564D"/>
    <w:rsid w:val="002F5DE6"/>
    <w:rsid w:val="002F7D55"/>
    <w:rsid w:val="00304C83"/>
    <w:rsid w:val="003051BD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79D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0AA1"/>
    <w:rsid w:val="00415275"/>
    <w:rsid w:val="0041597B"/>
    <w:rsid w:val="00422383"/>
    <w:rsid w:val="00422BE4"/>
    <w:rsid w:val="00424EEF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3A3C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8B3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57EE"/>
    <w:rsid w:val="00597BF3"/>
    <w:rsid w:val="005B2CF5"/>
    <w:rsid w:val="005B444D"/>
    <w:rsid w:val="005B5795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489F"/>
    <w:rsid w:val="006B6CAB"/>
    <w:rsid w:val="006C1C42"/>
    <w:rsid w:val="006D15FA"/>
    <w:rsid w:val="006D2024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52171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54146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4F5"/>
    <w:rsid w:val="008C2DD2"/>
    <w:rsid w:val="008C4BCC"/>
    <w:rsid w:val="008C6808"/>
    <w:rsid w:val="008D069E"/>
    <w:rsid w:val="008D07F2"/>
    <w:rsid w:val="008D278C"/>
    <w:rsid w:val="008D4F84"/>
    <w:rsid w:val="008E1206"/>
    <w:rsid w:val="008E3AE2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2C5E"/>
    <w:rsid w:val="00932CFA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3F56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653E3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9A7"/>
    <w:rsid w:val="00D14C12"/>
    <w:rsid w:val="00D14C85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827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226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3591"/>
    <w:rsid w:val="00EB4E4D"/>
    <w:rsid w:val="00EC129D"/>
    <w:rsid w:val="00ED1D72"/>
    <w:rsid w:val="00ED600D"/>
    <w:rsid w:val="00EE4676"/>
    <w:rsid w:val="00EE5C59"/>
    <w:rsid w:val="00EF60DB"/>
    <w:rsid w:val="00F02B53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406</Words>
  <Characters>2316</Characters>
  <Application>Microsoft Office Word</Application>
  <DocSecurity>0</DocSecurity>
  <Lines>19</Lines>
  <Paragraphs>5</Paragraphs>
  <ScaleCrop>false</ScaleCrop>
  <Company>2ndSpAcE</Company>
  <LinksUpToDate>false</LinksUpToDate>
  <CharactersWithSpaces>2717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2024-07-22T07:08:00Z</dcterms:created>
  <dcterms:modified xsi:type="dcterms:W3CDTF">2024-07-22T08:05:00Z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