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E19CB" w14:textId="24D5DB68" w:rsidR="007B0B68" w:rsidRPr="005D01A5" w:rsidRDefault="00FF08FD" w:rsidP="00D65D67">
      <w:pPr>
        <w:jc w:val="center"/>
        <w:rPr>
          <w:b/>
          <w:bCs/>
          <w:color w:val="000000" w:themeColor="text1"/>
          <w:sz w:val="36"/>
          <w:shd w:val="pct10" w:color="auto" w:fill="FFFFFF"/>
        </w:rPr>
      </w:pPr>
      <w:r w:rsidRPr="005D01A5">
        <w:rPr>
          <w:b/>
          <w:bCs/>
          <w:color w:val="000000" w:themeColor="text1"/>
          <w:sz w:val="36"/>
          <w:shd w:val="pct10" w:color="auto" w:fill="FFFFFF"/>
        </w:rPr>
        <w:t>新</w:t>
      </w:r>
      <w:r w:rsidRPr="005D01A5">
        <w:rPr>
          <w:b/>
          <w:bCs/>
          <w:color w:val="000000" w:themeColor="text1"/>
          <w:sz w:val="36"/>
          <w:shd w:val="pct10" w:color="auto" w:fill="FFFFFF"/>
        </w:rPr>
        <w:t xml:space="preserve"> </w:t>
      </w:r>
      <w:r w:rsidRPr="005D01A5">
        <w:rPr>
          <w:b/>
          <w:bCs/>
          <w:color w:val="000000" w:themeColor="text1"/>
          <w:sz w:val="36"/>
          <w:shd w:val="pct10" w:color="auto" w:fill="FFFFFF"/>
        </w:rPr>
        <w:t>书</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推</w:t>
      </w:r>
      <w:r w:rsidR="003E2B7F" w:rsidRPr="005D01A5">
        <w:rPr>
          <w:b/>
          <w:bCs/>
          <w:color w:val="000000" w:themeColor="text1"/>
          <w:sz w:val="36"/>
          <w:shd w:val="pct10" w:color="auto" w:fill="FFFFFF"/>
        </w:rPr>
        <w:t xml:space="preserve"> </w:t>
      </w:r>
      <w:r w:rsidR="003E2B7F" w:rsidRPr="005D01A5">
        <w:rPr>
          <w:b/>
          <w:bCs/>
          <w:color w:val="000000" w:themeColor="text1"/>
          <w:sz w:val="36"/>
          <w:shd w:val="pct10" w:color="auto" w:fill="FFFFFF"/>
        </w:rPr>
        <w:t>荐</w:t>
      </w:r>
    </w:p>
    <w:p w14:paraId="3540E03E" w14:textId="6780E2D4" w:rsidR="003A45E3" w:rsidRDefault="003A45E3" w:rsidP="00D65D67">
      <w:pPr>
        <w:rPr>
          <w:b/>
          <w:color w:val="000000" w:themeColor="text1"/>
          <w:szCs w:val="21"/>
        </w:rPr>
      </w:pPr>
    </w:p>
    <w:p w14:paraId="1D4C0C06" w14:textId="5EEA067A" w:rsidR="00AE7468" w:rsidRPr="005D01A5" w:rsidRDefault="00E73C8E" w:rsidP="00D65D67">
      <w:pPr>
        <w:rPr>
          <w:b/>
          <w:color w:val="000000" w:themeColor="text1"/>
          <w:szCs w:val="21"/>
        </w:rPr>
      </w:pPr>
      <w:r w:rsidRPr="008A1100">
        <w:rPr>
          <w:rFonts w:asciiTheme="minorHAnsi" w:hAnsiTheme="minorHAnsi" w:cstheme="minorHAnsi"/>
          <w:b/>
          <w:bCs/>
          <w:noProof/>
          <w:color w:val="0F1111"/>
          <w:shd w:val="clear" w:color="auto" w:fill="FFFFFF"/>
        </w:rPr>
        <w:drawing>
          <wp:anchor distT="0" distB="0" distL="114300" distR="114300" simplePos="0" relativeHeight="251668480" behindDoc="0" locked="0" layoutInCell="1" allowOverlap="1" wp14:anchorId="37394C0F" wp14:editId="22D91E29">
            <wp:simplePos x="0" y="0"/>
            <wp:positionH relativeFrom="column">
              <wp:posOffset>3790950</wp:posOffset>
            </wp:positionH>
            <wp:positionV relativeFrom="paragraph">
              <wp:posOffset>155575</wp:posOffset>
            </wp:positionV>
            <wp:extent cx="1581585" cy="1980000"/>
            <wp:effectExtent l="0" t="0" r="0" b="1270"/>
            <wp:wrapSquare wrapText="bothSides"/>
            <wp:docPr id="127745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54785" name=""/>
                    <pic:cNvPicPr/>
                  </pic:nvPicPr>
                  <pic:blipFill>
                    <a:blip r:embed="rId8">
                      <a:extLst>
                        <a:ext uri="{28A0092B-C50C-407E-A947-70E740481C1C}">
                          <a14:useLocalDpi xmlns:a14="http://schemas.microsoft.com/office/drawing/2010/main" val="0"/>
                        </a:ext>
                      </a:extLst>
                    </a:blip>
                    <a:stretch>
                      <a:fillRect/>
                    </a:stretch>
                  </pic:blipFill>
                  <pic:spPr>
                    <a:xfrm>
                      <a:off x="0" y="0"/>
                      <a:ext cx="1581585" cy="1980000"/>
                    </a:xfrm>
                    <a:prstGeom prst="rect">
                      <a:avLst/>
                    </a:prstGeom>
                  </pic:spPr>
                </pic:pic>
              </a:graphicData>
            </a:graphic>
            <wp14:sizeRelH relativeFrom="margin">
              <wp14:pctWidth>0</wp14:pctWidth>
            </wp14:sizeRelH>
            <wp14:sizeRelV relativeFrom="margin">
              <wp14:pctHeight>0</wp14:pctHeight>
            </wp14:sizeRelV>
          </wp:anchor>
        </w:drawing>
      </w:r>
    </w:p>
    <w:p w14:paraId="6A3AED35" w14:textId="7602A7BD" w:rsidR="00590357" w:rsidRPr="005D01A5" w:rsidRDefault="003E2B7F" w:rsidP="00D65D67">
      <w:pPr>
        <w:rPr>
          <w:b/>
          <w:color w:val="000000" w:themeColor="text1"/>
          <w:szCs w:val="21"/>
        </w:rPr>
      </w:pPr>
      <w:r w:rsidRPr="005D01A5">
        <w:rPr>
          <w:b/>
          <w:color w:val="000000" w:themeColor="text1"/>
          <w:szCs w:val="21"/>
        </w:rPr>
        <w:t>中文书名：</w:t>
      </w:r>
      <w:r w:rsidR="00A80F7D" w:rsidRPr="00A80F7D">
        <w:rPr>
          <w:rFonts w:hint="eastAsia"/>
          <w:b/>
          <w:color w:val="000000" w:themeColor="text1"/>
          <w:szCs w:val="21"/>
        </w:rPr>
        <w:t>《你理想的退休工作簿》</w:t>
      </w:r>
    </w:p>
    <w:p w14:paraId="21ACB6F7" w14:textId="5CFD9EA3" w:rsidR="00760BD0" w:rsidRDefault="003E2B7F" w:rsidP="00316371">
      <w:pPr>
        <w:rPr>
          <w:b/>
          <w:caps/>
          <w:color w:val="000000" w:themeColor="text1"/>
          <w:szCs w:val="21"/>
        </w:rPr>
      </w:pPr>
      <w:r w:rsidRPr="005D01A5">
        <w:rPr>
          <w:b/>
          <w:caps/>
          <w:color w:val="000000" w:themeColor="text1"/>
          <w:szCs w:val="21"/>
        </w:rPr>
        <w:t>英文书名：</w:t>
      </w:r>
      <w:r w:rsidR="00104174" w:rsidRPr="00104174">
        <w:rPr>
          <w:b/>
          <w:caps/>
          <w:color w:val="000000" w:themeColor="text1"/>
          <w:szCs w:val="21"/>
        </w:rPr>
        <w:t>Your Ideal Retirement Workbook</w:t>
      </w:r>
    </w:p>
    <w:p w14:paraId="08040F1A" w14:textId="5AAE228F" w:rsidR="00B748B6" w:rsidRDefault="003E2B7F" w:rsidP="00B748B6">
      <w:pPr>
        <w:jc w:val="left"/>
        <w:rPr>
          <w:b/>
          <w:color w:val="000000" w:themeColor="text1"/>
          <w:szCs w:val="21"/>
        </w:rPr>
      </w:pPr>
      <w:r w:rsidRPr="005D01A5">
        <w:rPr>
          <w:b/>
          <w:color w:val="000000" w:themeColor="text1"/>
          <w:szCs w:val="21"/>
        </w:rPr>
        <w:t>作</w:t>
      </w:r>
      <w:r w:rsidRPr="005D01A5">
        <w:rPr>
          <w:b/>
          <w:color w:val="000000" w:themeColor="text1"/>
          <w:szCs w:val="21"/>
        </w:rPr>
        <w:t xml:space="preserve">    </w:t>
      </w:r>
      <w:r w:rsidRPr="005D01A5">
        <w:rPr>
          <w:b/>
          <w:color w:val="000000" w:themeColor="text1"/>
          <w:szCs w:val="21"/>
        </w:rPr>
        <w:t>者：</w:t>
      </w:r>
      <w:r w:rsidR="00A80F7D" w:rsidRPr="00A80F7D">
        <w:rPr>
          <w:b/>
          <w:bCs/>
          <w:color w:val="000000" w:themeColor="text1"/>
          <w:szCs w:val="21"/>
        </w:rPr>
        <w:t>La</w:t>
      </w:r>
      <w:r w:rsidR="00A80F7D">
        <w:rPr>
          <w:rFonts w:hint="eastAsia"/>
          <w:b/>
          <w:bCs/>
          <w:color w:val="000000" w:themeColor="text1"/>
          <w:szCs w:val="21"/>
        </w:rPr>
        <w:t>rry</w:t>
      </w:r>
      <w:r w:rsidR="00A80F7D" w:rsidRPr="00A80F7D">
        <w:rPr>
          <w:b/>
          <w:bCs/>
          <w:color w:val="000000" w:themeColor="text1"/>
          <w:szCs w:val="21"/>
        </w:rPr>
        <w:t xml:space="preserve"> Jacobson</w:t>
      </w:r>
    </w:p>
    <w:p w14:paraId="3245AAE4" w14:textId="2C283008" w:rsidR="00CC6F55" w:rsidRPr="003544E7" w:rsidRDefault="003E2B7F" w:rsidP="00B748B6">
      <w:pPr>
        <w:jc w:val="left"/>
        <w:rPr>
          <w:b/>
          <w:color w:val="000000" w:themeColor="text1"/>
          <w:szCs w:val="21"/>
        </w:rPr>
      </w:pPr>
      <w:r w:rsidRPr="005D01A5">
        <w:rPr>
          <w:b/>
          <w:color w:val="000000" w:themeColor="text1"/>
          <w:szCs w:val="21"/>
        </w:rPr>
        <w:t>出</w:t>
      </w:r>
      <w:r w:rsidRPr="003544E7">
        <w:rPr>
          <w:b/>
          <w:color w:val="000000" w:themeColor="text1"/>
          <w:szCs w:val="21"/>
        </w:rPr>
        <w:t xml:space="preserve"> </w:t>
      </w:r>
      <w:r w:rsidRPr="005D01A5">
        <w:rPr>
          <w:b/>
          <w:color w:val="000000" w:themeColor="text1"/>
          <w:szCs w:val="21"/>
        </w:rPr>
        <w:t>版</w:t>
      </w:r>
      <w:r w:rsidRPr="003544E7">
        <w:rPr>
          <w:b/>
          <w:color w:val="000000" w:themeColor="text1"/>
          <w:szCs w:val="21"/>
        </w:rPr>
        <w:t xml:space="preserve"> </w:t>
      </w:r>
      <w:r w:rsidRPr="005D01A5">
        <w:rPr>
          <w:b/>
          <w:color w:val="000000" w:themeColor="text1"/>
          <w:szCs w:val="21"/>
        </w:rPr>
        <w:t>社</w:t>
      </w:r>
      <w:r w:rsidRPr="003544E7">
        <w:rPr>
          <w:b/>
          <w:color w:val="000000" w:themeColor="text1"/>
          <w:szCs w:val="21"/>
        </w:rPr>
        <w:t>：</w:t>
      </w:r>
      <w:r w:rsidR="00431D5B" w:rsidRPr="00431D5B">
        <w:rPr>
          <w:b/>
          <w:color w:val="000000" w:themeColor="text1"/>
          <w:szCs w:val="21"/>
        </w:rPr>
        <w:t>Mango</w:t>
      </w:r>
    </w:p>
    <w:p w14:paraId="52DA2D84" w14:textId="1C5824AB" w:rsidR="007B0B68" w:rsidRPr="005D01A5" w:rsidRDefault="003E2B7F" w:rsidP="00D65D67">
      <w:pPr>
        <w:rPr>
          <w:b/>
          <w:color w:val="000000" w:themeColor="text1"/>
          <w:szCs w:val="21"/>
        </w:rPr>
      </w:pPr>
      <w:r w:rsidRPr="005D01A5">
        <w:rPr>
          <w:b/>
          <w:color w:val="000000" w:themeColor="text1"/>
          <w:szCs w:val="21"/>
        </w:rPr>
        <w:t>代理公司：</w:t>
      </w:r>
      <w:r w:rsidR="007E1619" w:rsidRPr="007E1619">
        <w:rPr>
          <w:b/>
          <w:color w:val="000000" w:themeColor="text1"/>
          <w:szCs w:val="21"/>
        </w:rPr>
        <w:t>ANA</w:t>
      </w:r>
      <w:r w:rsidR="002C2BE3">
        <w:rPr>
          <w:b/>
          <w:color w:val="000000" w:themeColor="text1"/>
          <w:szCs w:val="21"/>
        </w:rPr>
        <w:t>/W</w:t>
      </w:r>
      <w:r w:rsidR="002C2BE3">
        <w:rPr>
          <w:rFonts w:hint="eastAsia"/>
          <w:b/>
          <w:color w:val="000000" w:themeColor="text1"/>
          <w:szCs w:val="21"/>
        </w:rPr>
        <w:t>inney</w:t>
      </w:r>
    </w:p>
    <w:p w14:paraId="171106EF" w14:textId="39D4BFA3" w:rsidR="007B0B68" w:rsidRPr="005D01A5" w:rsidRDefault="003E2B7F" w:rsidP="00D65D67">
      <w:pPr>
        <w:rPr>
          <w:b/>
          <w:color w:val="000000" w:themeColor="text1"/>
          <w:szCs w:val="21"/>
        </w:rPr>
      </w:pPr>
      <w:r w:rsidRPr="005D01A5">
        <w:rPr>
          <w:b/>
          <w:color w:val="000000" w:themeColor="text1"/>
          <w:szCs w:val="21"/>
        </w:rPr>
        <w:t>页</w:t>
      </w:r>
      <w:r w:rsidRPr="005D01A5">
        <w:rPr>
          <w:b/>
          <w:color w:val="000000" w:themeColor="text1"/>
          <w:szCs w:val="21"/>
        </w:rPr>
        <w:t xml:space="preserve">    </w:t>
      </w:r>
      <w:r w:rsidRPr="005D01A5">
        <w:rPr>
          <w:b/>
          <w:color w:val="000000" w:themeColor="text1"/>
          <w:szCs w:val="21"/>
        </w:rPr>
        <w:t>数：</w:t>
      </w:r>
      <w:r w:rsidR="00431D5B">
        <w:rPr>
          <w:b/>
          <w:color w:val="000000" w:themeColor="text1"/>
          <w:szCs w:val="21"/>
        </w:rPr>
        <w:t>194</w:t>
      </w:r>
      <w:r w:rsidRPr="005D01A5">
        <w:rPr>
          <w:b/>
          <w:color w:val="000000" w:themeColor="text1"/>
          <w:szCs w:val="21"/>
        </w:rPr>
        <w:t>页</w:t>
      </w:r>
    </w:p>
    <w:p w14:paraId="0343BA79" w14:textId="79EF1302" w:rsidR="007B0B68" w:rsidRPr="005D01A5" w:rsidRDefault="003E2B7F" w:rsidP="00D65D67">
      <w:pPr>
        <w:rPr>
          <w:b/>
          <w:color w:val="000000" w:themeColor="text1"/>
          <w:szCs w:val="21"/>
        </w:rPr>
      </w:pPr>
      <w:r w:rsidRPr="005D01A5">
        <w:rPr>
          <w:b/>
          <w:color w:val="000000" w:themeColor="text1"/>
          <w:szCs w:val="21"/>
        </w:rPr>
        <w:t>出版时间：</w:t>
      </w:r>
      <w:r w:rsidR="005D01A5" w:rsidRPr="005D01A5">
        <w:rPr>
          <w:b/>
          <w:color w:val="000000" w:themeColor="text1"/>
          <w:szCs w:val="21"/>
        </w:rPr>
        <w:t>202</w:t>
      </w:r>
      <w:r w:rsidR="00E43197">
        <w:rPr>
          <w:b/>
          <w:color w:val="000000" w:themeColor="text1"/>
          <w:szCs w:val="21"/>
        </w:rPr>
        <w:t>4</w:t>
      </w:r>
      <w:r w:rsidR="005D01A5" w:rsidRPr="005D01A5">
        <w:rPr>
          <w:b/>
          <w:color w:val="000000" w:themeColor="text1"/>
          <w:szCs w:val="21"/>
        </w:rPr>
        <w:t>年</w:t>
      </w:r>
      <w:r w:rsidR="00431D5B">
        <w:rPr>
          <w:b/>
          <w:color w:val="000000" w:themeColor="text1"/>
          <w:szCs w:val="21"/>
        </w:rPr>
        <w:t>6</w:t>
      </w:r>
      <w:r w:rsidR="00165430">
        <w:rPr>
          <w:rFonts w:hint="eastAsia"/>
          <w:b/>
          <w:color w:val="000000" w:themeColor="text1"/>
          <w:szCs w:val="21"/>
        </w:rPr>
        <w:t>月</w:t>
      </w:r>
      <w:r w:rsidR="00431D5B">
        <w:rPr>
          <w:b/>
          <w:color w:val="000000" w:themeColor="text1"/>
          <w:szCs w:val="21"/>
        </w:rPr>
        <w:t>11</w:t>
      </w:r>
      <w:r w:rsidR="00B15D3C">
        <w:rPr>
          <w:rFonts w:hint="eastAsia"/>
          <w:b/>
          <w:color w:val="000000" w:themeColor="text1"/>
          <w:szCs w:val="21"/>
        </w:rPr>
        <w:t>日</w:t>
      </w:r>
    </w:p>
    <w:p w14:paraId="5855578C" w14:textId="6AC9DBD9" w:rsidR="007B0B68" w:rsidRPr="005D01A5" w:rsidRDefault="003E2B7F" w:rsidP="00D65D67">
      <w:pPr>
        <w:rPr>
          <w:b/>
          <w:color w:val="000000" w:themeColor="text1"/>
          <w:szCs w:val="21"/>
        </w:rPr>
      </w:pPr>
      <w:r w:rsidRPr="005D01A5">
        <w:rPr>
          <w:b/>
          <w:color w:val="000000" w:themeColor="text1"/>
          <w:szCs w:val="21"/>
        </w:rPr>
        <w:t>代理地区：中国大陆、台湾</w:t>
      </w:r>
    </w:p>
    <w:p w14:paraId="5D0C7A6A" w14:textId="2444B601" w:rsidR="007B0B68" w:rsidRPr="005D01A5" w:rsidRDefault="003E2B7F" w:rsidP="00D65D67">
      <w:pPr>
        <w:rPr>
          <w:b/>
          <w:color w:val="000000" w:themeColor="text1"/>
          <w:szCs w:val="21"/>
        </w:rPr>
      </w:pPr>
      <w:r w:rsidRPr="005D01A5">
        <w:rPr>
          <w:b/>
          <w:color w:val="000000" w:themeColor="text1"/>
          <w:szCs w:val="21"/>
        </w:rPr>
        <w:t>审读资料：电子稿</w:t>
      </w:r>
    </w:p>
    <w:p w14:paraId="05640615" w14:textId="28C288DF" w:rsidR="007B0B68" w:rsidRDefault="003E2B7F" w:rsidP="00D65D67">
      <w:pPr>
        <w:rPr>
          <w:b/>
          <w:bCs/>
          <w:color w:val="333333"/>
          <w:szCs w:val="21"/>
          <w:shd w:val="clear" w:color="auto" w:fill="FFFFFF"/>
        </w:rPr>
      </w:pPr>
      <w:r w:rsidRPr="005D01A5">
        <w:rPr>
          <w:b/>
          <w:color w:val="000000" w:themeColor="text1"/>
          <w:szCs w:val="21"/>
        </w:rPr>
        <w:t>类</w:t>
      </w:r>
      <w:r w:rsidRPr="005D01A5">
        <w:rPr>
          <w:b/>
          <w:color w:val="000000" w:themeColor="text1"/>
          <w:szCs w:val="21"/>
        </w:rPr>
        <w:t xml:space="preserve">    </w:t>
      </w:r>
      <w:r w:rsidRPr="005D01A5">
        <w:rPr>
          <w:b/>
          <w:color w:val="000000" w:themeColor="text1"/>
          <w:szCs w:val="21"/>
        </w:rPr>
        <w:t>型：</w:t>
      </w:r>
      <w:r w:rsidR="00E73C8E">
        <w:rPr>
          <w:rFonts w:hint="eastAsia"/>
          <w:b/>
          <w:color w:val="000000" w:themeColor="text1"/>
          <w:szCs w:val="21"/>
        </w:rPr>
        <w:t>经管</w:t>
      </w:r>
    </w:p>
    <w:p w14:paraId="78033172" w14:textId="3BCB986C" w:rsidR="007E1619" w:rsidRDefault="007E1619" w:rsidP="00D65D67">
      <w:pPr>
        <w:rPr>
          <w:b/>
          <w:bCs/>
          <w:color w:val="000000" w:themeColor="text1"/>
          <w:szCs w:val="21"/>
        </w:rPr>
      </w:pPr>
    </w:p>
    <w:p w14:paraId="1B50C5E8" w14:textId="3568293F" w:rsidR="00F97230" w:rsidRDefault="003E2B7F" w:rsidP="00D65D67">
      <w:pPr>
        <w:rPr>
          <w:b/>
          <w:bCs/>
          <w:color w:val="000000" w:themeColor="text1"/>
          <w:szCs w:val="21"/>
        </w:rPr>
      </w:pPr>
      <w:r w:rsidRPr="005D01A5">
        <w:rPr>
          <w:b/>
          <w:bCs/>
          <w:color w:val="000000" w:themeColor="text1"/>
          <w:szCs w:val="21"/>
        </w:rPr>
        <w:t>内容简介：</w:t>
      </w:r>
    </w:p>
    <w:p w14:paraId="0E5765F7" w14:textId="77777777" w:rsidR="00104174" w:rsidRPr="00104174" w:rsidRDefault="00104174" w:rsidP="00A80F7D">
      <w:pPr>
        <w:rPr>
          <w:bCs/>
          <w:color w:val="000000" w:themeColor="text1"/>
          <w:szCs w:val="21"/>
        </w:rPr>
      </w:pPr>
    </w:p>
    <w:p w14:paraId="49EF7EAF" w14:textId="77777777" w:rsidR="00104174" w:rsidRPr="00A80F7D" w:rsidRDefault="00104174" w:rsidP="00A80F7D">
      <w:pPr>
        <w:pStyle w:val="ad"/>
        <w:numPr>
          <w:ilvl w:val="0"/>
          <w:numId w:val="9"/>
        </w:numPr>
        <w:ind w:firstLineChars="0"/>
        <w:rPr>
          <w:bCs/>
          <w:color w:val="000000" w:themeColor="text1"/>
          <w:szCs w:val="21"/>
        </w:rPr>
      </w:pPr>
      <w:r w:rsidRPr="00A80F7D">
        <w:rPr>
          <w:rFonts w:hint="eastAsia"/>
          <w:bCs/>
          <w:color w:val="000000" w:themeColor="text1"/>
          <w:szCs w:val="21"/>
        </w:rPr>
        <w:t>为退休设定财务目标的必备指南。</w:t>
      </w:r>
    </w:p>
    <w:p w14:paraId="03DBE422" w14:textId="285C3FA4" w:rsidR="00104174" w:rsidRPr="00A80F7D" w:rsidRDefault="00A80F7D" w:rsidP="00A80F7D">
      <w:pPr>
        <w:pStyle w:val="ad"/>
        <w:numPr>
          <w:ilvl w:val="0"/>
          <w:numId w:val="9"/>
        </w:numPr>
        <w:ind w:firstLineChars="0"/>
        <w:rPr>
          <w:bCs/>
          <w:color w:val="000000" w:themeColor="text1"/>
          <w:szCs w:val="21"/>
        </w:rPr>
      </w:pPr>
      <w:r w:rsidRPr="00A80F7D">
        <w:rPr>
          <w:rFonts w:hint="eastAsia"/>
          <w:bCs/>
          <w:color w:val="000000" w:themeColor="text1"/>
          <w:szCs w:val="21"/>
        </w:rPr>
        <w:t>学会</w:t>
      </w:r>
      <w:r w:rsidR="00104174" w:rsidRPr="00A80F7D">
        <w:rPr>
          <w:rFonts w:hint="eastAsia"/>
          <w:bCs/>
          <w:color w:val="000000" w:themeColor="text1"/>
          <w:szCs w:val="21"/>
        </w:rPr>
        <w:t>如何分析风险。</w:t>
      </w:r>
    </w:p>
    <w:p w14:paraId="25CB96B0" w14:textId="77777777" w:rsidR="00104174" w:rsidRPr="00A80F7D" w:rsidRDefault="00104174" w:rsidP="00A80F7D">
      <w:pPr>
        <w:pStyle w:val="ad"/>
        <w:numPr>
          <w:ilvl w:val="0"/>
          <w:numId w:val="9"/>
        </w:numPr>
        <w:ind w:firstLineChars="0"/>
        <w:rPr>
          <w:bCs/>
          <w:color w:val="000000" w:themeColor="text1"/>
          <w:szCs w:val="21"/>
        </w:rPr>
      </w:pPr>
      <w:r w:rsidRPr="00A80F7D">
        <w:rPr>
          <w:rFonts w:hint="eastAsia"/>
          <w:bCs/>
          <w:color w:val="000000" w:themeColor="text1"/>
          <w:szCs w:val="21"/>
        </w:rPr>
        <w:t>为人生的后半段进行财务和心理健康规划。</w:t>
      </w:r>
    </w:p>
    <w:p w14:paraId="0E60A978" w14:textId="77777777" w:rsidR="00104174" w:rsidRDefault="00104174" w:rsidP="00A80F7D">
      <w:pPr>
        <w:pStyle w:val="ad"/>
        <w:numPr>
          <w:ilvl w:val="0"/>
          <w:numId w:val="9"/>
        </w:numPr>
        <w:ind w:firstLineChars="0"/>
        <w:rPr>
          <w:bCs/>
          <w:color w:val="000000" w:themeColor="text1"/>
          <w:szCs w:val="21"/>
        </w:rPr>
      </w:pPr>
      <w:r w:rsidRPr="00A80F7D">
        <w:rPr>
          <w:rFonts w:hint="eastAsia"/>
          <w:bCs/>
          <w:color w:val="000000" w:themeColor="text1"/>
          <w:szCs w:val="21"/>
        </w:rPr>
        <w:t>退休的必备工作簿。</w:t>
      </w:r>
    </w:p>
    <w:p w14:paraId="48F3A15C" w14:textId="77777777" w:rsidR="00A80F7D" w:rsidRPr="00A80F7D" w:rsidRDefault="00A80F7D" w:rsidP="00A80F7D">
      <w:pPr>
        <w:ind w:left="420"/>
        <w:rPr>
          <w:bCs/>
          <w:color w:val="000000" w:themeColor="text1"/>
          <w:szCs w:val="21"/>
        </w:rPr>
      </w:pPr>
    </w:p>
    <w:p w14:paraId="2D5217AB" w14:textId="614710E9" w:rsidR="00104174" w:rsidRDefault="00104174" w:rsidP="00104174">
      <w:pPr>
        <w:ind w:firstLineChars="200" w:firstLine="420"/>
        <w:rPr>
          <w:bCs/>
          <w:color w:val="000000" w:themeColor="text1"/>
          <w:szCs w:val="21"/>
        </w:rPr>
      </w:pPr>
      <w:r w:rsidRPr="00104174">
        <w:rPr>
          <w:rFonts w:hint="eastAsia"/>
          <w:bCs/>
          <w:color w:val="000000" w:themeColor="text1"/>
          <w:szCs w:val="21"/>
        </w:rPr>
        <w:t>计划很快退休吗？前首席执行官拉里·雅各布森</w:t>
      </w:r>
      <w:r w:rsidR="00A80F7D">
        <w:rPr>
          <w:rFonts w:hint="eastAsia"/>
          <w:bCs/>
          <w:color w:val="000000" w:themeColor="text1"/>
          <w:szCs w:val="21"/>
        </w:rPr>
        <w:t>（</w:t>
      </w:r>
      <w:r w:rsidR="00A80F7D" w:rsidRPr="00A80F7D">
        <w:rPr>
          <w:bCs/>
          <w:color w:val="000000" w:themeColor="text1"/>
          <w:szCs w:val="21"/>
        </w:rPr>
        <w:t>Larry Jacobson</w:t>
      </w:r>
      <w:r w:rsidR="00A80F7D">
        <w:rPr>
          <w:rFonts w:hint="eastAsia"/>
          <w:bCs/>
          <w:color w:val="000000" w:themeColor="text1"/>
          <w:szCs w:val="21"/>
        </w:rPr>
        <w:t>）</w:t>
      </w:r>
      <w:r w:rsidRPr="00104174">
        <w:rPr>
          <w:rFonts w:hint="eastAsia"/>
          <w:bCs/>
          <w:color w:val="000000" w:themeColor="text1"/>
          <w:szCs w:val="21"/>
        </w:rPr>
        <w:t>分享了如何为人生的下一个篇章设定最佳个人目标。</w:t>
      </w:r>
    </w:p>
    <w:p w14:paraId="5A300A97" w14:textId="77777777" w:rsidR="00A80F7D" w:rsidRPr="00104174" w:rsidRDefault="00A80F7D" w:rsidP="00104174">
      <w:pPr>
        <w:ind w:firstLineChars="200" w:firstLine="420"/>
        <w:rPr>
          <w:bCs/>
          <w:color w:val="000000" w:themeColor="text1"/>
          <w:szCs w:val="21"/>
        </w:rPr>
      </w:pPr>
    </w:p>
    <w:p w14:paraId="4162C201" w14:textId="4FFA0A4A" w:rsidR="00104174" w:rsidRDefault="00104174" w:rsidP="00104174">
      <w:pPr>
        <w:ind w:firstLineChars="200" w:firstLine="422"/>
        <w:rPr>
          <w:bCs/>
          <w:color w:val="000000" w:themeColor="text1"/>
          <w:szCs w:val="21"/>
        </w:rPr>
      </w:pPr>
      <w:r w:rsidRPr="00A80F7D">
        <w:rPr>
          <w:rFonts w:hint="eastAsia"/>
          <w:b/>
          <w:color w:val="000000" w:themeColor="text1"/>
          <w:szCs w:val="21"/>
        </w:rPr>
        <w:t>将财务梦想转化为成就。</w:t>
      </w:r>
      <w:r w:rsidRPr="00104174">
        <w:rPr>
          <w:rFonts w:hint="eastAsia"/>
          <w:bCs/>
          <w:color w:val="000000" w:themeColor="text1"/>
          <w:szCs w:val="21"/>
        </w:rPr>
        <w:t>经过多年的辛勤工作，你可能觉得自己有权享受一个令人满意的退休生活。但是，从哪里开始呢？没有工作的生活是什么样的？不要怀疑自己，而是从激情演说家拉里·雅各布森那里获得专业建议，书</w:t>
      </w:r>
      <w:r w:rsidR="00A80F7D">
        <w:rPr>
          <w:rFonts w:hint="eastAsia"/>
          <w:bCs/>
          <w:color w:val="000000" w:themeColor="text1"/>
          <w:szCs w:val="21"/>
        </w:rPr>
        <w:t>里有很多</w:t>
      </w:r>
      <w:r w:rsidRPr="00104174">
        <w:rPr>
          <w:rFonts w:hint="eastAsia"/>
          <w:bCs/>
          <w:color w:val="000000" w:themeColor="text1"/>
          <w:szCs w:val="21"/>
        </w:rPr>
        <w:t>专业的省钱方法，这本黄金岁月指导手册帮助</w:t>
      </w:r>
      <w:r w:rsidR="00A80F7D">
        <w:rPr>
          <w:rFonts w:hint="eastAsia"/>
          <w:bCs/>
          <w:color w:val="000000" w:themeColor="text1"/>
          <w:szCs w:val="21"/>
        </w:rPr>
        <w:t>读者</w:t>
      </w:r>
      <w:r w:rsidRPr="00104174">
        <w:rPr>
          <w:rFonts w:hint="eastAsia"/>
          <w:bCs/>
          <w:color w:val="000000" w:themeColor="text1"/>
          <w:szCs w:val="21"/>
        </w:rPr>
        <w:t>在职业生涯结束后的世界中茁壮成长。这样，就可以开始充分利用退休生活，而不必担心现在或以后的小细节。</w:t>
      </w:r>
    </w:p>
    <w:p w14:paraId="77943218" w14:textId="77777777" w:rsidR="00A80F7D" w:rsidRPr="00104174" w:rsidRDefault="00A80F7D" w:rsidP="00104174">
      <w:pPr>
        <w:ind w:firstLineChars="200" w:firstLine="420"/>
        <w:rPr>
          <w:bCs/>
          <w:color w:val="000000" w:themeColor="text1"/>
          <w:szCs w:val="21"/>
        </w:rPr>
      </w:pPr>
    </w:p>
    <w:p w14:paraId="04B973C3" w14:textId="2308472E" w:rsidR="00104174" w:rsidRPr="00104174" w:rsidRDefault="00104174" w:rsidP="00104174">
      <w:pPr>
        <w:ind w:firstLineChars="200" w:firstLine="422"/>
        <w:rPr>
          <w:bCs/>
          <w:color w:val="000000" w:themeColor="text1"/>
          <w:szCs w:val="21"/>
        </w:rPr>
      </w:pPr>
      <w:r w:rsidRPr="00A80F7D">
        <w:rPr>
          <w:rFonts w:hint="eastAsia"/>
          <w:b/>
          <w:color w:val="000000" w:themeColor="text1"/>
          <w:szCs w:val="21"/>
        </w:rPr>
        <w:t>打造应得的退休生活。</w:t>
      </w:r>
      <w:r w:rsidRPr="00104174">
        <w:rPr>
          <w:rFonts w:hint="eastAsia"/>
          <w:bCs/>
          <w:color w:val="000000" w:themeColor="text1"/>
          <w:szCs w:val="21"/>
        </w:rPr>
        <w:t>可以通过拉里·雅各布森的有效且易于遵循的秘诀，而不是仅仅依赖养老金和投资，来保证获得想要的退休资金。</w:t>
      </w:r>
      <w:r w:rsidR="00A80F7D">
        <w:rPr>
          <w:rFonts w:hint="eastAsia"/>
          <w:bCs/>
          <w:color w:val="000000" w:themeColor="text1"/>
          <w:szCs w:val="21"/>
        </w:rPr>
        <w:t>这</w:t>
      </w:r>
      <w:r w:rsidRPr="00104174">
        <w:rPr>
          <w:rFonts w:hint="eastAsia"/>
          <w:bCs/>
          <w:color w:val="000000" w:themeColor="text1"/>
          <w:szCs w:val="21"/>
        </w:rPr>
        <w:t>一本充满专业经验、研究和实际成果的退休书籍，将改变退休生活质量。书中提供了实用的答案和鼓舞人心的例子，让</w:t>
      </w:r>
      <w:r w:rsidR="00A80F7D">
        <w:rPr>
          <w:rFonts w:hint="eastAsia"/>
          <w:bCs/>
          <w:color w:val="000000" w:themeColor="text1"/>
          <w:szCs w:val="21"/>
        </w:rPr>
        <w:t>读者</w:t>
      </w:r>
      <w:r w:rsidRPr="00104174">
        <w:rPr>
          <w:rFonts w:hint="eastAsia"/>
          <w:bCs/>
          <w:color w:val="000000" w:themeColor="text1"/>
          <w:szCs w:val="21"/>
        </w:rPr>
        <w:t>从中获得灵感，很快就能享受到梦想中的退休生活。</w:t>
      </w:r>
    </w:p>
    <w:p w14:paraId="7558C44F" w14:textId="77777777" w:rsidR="00A80F7D" w:rsidRDefault="00A80F7D" w:rsidP="00104174">
      <w:pPr>
        <w:ind w:firstLineChars="200" w:firstLine="420"/>
        <w:rPr>
          <w:bCs/>
          <w:color w:val="000000" w:themeColor="text1"/>
          <w:szCs w:val="21"/>
        </w:rPr>
      </w:pPr>
    </w:p>
    <w:p w14:paraId="599AB9AF" w14:textId="0F9F825C" w:rsidR="00104174" w:rsidRPr="00104174" w:rsidRDefault="00104174" w:rsidP="00104174">
      <w:pPr>
        <w:ind w:firstLineChars="200" w:firstLine="420"/>
        <w:rPr>
          <w:bCs/>
          <w:color w:val="000000" w:themeColor="text1"/>
          <w:szCs w:val="21"/>
        </w:rPr>
      </w:pPr>
      <w:r w:rsidRPr="00104174">
        <w:rPr>
          <w:rFonts w:hint="eastAsia"/>
          <w:bCs/>
          <w:color w:val="000000" w:themeColor="text1"/>
          <w:szCs w:val="21"/>
        </w:rPr>
        <w:t>包括以下有用的策略：</w:t>
      </w:r>
    </w:p>
    <w:p w14:paraId="1FD2511B" w14:textId="77777777" w:rsidR="00104174" w:rsidRPr="00104174" w:rsidRDefault="00104174" w:rsidP="00104174">
      <w:pPr>
        <w:ind w:firstLineChars="200" w:firstLine="420"/>
        <w:rPr>
          <w:bCs/>
          <w:color w:val="000000" w:themeColor="text1"/>
          <w:szCs w:val="21"/>
        </w:rPr>
      </w:pPr>
    </w:p>
    <w:p w14:paraId="627E4D2D" w14:textId="77777777" w:rsidR="00104174" w:rsidRPr="00A80F7D" w:rsidRDefault="00104174" w:rsidP="00A80F7D">
      <w:pPr>
        <w:pStyle w:val="ad"/>
        <w:numPr>
          <w:ilvl w:val="0"/>
          <w:numId w:val="11"/>
        </w:numPr>
        <w:ind w:firstLineChars="0"/>
        <w:rPr>
          <w:bCs/>
          <w:color w:val="000000" w:themeColor="text1"/>
          <w:szCs w:val="21"/>
        </w:rPr>
      </w:pPr>
      <w:r w:rsidRPr="00A80F7D">
        <w:rPr>
          <w:rFonts w:hint="eastAsia"/>
          <w:bCs/>
          <w:color w:val="000000" w:themeColor="text1"/>
          <w:szCs w:val="21"/>
        </w:rPr>
        <w:t>学会分析风险，实现最佳的长期财务目标。</w:t>
      </w:r>
    </w:p>
    <w:p w14:paraId="2263A56B" w14:textId="77777777" w:rsidR="00104174" w:rsidRPr="00A80F7D" w:rsidRDefault="00104174" w:rsidP="00A80F7D">
      <w:pPr>
        <w:pStyle w:val="ad"/>
        <w:numPr>
          <w:ilvl w:val="0"/>
          <w:numId w:val="11"/>
        </w:numPr>
        <w:ind w:firstLineChars="0"/>
        <w:rPr>
          <w:bCs/>
          <w:color w:val="000000" w:themeColor="text1"/>
          <w:szCs w:val="21"/>
        </w:rPr>
      </w:pPr>
      <w:r w:rsidRPr="00A80F7D">
        <w:rPr>
          <w:rFonts w:hint="eastAsia"/>
          <w:bCs/>
          <w:color w:val="000000" w:themeColor="text1"/>
          <w:szCs w:val="21"/>
        </w:rPr>
        <w:t>管理恐惧和遗憾，获得积极的想法和回报。</w:t>
      </w:r>
    </w:p>
    <w:p w14:paraId="45BD7242" w14:textId="77777777" w:rsidR="00A80F7D" w:rsidRPr="00A80F7D" w:rsidRDefault="00104174" w:rsidP="00A80F7D">
      <w:pPr>
        <w:pStyle w:val="ad"/>
        <w:numPr>
          <w:ilvl w:val="0"/>
          <w:numId w:val="11"/>
        </w:numPr>
        <w:ind w:firstLineChars="0"/>
        <w:rPr>
          <w:bCs/>
          <w:color w:val="000000" w:themeColor="text1"/>
          <w:szCs w:val="21"/>
        </w:rPr>
      </w:pPr>
      <w:r w:rsidRPr="00A80F7D">
        <w:rPr>
          <w:rFonts w:hint="eastAsia"/>
          <w:bCs/>
          <w:color w:val="000000" w:themeColor="text1"/>
          <w:szCs w:val="21"/>
        </w:rPr>
        <w:t>找到平衡生活方式的要素。</w:t>
      </w:r>
    </w:p>
    <w:p w14:paraId="7FEF4863" w14:textId="77777777" w:rsidR="00A80F7D" w:rsidRDefault="00A80F7D" w:rsidP="00104174">
      <w:pPr>
        <w:ind w:firstLineChars="200" w:firstLine="420"/>
        <w:rPr>
          <w:bCs/>
          <w:color w:val="000000" w:themeColor="text1"/>
          <w:szCs w:val="21"/>
        </w:rPr>
      </w:pPr>
    </w:p>
    <w:p w14:paraId="63CDCD31" w14:textId="4E4B3DFE" w:rsidR="00104174" w:rsidRPr="00A80F7D" w:rsidRDefault="00104174" w:rsidP="00104174">
      <w:pPr>
        <w:ind w:firstLineChars="200" w:firstLine="420"/>
        <w:rPr>
          <w:bCs/>
          <w:color w:val="000000" w:themeColor="text1"/>
          <w:szCs w:val="21"/>
        </w:rPr>
      </w:pPr>
      <w:r w:rsidRPr="00A80F7D">
        <w:rPr>
          <w:rFonts w:hint="eastAsia"/>
          <w:bCs/>
          <w:color w:val="000000" w:themeColor="text1"/>
          <w:szCs w:val="21"/>
        </w:rPr>
        <w:t>如果你喜欢</w:t>
      </w:r>
      <w:r w:rsidR="00A80F7D" w:rsidRPr="00A80F7D">
        <w:rPr>
          <w:bCs/>
          <w:i/>
          <w:iCs/>
          <w:color w:val="000000" w:themeColor="text1"/>
          <w:szCs w:val="21"/>
        </w:rPr>
        <w:t>Outlive</w:t>
      </w:r>
      <w:r w:rsidR="00A80F7D" w:rsidRPr="00A80F7D">
        <w:rPr>
          <w:bCs/>
          <w:color w:val="000000" w:themeColor="text1"/>
          <w:szCs w:val="21"/>
        </w:rPr>
        <w:t>, </w:t>
      </w:r>
      <w:r w:rsidR="00A80F7D" w:rsidRPr="00A80F7D">
        <w:rPr>
          <w:bCs/>
          <w:i/>
          <w:iCs/>
          <w:color w:val="000000" w:themeColor="text1"/>
          <w:szCs w:val="21"/>
        </w:rPr>
        <w:t>Retirement Planning Guidebook</w:t>
      </w:r>
      <w:r w:rsidR="00A80F7D" w:rsidRPr="00A80F7D">
        <w:rPr>
          <w:bCs/>
          <w:color w:val="000000" w:themeColor="text1"/>
          <w:szCs w:val="21"/>
        </w:rPr>
        <w:t>, </w:t>
      </w:r>
      <w:r w:rsidR="00A80F7D" w:rsidRPr="00A80F7D">
        <w:rPr>
          <w:bCs/>
          <w:i/>
          <w:iCs/>
          <w:color w:val="000000" w:themeColor="text1"/>
          <w:szCs w:val="21"/>
        </w:rPr>
        <w:t>The Boy Behind the Gate</w:t>
      </w:r>
      <w:r w:rsidR="00A80F7D" w:rsidRPr="00A80F7D">
        <w:rPr>
          <w:bCs/>
          <w:color w:val="000000" w:themeColor="text1"/>
          <w:szCs w:val="21"/>
        </w:rPr>
        <w:t xml:space="preserve">, </w:t>
      </w:r>
      <w:r w:rsidR="00A80F7D" w:rsidRPr="00A80F7D">
        <w:rPr>
          <w:rFonts w:hint="eastAsia"/>
          <w:bCs/>
          <w:color w:val="000000" w:themeColor="text1"/>
          <w:szCs w:val="21"/>
        </w:rPr>
        <w:t>或者</w:t>
      </w:r>
      <w:r w:rsidR="00A80F7D" w:rsidRPr="00A80F7D">
        <w:rPr>
          <w:bCs/>
          <w:i/>
          <w:iCs/>
          <w:color w:val="000000" w:themeColor="text1"/>
          <w:szCs w:val="21"/>
        </w:rPr>
        <w:t xml:space="preserve">More </w:t>
      </w:r>
      <w:r w:rsidR="00A80F7D" w:rsidRPr="00A80F7D">
        <w:rPr>
          <w:bCs/>
          <w:i/>
          <w:iCs/>
          <w:color w:val="000000" w:themeColor="text1"/>
          <w:szCs w:val="21"/>
        </w:rPr>
        <w:lastRenderedPageBreak/>
        <w:t>Money</w:t>
      </w:r>
      <w:r w:rsidRPr="00A80F7D">
        <w:rPr>
          <w:rFonts w:hint="eastAsia"/>
          <w:bCs/>
          <w:color w:val="000000" w:themeColor="text1"/>
          <w:szCs w:val="21"/>
        </w:rPr>
        <w:t>等书籍，那么你一定会喜欢《你理想的退休工作簿》。</w:t>
      </w:r>
    </w:p>
    <w:p w14:paraId="12656261" w14:textId="77777777" w:rsidR="00037205" w:rsidRDefault="00037205" w:rsidP="00037205">
      <w:pPr>
        <w:ind w:firstLineChars="200" w:firstLine="422"/>
        <w:rPr>
          <w:b/>
          <w:color w:val="000000" w:themeColor="text1"/>
          <w:szCs w:val="21"/>
        </w:rPr>
      </w:pPr>
    </w:p>
    <w:p w14:paraId="6CC507EB" w14:textId="073CB26B" w:rsidR="00090804" w:rsidRPr="005D01A5" w:rsidRDefault="00090804" w:rsidP="00090804">
      <w:pPr>
        <w:rPr>
          <w:b/>
          <w:color w:val="000000" w:themeColor="text1"/>
          <w:szCs w:val="21"/>
        </w:rPr>
      </w:pPr>
      <w:r w:rsidRPr="005D01A5">
        <w:rPr>
          <w:b/>
          <w:color w:val="000000" w:themeColor="text1"/>
          <w:szCs w:val="21"/>
        </w:rPr>
        <w:t>作者简介：</w:t>
      </w:r>
      <w:bookmarkStart w:id="0" w:name="productDetails"/>
      <w:bookmarkEnd w:id="0"/>
    </w:p>
    <w:p w14:paraId="0FA08BBB" w14:textId="5E635CA7" w:rsidR="00656910" w:rsidRDefault="00E73C8E" w:rsidP="00656910">
      <w:pPr>
        <w:shd w:val="clear" w:color="auto" w:fill="FFFFFF"/>
        <w:ind w:firstLineChars="200" w:firstLine="420"/>
        <w:rPr>
          <w:color w:val="000000"/>
          <w:szCs w:val="21"/>
        </w:rPr>
      </w:pPr>
      <w:bookmarkStart w:id="1" w:name="_Hlk172532030"/>
      <w:r>
        <w:rPr>
          <w:noProof/>
          <w:color w:val="000000"/>
          <w:szCs w:val="21"/>
        </w:rPr>
        <w:drawing>
          <wp:anchor distT="0" distB="0" distL="114300" distR="114300" simplePos="0" relativeHeight="251667456" behindDoc="0" locked="0" layoutInCell="1" allowOverlap="1" wp14:anchorId="193695AC" wp14:editId="035FAC86">
            <wp:simplePos x="0" y="0"/>
            <wp:positionH relativeFrom="column">
              <wp:posOffset>635</wp:posOffset>
            </wp:positionH>
            <wp:positionV relativeFrom="paragraph">
              <wp:posOffset>179070</wp:posOffset>
            </wp:positionV>
            <wp:extent cx="690245" cy="920115"/>
            <wp:effectExtent l="0" t="0" r="0" b="0"/>
            <wp:wrapSquare wrapText="bothSides"/>
            <wp:docPr id="12454672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920115"/>
                    </a:xfrm>
                    <a:prstGeom prst="rect">
                      <a:avLst/>
                    </a:prstGeom>
                    <a:noFill/>
                  </pic:spPr>
                </pic:pic>
              </a:graphicData>
            </a:graphic>
            <wp14:sizeRelH relativeFrom="margin">
              <wp14:pctWidth>0</wp14:pctWidth>
            </wp14:sizeRelH>
            <wp14:sizeRelV relativeFrom="margin">
              <wp14:pctHeight>0</wp14:pctHeight>
            </wp14:sizeRelV>
          </wp:anchor>
        </w:drawing>
      </w:r>
    </w:p>
    <w:p w14:paraId="7BE5AE65" w14:textId="5C0F9F69" w:rsidR="009135FD" w:rsidRDefault="00104174" w:rsidP="00656910">
      <w:pPr>
        <w:shd w:val="clear" w:color="auto" w:fill="FFFFFF"/>
        <w:ind w:firstLineChars="200" w:firstLine="422"/>
        <w:rPr>
          <w:color w:val="000000"/>
          <w:szCs w:val="21"/>
        </w:rPr>
      </w:pPr>
      <w:r w:rsidRPr="00A80F7D">
        <w:rPr>
          <w:rFonts w:hint="eastAsia"/>
          <w:b/>
          <w:color w:val="000000" w:themeColor="text1"/>
          <w:szCs w:val="21"/>
        </w:rPr>
        <w:t>拉里·雅各布森</w:t>
      </w:r>
      <w:r w:rsidR="00A80F7D" w:rsidRPr="00A80F7D">
        <w:rPr>
          <w:rFonts w:hint="eastAsia"/>
          <w:b/>
          <w:color w:val="000000" w:themeColor="text1"/>
          <w:szCs w:val="21"/>
        </w:rPr>
        <w:t>（</w:t>
      </w:r>
      <w:r w:rsidR="00A80F7D" w:rsidRPr="00A80F7D">
        <w:rPr>
          <w:b/>
          <w:color w:val="000000" w:themeColor="text1"/>
          <w:szCs w:val="21"/>
        </w:rPr>
        <w:t>Larry Jacobson</w:t>
      </w:r>
      <w:r w:rsidR="00A80F7D" w:rsidRPr="00A80F7D">
        <w:rPr>
          <w:rFonts w:hint="eastAsia"/>
          <w:b/>
          <w:color w:val="000000" w:themeColor="text1"/>
          <w:szCs w:val="21"/>
        </w:rPr>
        <w:t>）</w:t>
      </w:r>
      <w:r w:rsidRPr="00104174">
        <w:rPr>
          <w:rFonts w:hint="eastAsia"/>
          <w:bCs/>
          <w:color w:val="000000" w:themeColor="text1"/>
          <w:szCs w:val="21"/>
        </w:rPr>
        <w:t>是一位获奖作者、成功教练和冒险家，他分享了克服限制以实现人生最大冒险的方法。</w:t>
      </w:r>
      <w:r w:rsidR="00A80F7D">
        <w:rPr>
          <w:rFonts w:hint="eastAsia"/>
          <w:bCs/>
          <w:color w:val="000000" w:themeColor="text1"/>
          <w:szCs w:val="21"/>
        </w:rPr>
        <w:t>雅各布森</w:t>
      </w:r>
      <w:r w:rsidRPr="00104174">
        <w:rPr>
          <w:rFonts w:hint="eastAsia"/>
          <w:bCs/>
          <w:color w:val="000000" w:themeColor="text1"/>
          <w:szCs w:val="21"/>
        </w:rPr>
        <w:t>是加州大学伯克利分校和加州大学欧文分校的毕业生，前商业高管。最近，</w:t>
      </w:r>
      <w:r w:rsidR="00A80F7D">
        <w:rPr>
          <w:rFonts w:hint="eastAsia"/>
          <w:bCs/>
          <w:color w:val="000000" w:themeColor="text1"/>
          <w:szCs w:val="21"/>
        </w:rPr>
        <w:t>雅各布森</w:t>
      </w:r>
      <w:r w:rsidRPr="00104174">
        <w:rPr>
          <w:rFonts w:hint="eastAsia"/>
          <w:bCs/>
          <w:color w:val="000000" w:themeColor="text1"/>
          <w:szCs w:val="21"/>
        </w:rPr>
        <w:t>成为了一位领导力和激励演说家，专注于实现你的人生目标和过上最好的退休生活。他住在加利福尼亚州的埃默里维尔。</w:t>
      </w:r>
    </w:p>
    <w:bookmarkEnd w:id="1"/>
    <w:p w14:paraId="448A3FFA" w14:textId="77777777" w:rsidR="007E1619" w:rsidRDefault="007E1619" w:rsidP="00243800">
      <w:pPr>
        <w:shd w:val="clear" w:color="auto" w:fill="FFFFFF"/>
        <w:ind w:firstLineChars="200" w:firstLine="420"/>
        <w:rPr>
          <w:color w:val="000000" w:themeColor="text1"/>
          <w:szCs w:val="21"/>
        </w:rPr>
      </w:pPr>
    </w:p>
    <w:p w14:paraId="222D3CBD" w14:textId="3C179257" w:rsidR="00EB48FC" w:rsidRPr="00A80F7D" w:rsidRDefault="00A80F7D" w:rsidP="00A80F7D">
      <w:pPr>
        <w:shd w:val="clear" w:color="auto" w:fill="FFFFFF"/>
        <w:rPr>
          <w:b/>
          <w:bCs/>
          <w:color w:val="000000" w:themeColor="text1"/>
          <w:szCs w:val="21"/>
        </w:rPr>
      </w:pPr>
      <w:r w:rsidRPr="00A80F7D">
        <w:rPr>
          <w:rFonts w:hint="eastAsia"/>
          <w:b/>
          <w:bCs/>
          <w:color w:val="000000" w:themeColor="text1"/>
          <w:szCs w:val="21"/>
        </w:rPr>
        <w:t>媒体评价：</w:t>
      </w:r>
    </w:p>
    <w:p w14:paraId="201FA4EB" w14:textId="77777777" w:rsidR="00A80F7D" w:rsidRDefault="00A80F7D" w:rsidP="00A80F7D">
      <w:pPr>
        <w:shd w:val="clear" w:color="auto" w:fill="FFFFFF"/>
        <w:ind w:firstLineChars="200" w:firstLine="420"/>
        <w:rPr>
          <w:color w:val="000000" w:themeColor="text1"/>
          <w:szCs w:val="21"/>
        </w:rPr>
      </w:pPr>
    </w:p>
    <w:p w14:paraId="4C04DCCC" w14:textId="07FDAC89" w:rsidR="00A80F7D" w:rsidRDefault="00A80F7D" w:rsidP="00A80F7D">
      <w:pPr>
        <w:shd w:val="clear" w:color="auto" w:fill="FFFFFF"/>
        <w:ind w:firstLineChars="200" w:firstLine="420"/>
        <w:rPr>
          <w:color w:val="000000" w:themeColor="text1"/>
          <w:szCs w:val="21"/>
        </w:rPr>
      </w:pPr>
      <w:r>
        <w:rPr>
          <w:rFonts w:hint="eastAsia"/>
          <w:color w:val="000000" w:themeColor="text1"/>
          <w:szCs w:val="21"/>
        </w:rPr>
        <w:t>“</w:t>
      </w:r>
      <w:r w:rsidRPr="00A80F7D">
        <w:rPr>
          <w:rFonts w:hint="eastAsia"/>
          <w:color w:val="000000" w:themeColor="text1"/>
          <w:szCs w:val="21"/>
        </w:rPr>
        <w:t>作为一名退休非财务方面指导的早期采纳者，拉里·雅各布森已经赢得了作为该领域思想领袖的国家认可。这本书的课程确实能够带领一个人从不知道退休后该做什么，一直到有一个计划并知道这个计划的第一步。拉里深入探讨并提出了非常好的问题。书中的章节是我们所有人在退休年龄时都会面临的话题，通过你在书中取得的进展，拉里帮助你根据你的需求和愿望重新定义“退休”这个词。</w:t>
      </w:r>
      <w:r w:rsidR="00C9782D" w:rsidRPr="00A80F7D">
        <w:rPr>
          <w:rFonts w:hint="eastAsia"/>
          <w:color w:val="000000" w:themeColor="text1"/>
          <w:szCs w:val="21"/>
        </w:rPr>
        <w:t>拉里</w:t>
      </w:r>
      <w:r w:rsidR="00C9782D">
        <w:rPr>
          <w:rFonts w:hint="eastAsia"/>
          <w:color w:val="000000" w:themeColor="text1"/>
          <w:szCs w:val="21"/>
        </w:rPr>
        <w:t>有着闪闪发光的</w:t>
      </w:r>
      <w:r w:rsidRPr="00A80F7D">
        <w:rPr>
          <w:rFonts w:hint="eastAsia"/>
          <w:color w:val="000000" w:themeColor="text1"/>
          <w:szCs w:val="21"/>
        </w:rPr>
        <w:t>创造力，</w:t>
      </w:r>
      <w:r w:rsidR="00C9782D">
        <w:rPr>
          <w:rFonts w:hint="eastAsia"/>
          <w:color w:val="000000" w:themeColor="text1"/>
          <w:szCs w:val="21"/>
        </w:rPr>
        <w:t>和</w:t>
      </w:r>
      <w:r w:rsidR="00C9782D" w:rsidRPr="00A80F7D">
        <w:rPr>
          <w:rFonts w:hint="eastAsia"/>
          <w:color w:val="000000" w:themeColor="text1"/>
          <w:szCs w:val="21"/>
        </w:rPr>
        <w:t>五星级</w:t>
      </w:r>
      <w:r w:rsidRPr="00A80F7D">
        <w:rPr>
          <w:rFonts w:hint="eastAsia"/>
          <w:color w:val="000000" w:themeColor="text1"/>
          <w:szCs w:val="21"/>
        </w:rPr>
        <w:t>写作水平</w:t>
      </w:r>
      <w:r w:rsidR="00C9782D">
        <w:rPr>
          <w:rFonts w:hint="eastAsia"/>
          <w:color w:val="000000" w:themeColor="text1"/>
          <w:szCs w:val="21"/>
        </w:rPr>
        <w:t>，</w:t>
      </w:r>
      <w:r w:rsidRPr="00A80F7D">
        <w:rPr>
          <w:rFonts w:hint="eastAsia"/>
          <w:color w:val="000000" w:themeColor="text1"/>
          <w:szCs w:val="21"/>
        </w:rPr>
        <w:t>对</w:t>
      </w:r>
      <w:r w:rsidR="00C9782D">
        <w:rPr>
          <w:rFonts w:hint="eastAsia"/>
          <w:color w:val="000000" w:themeColor="text1"/>
          <w:szCs w:val="21"/>
        </w:rPr>
        <w:t>控制</w:t>
      </w:r>
      <w:r w:rsidRPr="00A80F7D">
        <w:rPr>
          <w:rFonts w:hint="eastAsia"/>
          <w:color w:val="000000" w:themeColor="text1"/>
          <w:szCs w:val="21"/>
        </w:rPr>
        <w:t>恐惧</w:t>
      </w:r>
      <w:r w:rsidR="00C9782D">
        <w:rPr>
          <w:rFonts w:hint="eastAsia"/>
          <w:color w:val="000000" w:themeColor="text1"/>
          <w:szCs w:val="21"/>
        </w:rPr>
        <w:t>有着原创</w:t>
      </w:r>
      <w:r w:rsidRPr="00A80F7D">
        <w:rPr>
          <w:rFonts w:hint="eastAsia"/>
          <w:color w:val="000000" w:themeColor="text1"/>
          <w:szCs w:val="21"/>
        </w:rPr>
        <w:t>的看法</w:t>
      </w:r>
      <w:r w:rsidR="00C9782D">
        <w:rPr>
          <w:rFonts w:hint="eastAsia"/>
          <w:color w:val="000000" w:themeColor="text1"/>
          <w:szCs w:val="21"/>
        </w:rPr>
        <w:t>。</w:t>
      </w:r>
      <w:r w:rsidR="00C9782D" w:rsidRPr="00A80F7D">
        <w:rPr>
          <w:rFonts w:hint="eastAsia"/>
          <w:color w:val="000000" w:themeColor="text1"/>
          <w:szCs w:val="21"/>
        </w:rPr>
        <w:t>拉里</w:t>
      </w:r>
      <w:r w:rsidRPr="00A80F7D">
        <w:rPr>
          <w:rFonts w:hint="eastAsia"/>
          <w:color w:val="000000" w:themeColor="text1"/>
          <w:szCs w:val="21"/>
        </w:rPr>
        <w:t>的智慧来自真实经验。这本书将非财务退休指导带给了大众，我很高兴看到是拉里为我们所有人做这件事。</w:t>
      </w:r>
      <w:r>
        <w:rPr>
          <w:rFonts w:hint="eastAsia"/>
          <w:color w:val="000000" w:themeColor="text1"/>
          <w:szCs w:val="21"/>
        </w:rPr>
        <w:t>”</w:t>
      </w:r>
      <w:r w:rsidRPr="00A80F7D">
        <w:rPr>
          <w:rFonts w:hint="eastAsia"/>
          <w:color w:val="000000" w:themeColor="text1"/>
          <w:szCs w:val="21"/>
        </w:rPr>
        <w:t>——</w:t>
      </w:r>
      <w:r w:rsidR="00C9782D" w:rsidRPr="00C9782D">
        <w:rPr>
          <w:color w:val="000000" w:themeColor="text1"/>
          <w:szCs w:val="21"/>
        </w:rPr>
        <w:t>Chip Conley</w:t>
      </w:r>
      <w:r w:rsidRPr="00A80F7D">
        <w:rPr>
          <w:rFonts w:hint="eastAsia"/>
          <w:color w:val="000000" w:themeColor="text1"/>
          <w:szCs w:val="21"/>
        </w:rPr>
        <w:t>，现代长者学院（</w:t>
      </w:r>
      <w:r w:rsidRPr="00A80F7D">
        <w:rPr>
          <w:rFonts w:hint="eastAsia"/>
          <w:color w:val="000000" w:themeColor="text1"/>
          <w:szCs w:val="21"/>
        </w:rPr>
        <w:t>MEA</w:t>
      </w:r>
      <w:r w:rsidRPr="00A80F7D">
        <w:rPr>
          <w:rFonts w:hint="eastAsia"/>
          <w:color w:val="000000" w:themeColor="text1"/>
          <w:szCs w:val="21"/>
        </w:rPr>
        <w:t>）创始人兼首席执行官，著有</w:t>
      </w:r>
      <w:r w:rsidR="00C9782D" w:rsidRPr="00C9782D">
        <w:rPr>
          <w:i/>
          <w:iCs/>
          <w:color w:val="000000" w:themeColor="text1"/>
          <w:szCs w:val="21"/>
        </w:rPr>
        <w:t>Learning to Love Midlife: 12 Reasons Life Gets Better With Age</w:t>
      </w:r>
    </w:p>
    <w:p w14:paraId="32A3DA7E" w14:textId="77777777" w:rsidR="00A80F7D" w:rsidRDefault="00A80F7D" w:rsidP="00D65D67">
      <w:pPr>
        <w:widowControl/>
        <w:shd w:val="clear" w:color="auto" w:fill="FFFFFF"/>
        <w:rPr>
          <w:rFonts w:ascii="Helvetica" w:hAnsi="Helvetica" w:cs="Helvetica"/>
          <w:color w:val="060607"/>
          <w:spacing w:val="4"/>
          <w:szCs w:val="21"/>
          <w:shd w:val="clear" w:color="auto" w:fill="FFFFFF"/>
        </w:rPr>
      </w:pPr>
    </w:p>
    <w:p w14:paraId="194942EF" w14:textId="710630A1" w:rsidR="00C9782D" w:rsidRDefault="00C9782D" w:rsidP="00C9782D">
      <w:pPr>
        <w:shd w:val="clear" w:color="auto" w:fill="FFFFFF"/>
        <w:ind w:firstLineChars="200" w:firstLine="420"/>
        <w:rPr>
          <w:i/>
          <w:iCs/>
          <w:color w:val="000000" w:themeColor="text1"/>
          <w:szCs w:val="21"/>
        </w:rPr>
      </w:pPr>
      <w:r w:rsidRPr="00C9782D">
        <w:rPr>
          <w:rFonts w:hint="eastAsia"/>
          <w:color w:val="000000" w:themeColor="text1"/>
          <w:szCs w:val="21"/>
        </w:rPr>
        <w:t>“</w:t>
      </w:r>
      <w:r w:rsidRPr="00C9782D">
        <w:rPr>
          <w:color w:val="000000" w:themeColor="text1"/>
          <w:szCs w:val="21"/>
        </w:rPr>
        <w:t>拉里</w:t>
      </w:r>
      <w:r>
        <w:rPr>
          <w:rFonts w:hint="eastAsia"/>
          <w:color w:val="000000" w:themeColor="text1"/>
          <w:szCs w:val="21"/>
        </w:rPr>
        <w:t>·</w:t>
      </w:r>
      <w:r w:rsidRPr="00C9782D">
        <w:rPr>
          <w:color w:val="000000" w:themeColor="text1"/>
          <w:szCs w:val="21"/>
        </w:rPr>
        <w:t>雅各布森的《你理想的退休工作簿》是任何站在退休边缘的人的必备指南。这本书精心制作，提供了一种独特的洞察性练习、实用策略和真诚建议的混合，确保</w:t>
      </w:r>
      <w:r>
        <w:rPr>
          <w:rFonts w:hint="eastAsia"/>
          <w:color w:val="000000" w:themeColor="text1"/>
          <w:szCs w:val="21"/>
        </w:rPr>
        <w:t>读者的</w:t>
      </w:r>
      <w:r w:rsidRPr="00C9782D">
        <w:rPr>
          <w:color w:val="000000" w:themeColor="text1"/>
          <w:szCs w:val="21"/>
        </w:rPr>
        <w:t>退休之旅不仅仅是计划好的，而且是有目的和充实的。雅各布森的专业知识在每一页上都闪耀着光芒，将退休规划的艰巨任务转变为一次鼓舞人心的自我发现和追求激情的旅程。对于寻求充满活力和有意义的退休后生活的人来说，这是一本必读的书。</w:t>
      </w:r>
      <w:r>
        <w:rPr>
          <w:rFonts w:hint="eastAsia"/>
          <w:color w:val="000000" w:themeColor="text1"/>
          <w:szCs w:val="21"/>
        </w:rPr>
        <w:t>”</w:t>
      </w:r>
      <w:r w:rsidRPr="00C9782D">
        <w:rPr>
          <w:color w:val="000000" w:themeColor="text1"/>
          <w:szCs w:val="21"/>
        </w:rPr>
        <w:t>——Patricia Fripp</w:t>
      </w:r>
      <w:r w:rsidRPr="00C9782D">
        <w:rPr>
          <w:color w:val="000000" w:themeColor="text1"/>
          <w:szCs w:val="21"/>
        </w:rPr>
        <w:t>，</w:t>
      </w:r>
      <w:r w:rsidRPr="00C9782D">
        <w:rPr>
          <w:color w:val="000000" w:themeColor="text1"/>
          <w:szCs w:val="21"/>
        </w:rPr>
        <w:t>CSP</w:t>
      </w:r>
      <w:r w:rsidRPr="00C9782D">
        <w:rPr>
          <w:color w:val="000000" w:themeColor="text1"/>
          <w:szCs w:val="21"/>
        </w:rPr>
        <w:t>，</w:t>
      </w:r>
      <w:r w:rsidRPr="00C9782D">
        <w:rPr>
          <w:color w:val="000000" w:themeColor="text1"/>
          <w:szCs w:val="21"/>
        </w:rPr>
        <w:t>CPAE</w:t>
      </w:r>
      <w:r w:rsidRPr="00C9782D">
        <w:rPr>
          <w:color w:val="000000" w:themeColor="text1"/>
          <w:szCs w:val="21"/>
        </w:rPr>
        <w:t>，国家演讲者协会前主席，著有</w:t>
      </w:r>
      <w:r w:rsidRPr="00C9782D">
        <w:rPr>
          <w:i/>
          <w:iCs/>
          <w:color w:val="000000" w:themeColor="text1"/>
          <w:szCs w:val="21"/>
        </w:rPr>
        <w:t>Deliver Unforgettable Presentations</w:t>
      </w:r>
    </w:p>
    <w:p w14:paraId="01799DEB" w14:textId="77777777" w:rsidR="00C9782D" w:rsidRPr="00C9782D" w:rsidRDefault="00C9782D" w:rsidP="00C9782D">
      <w:pPr>
        <w:shd w:val="clear" w:color="auto" w:fill="FFFFFF"/>
        <w:ind w:firstLineChars="200" w:firstLine="420"/>
        <w:rPr>
          <w:color w:val="000000" w:themeColor="text1"/>
          <w:szCs w:val="21"/>
        </w:rPr>
      </w:pPr>
    </w:p>
    <w:p w14:paraId="610759AE" w14:textId="475CF884" w:rsidR="00C9782D" w:rsidRPr="00C9782D" w:rsidRDefault="00C9782D" w:rsidP="00C9782D">
      <w:pPr>
        <w:shd w:val="clear" w:color="auto" w:fill="FFFFFF"/>
        <w:ind w:firstLineChars="200" w:firstLine="420"/>
        <w:rPr>
          <w:color w:val="000000" w:themeColor="text1"/>
          <w:szCs w:val="21"/>
        </w:rPr>
      </w:pPr>
      <w:r w:rsidRPr="00C9782D">
        <w:rPr>
          <w:rFonts w:asciiTheme="minorEastAsia" w:eastAsiaTheme="minorEastAsia" w:hAnsiTheme="minorEastAsia"/>
          <w:color w:val="000000" w:themeColor="text1"/>
          <w:szCs w:val="21"/>
        </w:rPr>
        <w:t>“拉里再次做到了，结果是一本必读的书！结合企业专业知识、几十年的经验、智慧、六年的全球航行冒险，以及来自广泛行业和生活各方面的客户的实际应用指导，</w:t>
      </w:r>
      <w:r>
        <w:rPr>
          <w:rFonts w:asciiTheme="minorEastAsia" w:eastAsiaTheme="minorEastAsia" w:hAnsiTheme="minorEastAsia" w:hint="eastAsia"/>
          <w:color w:val="000000" w:themeColor="text1"/>
          <w:szCs w:val="21"/>
        </w:rPr>
        <w:t>造就这</w:t>
      </w:r>
      <w:r w:rsidRPr="00C9782D">
        <w:rPr>
          <w:rFonts w:asciiTheme="minorEastAsia" w:eastAsiaTheme="minorEastAsia" w:hAnsiTheme="minorEastAsia"/>
          <w:color w:val="000000" w:themeColor="text1"/>
          <w:szCs w:val="21"/>
        </w:rPr>
        <w:t>本注定成为重要参考指南的书。拉里一直提倡要有目的和计划。这本书会告诉你如何做到。没有它就不要退休。”</w:t>
      </w:r>
      <w:r w:rsidRPr="00C9782D">
        <w:rPr>
          <w:color w:val="000000" w:themeColor="text1"/>
          <w:szCs w:val="21"/>
        </w:rPr>
        <w:t>——Joyce Cohen</w:t>
      </w:r>
      <w:r w:rsidRPr="00C9782D">
        <w:rPr>
          <w:color w:val="000000" w:themeColor="text1"/>
          <w:szCs w:val="21"/>
        </w:rPr>
        <w:t>，职业转型和人生规划专家，</w:t>
      </w:r>
      <w:r w:rsidRPr="00C9782D">
        <w:rPr>
          <w:color w:val="000000" w:themeColor="text1"/>
          <w:szCs w:val="21"/>
        </w:rPr>
        <w:t>My Future Purpose</w:t>
      </w:r>
      <w:r w:rsidRPr="00C9782D">
        <w:rPr>
          <w:color w:val="000000" w:themeColor="text1"/>
          <w:szCs w:val="21"/>
        </w:rPr>
        <w:t>联合创始人，著有</w:t>
      </w:r>
      <w:r w:rsidRPr="00C9782D">
        <w:rPr>
          <w:i/>
          <w:iCs/>
          <w:color w:val="000000" w:themeColor="text1"/>
          <w:szCs w:val="21"/>
        </w:rPr>
        <w:t>Diving Into Living…My Way</w:t>
      </w:r>
      <w:r w:rsidRPr="00C9782D">
        <w:rPr>
          <w:color w:val="000000" w:themeColor="text1"/>
          <w:szCs w:val="21"/>
        </w:rPr>
        <w:t>系列</w:t>
      </w:r>
    </w:p>
    <w:p w14:paraId="08791A94" w14:textId="77777777" w:rsidR="00A80F7D" w:rsidRDefault="00A80F7D" w:rsidP="00C9782D">
      <w:pPr>
        <w:shd w:val="clear" w:color="auto" w:fill="FFFFFF"/>
        <w:rPr>
          <w:color w:val="000000" w:themeColor="text1"/>
          <w:szCs w:val="21"/>
        </w:rPr>
      </w:pPr>
    </w:p>
    <w:p w14:paraId="0269C242" w14:textId="77777777" w:rsidR="00C9782D" w:rsidRPr="00C9782D" w:rsidRDefault="00C9782D" w:rsidP="00C9782D">
      <w:pPr>
        <w:shd w:val="clear" w:color="auto" w:fill="FFFFFF"/>
        <w:rPr>
          <w:color w:val="000000" w:themeColor="text1"/>
          <w:szCs w:val="21"/>
        </w:rPr>
      </w:pPr>
    </w:p>
    <w:p w14:paraId="190D8798" w14:textId="77777777" w:rsidR="00A80F7D" w:rsidRDefault="00A80F7D" w:rsidP="00D65D67">
      <w:pPr>
        <w:widowControl/>
        <w:shd w:val="clear" w:color="auto" w:fill="FFFFFF"/>
        <w:rPr>
          <w:rFonts w:ascii="Helvetica" w:hAnsi="Helvetica" w:cs="Helvetica"/>
          <w:color w:val="060607"/>
          <w:spacing w:val="4"/>
          <w:szCs w:val="21"/>
          <w:shd w:val="clear" w:color="auto" w:fill="FFFFFF"/>
        </w:rPr>
      </w:pPr>
    </w:p>
    <w:p w14:paraId="53C9209A" w14:textId="28FD50B2"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感谢您的阅读！</w:t>
      </w:r>
    </w:p>
    <w:p w14:paraId="65F49A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请将反馈信息发至：</w:t>
      </w:r>
      <w:r w:rsidRPr="005D01A5">
        <w:rPr>
          <w:rFonts w:eastAsia="华文中宋"/>
          <w:b/>
          <w:bCs/>
          <w:color w:val="000000" w:themeColor="text1"/>
          <w:kern w:val="0"/>
          <w:szCs w:val="21"/>
        </w:rPr>
        <w:t>版权负责人</w:t>
      </w:r>
    </w:p>
    <w:p w14:paraId="73CD5438" w14:textId="77777777" w:rsidR="00D65D67" w:rsidRPr="005D01A5" w:rsidRDefault="00D65D67" w:rsidP="00D65D67">
      <w:pPr>
        <w:widowControl/>
        <w:shd w:val="clear" w:color="auto" w:fill="FFFFFF"/>
        <w:rPr>
          <w:color w:val="000000" w:themeColor="text1"/>
          <w:kern w:val="0"/>
          <w:szCs w:val="21"/>
        </w:rPr>
      </w:pPr>
      <w:r w:rsidRPr="005D01A5">
        <w:rPr>
          <w:b/>
          <w:bCs/>
          <w:color w:val="000000" w:themeColor="text1"/>
          <w:kern w:val="0"/>
          <w:szCs w:val="21"/>
        </w:rPr>
        <w:t>Email</w:t>
      </w:r>
      <w:r w:rsidRPr="005D01A5">
        <w:rPr>
          <w:color w:val="000000" w:themeColor="text1"/>
          <w:kern w:val="0"/>
          <w:szCs w:val="21"/>
        </w:rPr>
        <w:t>：</w:t>
      </w:r>
      <w:hyperlink r:id="rId10" w:tgtFrame="_blank" w:history="1">
        <w:r w:rsidRPr="005D01A5">
          <w:rPr>
            <w:color w:val="000000" w:themeColor="text1"/>
            <w:kern w:val="0"/>
            <w:szCs w:val="21"/>
            <w:u w:val="single"/>
          </w:rPr>
          <w:t>Rights@nurnberg.com.cn</w:t>
        </w:r>
      </w:hyperlink>
    </w:p>
    <w:p w14:paraId="2724EE8B" w14:textId="5E83258D" w:rsidR="00D65D67" w:rsidRPr="005D01A5" w:rsidRDefault="00D65D67" w:rsidP="00D65D67">
      <w:pPr>
        <w:widowControl/>
        <w:shd w:val="clear" w:color="auto" w:fill="FFFFFF"/>
        <w:tabs>
          <w:tab w:val="left" w:pos="5719"/>
        </w:tabs>
        <w:rPr>
          <w:color w:val="000000" w:themeColor="text1"/>
          <w:kern w:val="0"/>
          <w:szCs w:val="21"/>
        </w:rPr>
      </w:pPr>
      <w:r w:rsidRPr="005D01A5">
        <w:rPr>
          <w:color w:val="000000" w:themeColor="text1"/>
          <w:kern w:val="0"/>
          <w:szCs w:val="21"/>
        </w:rPr>
        <w:t>安德鲁</w:t>
      </w:r>
      <w:r w:rsidRPr="005D01A5">
        <w:rPr>
          <w:color w:val="000000" w:themeColor="text1"/>
          <w:kern w:val="0"/>
          <w:szCs w:val="21"/>
        </w:rPr>
        <w:t>·</w:t>
      </w:r>
      <w:r w:rsidRPr="005D01A5">
        <w:rPr>
          <w:color w:val="000000" w:themeColor="text1"/>
          <w:kern w:val="0"/>
          <w:szCs w:val="21"/>
        </w:rPr>
        <w:t>纳伯格联合国际有限公司北京代表处</w:t>
      </w:r>
    </w:p>
    <w:p w14:paraId="4EE00A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北京市海淀区中关村大街甲</w:t>
      </w:r>
      <w:r w:rsidRPr="005D01A5">
        <w:rPr>
          <w:color w:val="000000" w:themeColor="text1"/>
          <w:kern w:val="0"/>
          <w:szCs w:val="21"/>
        </w:rPr>
        <w:t>59</w:t>
      </w:r>
      <w:r w:rsidRPr="005D01A5">
        <w:rPr>
          <w:color w:val="000000" w:themeColor="text1"/>
          <w:kern w:val="0"/>
          <w:szCs w:val="21"/>
        </w:rPr>
        <w:t>号中国人民大学文化大厦</w:t>
      </w:r>
      <w:r w:rsidRPr="005D01A5">
        <w:rPr>
          <w:color w:val="000000" w:themeColor="text1"/>
          <w:kern w:val="0"/>
          <w:szCs w:val="21"/>
        </w:rPr>
        <w:t>1705</w:t>
      </w:r>
      <w:r w:rsidRPr="005D01A5">
        <w:rPr>
          <w:color w:val="000000" w:themeColor="text1"/>
          <w:kern w:val="0"/>
          <w:szCs w:val="21"/>
        </w:rPr>
        <w:t>室</w:t>
      </w:r>
      <w:r w:rsidRPr="005D01A5">
        <w:rPr>
          <w:color w:val="000000" w:themeColor="text1"/>
          <w:kern w:val="0"/>
          <w:szCs w:val="21"/>
        </w:rPr>
        <w:t>, </w:t>
      </w:r>
      <w:r w:rsidRPr="005D01A5">
        <w:rPr>
          <w:color w:val="000000" w:themeColor="text1"/>
          <w:kern w:val="0"/>
          <w:szCs w:val="21"/>
        </w:rPr>
        <w:t>邮编：</w:t>
      </w:r>
      <w:r w:rsidRPr="005D01A5">
        <w:rPr>
          <w:color w:val="000000" w:themeColor="text1"/>
          <w:kern w:val="0"/>
          <w:szCs w:val="21"/>
        </w:rPr>
        <w:t>100872</w:t>
      </w:r>
    </w:p>
    <w:p w14:paraId="03F675EC" w14:textId="6D70DF3B"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电话：</w:t>
      </w:r>
      <w:r w:rsidRPr="005D01A5">
        <w:rPr>
          <w:color w:val="000000" w:themeColor="text1"/>
          <w:kern w:val="0"/>
          <w:szCs w:val="21"/>
        </w:rPr>
        <w:t xml:space="preserve">010-82504106, </w:t>
      </w:r>
      <w:r w:rsidRPr="005D01A5">
        <w:rPr>
          <w:color w:val="000000" w:themeColor="text1"/>
          <w:kern w:val="0"/>
          <w:szCs w:val="21"/>
        </w:rPr>
        <w:t>传真：</w:t>
      </w:r>
      <w:r w:rsidRPr="005D01A5">
        <w:rPr>
          <w:color w:val="000000" w:themeColor="text1"/>
          <w:kern w:val="0"/>
          <w:szCs w:val="21"/>
        </w:rPr>
        <w:t>010-82504200</w:t>
      </w:r>
    </w:p>
    <w:p w14:paraId="2116A073"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公司网址：</w:t>
      </w:r>
      <w:hyperlink r:id="rId11" w:tgtFrame="_blank" w:history="1">
        <w:r w:rsidRPr="005D01A5">
          <w:rPr>
            <w:color w:val="000000" w:themeColor="text1"/>
            <w:kern w:val="0"/>
            <w:szCs w:val="21"/>
            <w:u w:val="single"/>
          </w:rPr>
          <w:t>http://www.nurnberg.com.cn</w:t>
        </w:r>
      </w:hyperlink>
    </w:p>
    <w:p w14:paraId="7C161AB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lastRenderedPageBreak/>
        <w:t>书目下载：</w:t>
      </w:r>
      <w:hyperlink r:id="rId12" w:tgtFrame="_blank" w:history="1">
        <w:r w:rsidRPr="005D01A5">
          <w:rPr>
            <w:color w:val="000000" w:themeColor="text1"/>
            <w:kern w:val="0"/>
            <w:szCs w:val="21"/>
            <w:u w:val="single"/>
          </w:rPr>
          <w:t>http://www.nurnberg.com.cn/booklist_zh/list.aspx</w:t>
        </w:r>
      </w:hyperlink>
    </w:p>
    <w:p w14:paraId="770BCE7F"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书讯浏览：</w:t>
      </w:r>
      <w:hyperlink r:id="rId13" w:tgtFrame="_blank" w:history="1">
        <w:r w:rsidRPr="005D01A5">
          <w:rPr>
            <w:color w:val="000000" w:themeColor="text1"/>
            <w:kern w:val="0"/>
            <w:szCs w:val="21"/>
            <w:u w:val="single"/>
          </w:rPr>
          <w:t>http://www.nurnberg.com.cn/book/book.aspx</w:t>
        </w:r>
      </w:hyperlink>
    </w:p>
    <w:p w14:paraId="1AFDCD42"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视频推荐：</w:t>
      </w:r>
      <w:hyperlink r:id="rId14" w:tgtFrame="_blank" w:history="1">
        <w:r w:rsidRPr="005D01A5">
          <w:rPr>
            <w:color w:val="000000" w:themeColor="text1"/>
            <w:kern w:val="0"/>
            <w:szCs w:val="21"/>
            <w:u w:val="single"/>
          </w:rPr>
          <w:t>http://www.nurnberg.com.cn/video/video.aspx</w:t>
        </w:r>
      </w:hyperlink>
    </w:p>
    <w:p w14:paraId="15B81ED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豆瓣小站：</w:t>
      </w:r>
      <w:hyperlink r:id="rId15" w:tgtFrame="_blank" w:history="1">
        <w:r w:rsidRPr="005D01A5">
          <w:rPr>
            <w:color w:val="000000" w:themeColor="text1"/>
            <w:kern w:val="0"/>
            <w:szCs w:val="21"/>
            <w:u w:val="single"/>
          </w:rPr>
          <w:t>http://site.douban.com/110577/</w:t>
        </w:r>
      </w:hyperlink>
    </w:p>
    <w:p w14:paraId="5383EAFB"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新浪微博：</w:t>
      </w:r>
      <w:hyperlink r:id="rId16" w:tgtFrame="_blank" w:history="1">
        <w:r w:rsidRPr="005D01A5">
          <w:rPr>
            <w:color w:val="000000" w:themeColor="text1"/>
            <w:kern w:val="0"/>
            <w:szCs w:val="21"/>
            <w:u w:val="single"/>
          </w:rPr>
          <w:t>安德鲁纳伯格公司的微博</w:t>
        </w:r>
        <w:r w:rsidRPr="005D01A5">
          <w:rPr>
            <w:color w:val="000000" w:themeColor="text1"/>
            <w:kern w:val="0"/>
            <w:szCs w:val="21"/>
            <w:u w:val="single"/>
          </w:rPr>
          <w:t>_</w:t>
        </w:r>
        <w:r w:rsidRPr="005D01A5">
          <w:rPr>
            <w:color w:val="000000" w:themeColor="text1"/>
            <w:kern w:val="0"/>
            <w:szCs w:val="21"/>
            <w:u w:val="single"/>
          </w:rPr>
          <w:t>微博</w:t>
        </w:r>
        <w:r w:rsidRPr="005D01A5">
          <w:rPr>
            <w:color w:val="000000" w:themeColor="text1"/>
            <w:kern w:val="0"/>
            <w:szCs w:val="21"/>
            <w:u w:val="single"/>
          </w:rPr>
          <w:t> (weibo.com)</w:t>
        </w:r>
      </w:hyperlink>
    </w:p>
    <w:p w14:paraId="06DA86F7" w14:textId="77777777" w:rsidR="00D65D67" w:rsidRPr="005D01A5" w:rsidRDefault="00D65D67" w:rsidP="00D65D67">
      <w:pPr>
        <w:widowControl/>
        <w:shd w:val="clear" w:color="auto" w:fill="FFFFFF"/>
        <w:rPr>
          <w:color w:val="000000" w:themeColor="text1"/>
          <w:kern w:val="0"/>
          <w:szCs w:val="21"/>
        </w:rPr>
      </w:pPr>
      <w:r w:rsidRPr="005D01A5">
        <w:rPr>
          <w:color w:val="000000" w:themeColor="text1"/>
          <w:kern w:val="0"/>
          <w:szCs w:val="21"/>
        </w:rPr>
        <w:t>微信订阅号：</w:t>
      </w:r>
      <w:r w:rsidRPr="005D01A5">
        <w:rPr>
          <w:color w:val="000000" w:themeColor="text1"/>
          <w:kern w:val="0"/>
          <w:szCs w:val="21"/>
        </w:rPr>
        <w:t>ANABJ2002</w:t>
      </w:r>
    </w:p>
    <w:p w14:paraId="087854CD" w14:textId="77777777" w:rsidR="00D65D67" w:rsidRPr="005D01A5" w:rsidRDefault="00D65D67" w:rsidP="00D65D67">
      <w:pPr>
        <w:ind w:right="420"/>
        <w:rPr>
          <w:color w:val="000000" w:themeColor="text1"/>
        </w:rPr>
      </w:pPr>
      <w:r w:rsidRPr="005D01A5">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5D01A5">
      <w:headerReference w:type="default" r:id="rId18"/>
      <w:footerReference w:type="default" r:id="rId19"/>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05111" w14:textId="77777777" w:rsidR="000E4E18" w:rsidRDefault="000E4E18">
      <w:r>
        <w:separator/>
      </w:r>
    </w:p>
  </w:endnote>
  <w:endnote w:type="continuationSeparator" w:id="0">
    <w:p w14:paraId="711843F4" w14:textId="77777777" w:rsidR="000E4E18" w:rsidRDefault="000E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503EAD41" w14:textId="77777777" w:rsidR="007B0B68" w:rsidRDefault="003E2B7F">
    <w:pPr>
      <w:pStyle w:val="a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65D67">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70698" w14:textId="77777777" w:rsidR="000E4E18" w:rsidRDefault="000E4E18">
      <w:r>
        <w:separator/>
      </w:r>
    </w:p>
  </w:footnote>
  <w:footnote w:type="continuationSeparator" w:id="0">
    <w:p w14:paraId="74B7E2B2" w14:textId="77777777" w:rsidR="000E4E18" w:rsidRDefault="000E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5C70D7A"/>
    <w:multiLevelType w:val="hybridMultilevel"/>
    <w:tmpl w:val="B664CB42"/>
    <w:lvl w:ilvl="0" w:tplc="0409000F">
      <w:start w:val="1"/>
      <w:numFmt w:val="decimal"/>
      <w:lvlText w:val="%1."/>
      <w:lvlJc w:val="left"/>
      <w:pPr>
        <w:ind w:left="860" w:hanging="440"/>
      </w:pPr>
      <w:rPr>
        <w:rFonts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4"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C8C2E27"/>
    <w:multiLevelType w:val="hybridMultilevel"/>
    <w:tmpl w:val="768C3D54"/>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D9303CE"/>
    <w:multiLevelType w:val="hybridMultilevel"/>
    <w:tmpl w:val="4B7EA0F8"/>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49673A4D"/>
    <w:multiLevelType w:val="hybridMultilevel"/>
    <w:tmpl w:val="45564020"/>
    <w:lvl w:ilvl="0" w:tplc="611E4B54">
      <w:start w:val="20"/>
      <w:numFmt w:val="bullet"/>
      <w:lvlText w:val="-"/>
      <w:lvlJc w:val="left"/>
      <w:pPr>
        <w:ind w:left="780" w:hanging="360"/>
      </w:pPr>
      <w:rPr>
        <w:rFonts w:ascii="Times New Roman" w:eastAsia="宋体" w:hAnsi="Times New Roman" w:cs="Times New Roman" w:hint="default"/>
        <w:b w:val="0"/>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9"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7304063">
    <w:abstractNumId w:val="10"/>
  </w:num>
  <w:num w:numId="2" w16cid:durableId="922028633">
    <w:abstractNumId w:val="9"/>
  </w:num>
  <w:num w:numId="3" w16cid:durableId="18118603">
    <w:abstractNumId w:val="6"/>
  </w:num>
  <w:num w:numId="4" w16cid:durableId="84420993">
    <w:abstractNumId w:val="1"/>
  </w:num>
  <w:num w:numId="5" w16cid:durableId="632101173">
    <w:abstractNumId w:val="4"/>
  </w:num>
  <w:num w:numId="6" w16cid:durableId="916523615">
    <w:abstractNumId w:val="0"/>
  </w:num>
  <w:num w:numId="7" w16cid:durableId="1850364040">
    <w:abstractNumId w:val="2"/>
  </w:num>
  <w:num w:numId="8" w16cid:durableId="1768114815">
    <w:abstractNumId w:val="8"/>
  </w:num>
  <w:num w:numId="9" w16cid:durableId="1090783290">
    <w:abstractNumId w:val="7"/>
  </w:num>
  <w:num w:numId="10" w16cid:durableId="1048845764">
    <w:abstractNumId w:val="5"/>
  </w:num>
  <w:num w:numId="11" w16cid:durableId="971206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IzODlmYmYwMTBhN2VmYmE3MjI3MWJhYjg2NGM2NDYifQ=="/>
  </w:docVars>
  <w:rsids>
    <w:rsidRoot w:val="00A71D38"/>
    <w:rsid w:val="00002608"/>
    <w:rsid w:val="00002B80"/>
    <w:rsid w:val="00006BEC"/>
    <w:rsid w:val="00010866"/>
    <w:rsid w:val="00012356"/>
    <w:rsid w:val="00012981"/>
    <w:rsid w:val="00013CE1"/>
    <w:rsid w:val="00014C1E"/>
    <w:rsid w:val="000154D7"/>
    <w:rsid w:val="00015D9E"/>
    <w:rsid w:val="00016A67"/>
    <w:rsid w:val="00025F09"/>
    <w:rsid w:val="0002623F"/>
    <w:rsid w:val="00037205"/>
    <w:rsid w:val="0003734A"/>
    <w:rsid w:val="00037EDE"/>
    <w:rsid w:val="00037F3B"/>
    <w:rsid w:val="00044468"/>
    <w:rsid w:val="000471BE"/>
    <w:rsid w:val="00051E1E"/>
    <w:rsid w:val="00052601"/>
    <w:rsid w:val="000528C7"/>
    <w:rsid w:val="0005296B"/>
    <w:rsid w:val="00056082"/>
    <w:rsid w:val="0006074F"/>
    <w:rsid w:val="00061271"/>
    <w:rsid w:val="000649FF"/>
    <w:rsid w:val="00065788"/>
    <w:rsid w:val="0006722F"/>
    <w:rsid w:val="00067E08"/>
    <w:rsid w:val="000721D3"/>
    <w:rsid w:val="0007792C"/>
    <w:rsid w:val="00080A1A"/>
    <w:rsid w:val="000828F5"/>
    <w:rsid w:val="00090804"/>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E219B"/>
    <w:rsid w:val="000E4E18"/>
    <w:rsid w:val="0010039B"/>
    <w:rsid w:val="001003C1"/>
    <w:rsid w:val="00104174"/>
    <w:rsid w:val="00106774"/>
    <w:rsid w:val="00106D0C"/>
    <w:rsid w:val="00122AA7"/>
    <w:rsid w:val="00134275"/>
    <w:rsid w:val="001366E9"/>
    <w:rsid w:val="00137035"/>
    <w:rsid w:val="00142CBE"/>
    <w:rsid w:val="0014507F"/>
    <w:rsid w:val="00146F64"/>
    <w:rsid w:val="00151609"/>
    <w:rsid w:val="00152F8A"/>
    <w:rsid w:val="00155A14"/>
    <w:rsid w:val="00157258"/>
    <w:rsid w:val="00161F32"/>
    <w:rsid w:val="001639E3"/>
    <w:rsid w:val="00165430"/>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1583"/>
    <w:rsid w:val="001D41B1"/>
    <w:rsid w:val="001D57C1"/>
    <w:rsid w:val="001D6BD3"/>
    <w:rsid w:val="001E141F"/>
    <w:rsid w:val="001E2957"/>
    <w:rsid w:val="001E696D"/>
    <w:rsid w:val="001F0856"/>
    <w:rsid w:val="00202EB5"/>
    <w:rsid w:val="002037EA"/>
    <w:rsid w:val="0020537F"/>
    <w:rsid w:val="0021027E"/>
    <w:rsid w:val="00212EA1"/>
    <w:rsid w:val="00215937"/>
    <w:rsid w:val="0021654B"/>
    <w:rsid w:val="002428B4"/>
    <w:rsid w:val="00243800"/>
    <w:rsid w:val="00246107"/>
    <w:rsid w:val="00246D10"/>
    <w:rsid w:val="002529AC"/>
    <w:rsid w:val="0025531D"/>
    <w:rsid w:val="00256CC3"/>
    <w:rsid w:val="00257BB7"/>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C2BE3"/>
    <w:rsid w:val="002D3C25"/>
    <w:rsid w:val="002E31A2"/>
    <w:rsid w:val="002E37FF"/>
    <w:rsid w:val="002E5DC5"/>
    <w:rsid w:val="002E5F2A"/>
    <w:rsid w:val="002E7F68"/>
    <w:rsid w:val="002F28B7"/>
    <w:rsid w:val="002F47CA"/>
    <w:rsid w:val="002F49FB"/>
    <w:rsid w:val="0030073F"/>
    <w:rsid w:val="00303220"/>
    <w:rsid w:val="00307760"/>
    <w:rsid w:val="00316371"/>
    <w:rsid w:val="00320925"/>
    <w:rsid w:val="00321AF4"/>
    <w:rsid w:val="003222F0"/>
    <w:rsid w:val="00322B4B"/>
    <w:rsid w:val="003261EB"/>
    <w:rsid w:val="00326C8D"/>
    <w:rsid w:val="003311A3"/>
    <w:rsid w:val="00331CEE"/>
    <w:rsid w:val="003330B6"/>
    <w:rsid w:val="00337304"/>
    <w:rsid w:val="00341A04"/>
    <w:rsid w:val="00344C37"/>
    <w:rsid w:val="00346BE5"/>
    <w:rsid w:val="003544E7"/>
    <w:rsid w:val="0035593A"/>
    <w:rsid w:val="00366751"/>
    <w:rsid w:val="0037085F"/>
    <w:rsid w:val="00371B9D"/>
    <w:rsid w:val="00376E7F"/>
    <w:rsid w:val="00383FD0"/>
    <w:rsid w:val="0038711D"/>
    <w:rsid w:val="00390940"/>
    <w:rsid w:val="00394EE3"/>
    <w:rsid w:val="003972FB"/>
    <w:rsid w:val="003A0558"/>
    <w:rsid w:val="003A45E3"/>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161B6"/>
    <w:rsid w:val="00422041"/>
    <w:rsid w:val="00431D1E"/>
    <w:rsid w:val="00431D5B"/>
    <w:rsid w:val="0043213E"/>
    <w:rsid w:val="00452828"/>
    <w:rsid w:val="004554A0"/>
    <w:rsid w:val="004611D6"/>
    <w:rsid w:val="00462D1B"/>
    <w:rsid w:val="00462FAD"/>
    <w:rsid w:val="00463285"/>
    <w:rsid w:val="00466422"/>
    <w:rsid w:val="00471E19"/>
    <w:rsid w:val="004727D9"/>
    <w:rsid w:val="004732BF"/>
    <w:rsid w:val="00474E8E"/>
    <w:rsid w:val="004750B4"/>
    <w:rsid w:val="00475CC3"/>
    <w:rsid w:val="004768B7"/>
    <w:rsid w:val="004778DF"/>
    <w:rsid w:val="00484EAC"/>
    <w:rsid w:val="00491229"/>
    <w:rsid w:val="00497C21"/>
    <w:rsid w:val="004A18EB"/>
    <w:rsid w:val="004A5622"/>
    <w:rsid w:val="004B07B8"/>
    <w:rsid w:val="004B4C85"/>
    <w:rsid w:val="004B64D1"/>
    <w:rsid w:val="004C7A29"/>
    <w:rsid w:val="004D117F"/>
    <w:rsid w:val="004D2447"/>
    <w:rsid w:val="004E52F4"/>
    <w:rsid w:val="004E7135"/>
    <w:rsid w:val="004F1E7A"/>
    <w:rsid w:val="004F281C"/>
    <w:rsid w:val="004F47CD"/>
    <w:rsid w:val="004F734A"/>
    <w:rsid w:val="0050147C"/>
    <w:rsid w:val="00501920"/>
    <w:rsid w:val="005026DE"/>
    <w:rsid w:val="00505D66"/>
    <w:rsid w:val="00511127"/>
    <w:rsid w:val="005116BE"/>
    <w:rsid w:val="00511D8F"/>
    <w:rsid w:val="00514B94"/>
    <w:rsid w:val="00517925"/>
    <w:rsid w:val="005272EB"/>
    <w:rsid w:val="00527886"/>
    <w:rsid w:val="00531143"/>
    <w:rsid w:val="00534ED9"/>
    <w:rsid w:val="005356AF"/>
    <w:rsid w:val="00541157"/>
    <w:rsid w:val="00547E7E"/>
    <w:rsid w:val="00551BBB"/>
    <w:rsid w:val="00556080"/>
    <w:rsid w:val="005664AD"/>
    <w:rsid w:val="005737DB"/>
    <w:rsid w:val="00577471"/>
    <w:rsid w:val="00577751"/>
    <w:rsid w:val="00582EAD"/>
    <w:rsid w:val="00583966"/>
    <w:rsid w:val="0058404E"/>
    <w:rsid w:val="00584D01"/>
    <w:rsid w:val="00590357"/>
    <w:rsid w:val="005953CB"/>
    <w:rsid w:val="005A40A1"/>
    <w:rsid w:val="005A5754"/>
    <w:rsid w:val="005B212D"/>
    <w:rsid w:val="005B6FB0"/>
    <w:rsid w:val="005B7CEB"/>
    <w:rsid w:val="005C06B7"/>
    <w:rsid w:val="005C1ED9"/>
    <w:rsid w:val="005C4A04"/>
    <w:rsid w:val="005C6904"/>
    <w:rsid w:val="005C7F44"/>
    <w:rsid w:val="005D01A5"/>
    <w:rsid w:val="005E2B8A"/>
    <w:rsid w:val="005E611E"/>
    <w:rsid w:val="00602E6C"/>
    <w:rsid w:val="006103F6"/>
    <w:rsid w:val="00610C62"/>
    <w:rsid w:val="00620BD4"/>
    <w:rsid w:val="00630305"/>
    <w:rsid w:val="006453B2"/>
    <w:rsid w:val="00653EE1"/>
    <w:rsid w:val="00656910"/>
    <w:rsid w:val="006628D4"/>
    <w:rsid w:val="006749C6"/>
    <w:rsid w:val="00677625"/>
    <w:rsid w:val="006858B4"/>
    <w:rsid w:val="00697196"/>
    <w:rsid w:val="006971F5"/>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D69F7"/>
    <w:rsid w:val="006F043F"/>
    <w:rsid w:val="0070392F"/>
    <w:rsid w:val="00710D20"/>
    <w:rsid w:val="007119EC"/>
    <w:rsid w:val="00711B64"/>
    <w:rsid w:val="007238C4"/>
    <w:rsid w:val="00723F55"/>
    <w:rsid w:val="0072407A"/>
    <w:rsid w:val="00727197"/>
    <w:rsid w:val="007308E7"/>
    <w:rsid w:val="00730B71"/>
    <w:rsid w:val="00732FAC"/>
    <w:rsid w:val="00733B18"/>
    <w:rsid w:val="007340DB"/>
    <w:rsid w:val="00736265"/>
    <w:rsid w:val="007367B2"/>
    <w:rsid w:val="00745E40"/>
    <w:rsid w:val="00747D9C"/>
    <w:rsid w:val="00750C55"/>
    <w:rsid w:val="00751971"/>
    <w:rsid w:val="0075278B"/>
    <w:rsid w:val="007535B6"/>
    <w:rsid w:val="00755792"/>
    <w:rsid w:val="00756084"/>
    <w:rsid w:val="00756E7A"/>
    <w:rsid w:val="0075707B"/>
    <w:rsid w:val="00757A53"/>
    <w:rsid w:val="00757D84"/>
    <w:rsid w:val="00760BD0"/>
    <w:rsid w:val="0076192D"/>
    <w:rsid w:val="00763D5E"/>
    <w:rsid w:val="00770233"/>
    <w:rsid w:val="007766E3"/>
    <w:rsid w:val="00783745"/>
    <w:rsid w:val="00784FAA"/>
    <w:rsid w:val="00786728"/>
    <w:rsid w:val="00793503"/>
    <w:rsid w:val="00797837"/>
    <w:rsid w:val="007A4BED"/>
    <w:rsid w:val="007A5890"/>
    <w:rsid w:val="007B0B68"/>
    <w:rsid w:val="007B0CC5"/>
    <w:rsid w:val="007B0D11"/>
    <w:rsid w:val="007B543B"/>
    <w:rsid w:val="007C091F"/>
    <w:rsid w:val="007D1E2D"/>
    <w:rsid w:val="007D22D2"/>
    <w:rsid w:val="007D7A1D"/>
    <w:rsid w:val="007E1619"/>
    <w:rsid w:val="007F13A6"/>
    <w:rsid w:val="0080083F"/>
    <w:rsid w:val="00805130"/>
    <w:rsid w:val="008053EF"/>
    <w:rsid w:val="00805764"/>
    <w:rsid w:val="0081329E"/>
    <w:rsid w:val="00821425"/>
    <w:rsid w:val="00821DAD"/>
    <w:rsid w:val="00822AAF"/>
    <w:rsid w:val="008303DA"/>
    <w:rsid w:val="00833658"/>
    <w:rsid w:val="00843714"/>
    <w:rsid w:val="00846073"/>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35FD"/>
    <w:rsid w:val="00914611"/>
    <w:rsid w:val="00914672"/>
    <w:rsid w:val="0091777E"/>
    <w:rsid w:val="00921D86"/>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3569"/>
    <w:rsid w:val="009C50AB"/>
    <w:rsid w:val="009C666B"/>
    <w:rsid w:val="009C68E1"/>
    <w:rsid w:val="009D11E9"/>
    <w:rsid w:val="009D4F6F"/>
    <w:rsid w:val="009E2A59"/>
    <w:rsid w:val="009E751F"/>
    <w:rsid w:val="009E75BC"/>
    <w:rsid w:val="009F1E68"/>
    <w:rsid w:val="009F26F1"/>
    <w:rsid w:val="009F2CE0"/>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80F7D"/>
    <w:rsid w:val="00A90603"/>
    <w:rsid w:val="00A90612"/>
    <w:rsid w:val="00A910E5"/>
    <w:rsid w:val="00AA0009"/>
    <w:rsid w:val="00AA1AA9"/>
    <w:rsid w:val="00AA306C"/>
    <w:rsid w:val="00AA4414"/>
    <w:rsid w:val="00AB5463"/>
    <w:rsid w:val="00AC075C"/>
    <w:rsid w:val="00AC3399"/>
    <w:rsid w:val="00AD250E"/>
    <w:rsid w:val="00AE009F"/>
    <w:rsid w:val="00AE7468"/>
    <w:rsid w:val="00AF374C"/>
    <w:rsid w:val="00B01D5B"/>
    <w:rsid w:val="00B05F67"/>
    <w:rsid w:val="00B06B22"/>
    <w:rsid w:val="00B07E00"/>
    <w:rsid w:val="00B10C8B"/>
    <w:rsid w:val="00B11565"/>
    <w:rsid w:val="00B12888"/>
    <w:rsid w:val="00B1495D"/>
    <w:rsid w:val="00B15D3C"/>
    <w:rsid w:val="00B16B56"/>
    <w:rsid w:val="00B210C4"/>
    <w:rsid w:val="00B21544"/>
    <w:rsid w:val="00B26A7A"/>
    <w:rsid w:val="00B31485"/>
    <w:rsid w:val="00B43536"/>
    <w:rsid w:val="00B44504"/>
    <w:rsid w:val="00B45349"/>
    <w:rsid w:val="00B46616"/>
    <w:rsid w:val="00B46A0A"/>
    <w:rsid w:val="00B47A45"/>
    <w:rsid w:val="00B5387C"/>
    <w:rsid w:val="00B53A9C"/>
    <w:rsid w:val="00B546FA"/>
    <w:rsid w:val="00B56462"/>
    <w:rsid w:val="00B60F9C"/>
    <w:rsid w:val="00B61C6E"/>
    <w:rsid w:val="00B628C7"/>
    <w:rsid w:val="00B65F1C"/>
    <w:rsid w:val="00B66C72"/>
    <w:rsid w:val="00B66DEF"/>
    <w:rsid w:val="00B677EF"/>
    <w:rsid w:val="00B748B6"/>
    <w:rsid w:val="00B81C0B"/>
    <w:rsid w:val="00B84321"/>
    <w:rsid w:val="00B85002"/>
    <w:rsid w:val="00B86217"/>
    <w:rsid w:val="00B92BA9"/>
    <w:rsid w:val="00B96435"/>
    <w:rsid w:val="00B96AC2"/>
    <w:rsid w:val="00B9717E"/>
    <w:rsid w:val="00BA196A"/>
    <w:rsid w:val="00BA412D"/>
    <w:rsid w:val="00BA7E6D"/>
    <w:rsid w:val="00BB3761"/>
    <w:rsid w:val="00BB3810"/>
    <w:rsid w:val="00BB431D"/>
    <w:rsid w:val="00BB43BF"/>
    <w:rsid w:val="00BC6148"/>
    <w:rsid w:val="00BC7CFD"/>
    <w:rsid w:val="00BD06E3"/>
    <w:rsid w:val="00BD5420"/>
    <w:rsid w:val="00BF4E7A"/>
    <w:rsid w:val="00BF5E63"/>
    <w:rsid w:val="00BF6386"/>
    <w:rsid w:val="00C0081E"/>
    <w:rsid w:val="00C06640"/>
    <w:rsid w:val="00C11A71"/>
    <w:rsid w:val="00C12C57"/>
    <w:rsid w:val="00C1688F"/>
    <w:rsid w:val="00C1745D"/>
    <w:rsid w:val="00C2257A"/>
    <w:rsid w:val="00C238EF"/>
    <w:rsid w:val="00C23B4A"/>
    <w:rsid w:val="00C27D1F"/>
    <w:rsid w:val="00C32C47"/>
    <w:rsid w:val="00C3552F"/>
    <w:rsid w:val="00C37390"/>
    <w:rsid w:val="00C520EF"/>
    <w:rsid w:val="00C57ECE"/>
    <w:rsid w:val="00C612DF"/>
    <w:rsid w:val="00C61B8D"/>
    <w:rsid w:val="00C62270"/>
    <w:rsid w:val="00C6321D"/>
    <w:rsid w:val="00C6653B"/>
    <w:rsid w:val="00C7119F"/>
    <w:rsid w:val="00C77355"/>
    <w:rsid w:val="00C817C6"/>
    <w:rsid w:val="00C83A86"/>
    <w:rsid w:val="00C903F7"/>
    <w:rsid w:val="00C90BB3"/>
    <w:rsid w:val="00C93394"/>
    <w:rsid w:val="00C9782D"/>
    <w:rsid w:val="00CB1C0E"/>
    <w:rsid w:val="00CB6825"/>
    <w:rsid w:val="00CC03A3"/>
    <w:rsid w:val="00CC6F55"/>
    <w:rsid w:val="00CD1121"/>
    <w:rsid w:val="00CD2007"/>
    <w:rsid w:val="00CE1D5B"/>
    <w:rsid w:val="00CE468D"/>
    <w:rsid w:val="00CE67B4"/>
    <w:rsid w:val="00CF0A41"/>
    <w:rsid w:val="00CF13F7"/>
    <w:rsid w:val="00CF1D82"/>
    <w:rsid w:val="00CF2C8D"/>
    <w:rsid w:val="00CF5AFB"/>
    <w:rsid w:val="00CF6406"/>
    <w:rsid w:val="00D12BA5"/>
    <w:rsid w:val="00D143C7"/>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5765A"/>
    <w:rsid w:val="00D60EB2"/>
    <w:rsid w:val="00D60FE7"/>
    <w:rsid w:val="00D64CC7"/>
    <w:rsid w:val="00D65D67"/>
    <w:rsid w:val="00D70677"/>
    <w:rsid w:val="00D70988"/>
    <w:rsid w:val="00D70B4B"/>
    <w:rsid w:val="00D70C2E"/>
    <w:rsid w:val="00D71883"/>
    <w:rsid w:val="00D81549"/>
    <w:rsid w:val="00D844AC"/>
    <w:rsid w:val="00D85736"/>
    <w:rsid w:val="00D87CCE"/>
    <w:rsid w:val="00D924FC"/>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6579"/>
    <w:rsid w:val="00DF7FA2"/>
    <w:rsid w:val="00E0071D"/>
    <w:rsid w:val="00E01133"/>
    <w:rsid w:val="00E122C9"/>
    <w:rsid w:val="00E17EE6"/>
    <w:rsid w:val="00E2561F"/>
    <w:rsid w:val="00E3305D"/>
    <w:rsid w:val="00E346E8"/>
    <w:rsid w:val="00E367D0"/>
    <w:rsid w:val="00E375F7"/>
    <w:rsid w:val="00E418A5"/>
    <w:rsid w:val="00E42690"/>
    <w:rsid w:val="00E43197"/>
    <w:rsid w:val="00E43A3D"/>
    <w:rsid w:val="00E447C0"/>
    <w:rsid w:val="00E44F09"/>
    <w:rsid w:val="00E47B48"/>
    <w:rsid w:val="00E5341D"/>
    <w:rsid w:val="00E5688B"/>
    <w:rsid w:val="00E5753A"/>
    <w:rsid w:val="00E65428"/>
    <w:rsid w:val="00E73C8E"/>
    <w:rsid w:val="00E73FC4"/>
    <w:rsid w:val="00E743BF"/>
    <w:rsid w:val="00E744E4"/>
    <w:rsid w:val="00E76E41"/>
    <w:rsid w:val="00E82CB2"/>
    <w:rsid w:val="00E84329"/>
    <w:rsid w:val="00E845C6"/>
    <w:rsid w:val="00E856FE"/>
    <w:rsid w:val="00E87E53"/>
    <w:rsid w:val="00E926AA"/>
    <w:rsid w:val="00E93641"/>
    <w:rsid w:val="00EA07D1"/>
    <w:rsid w:val="00EA4443"/>
    <w:rsid w:val="00EB1F90"/>
    <w:rsid w:val="00EB2DAE"/>
    <w:rsid w:val="00EB48FC"/>
    <w:rsid w:val="00EB5E3B"/>
    <w:rsid w:val="00EB6513"/>
    <w:rsid w:val="00EB6580"/>
    <w:rsid w:val="00EC49C6"/>
    <w:rsid w:val="00EC7589"/>
    <w:rsid w:val="00ED3B90"/>
    <w:rsid w:val="00ED719C"/>
    <w:rsid w:val="00EE7828"/>
    <w:rsid w:val="00EE7FE5"/>
    <w:rsid w:val="00EF43E0"/>
    <w:rsid w:val="00EF51BA"/>
    <w:rsid w:val="00F06ACA"/>
    <w:rsid w:val="00F1258A"/>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4F30"/>
    <w:rsid w:val="00F8540D"/>
    <w:rsid w:val="00F91A47"/>
    <w:rsid w:val="00F937AD"/>
    <w:rsid w:val="00F96AEF"/>
    <w:rsid w:val="00F97230"/>
    <w:rsid w:val="00F978A8"/>
    <w:rsid w:val="00FA0581"/>
    <w:rsid w:val="00FA2BF5"/>
    <w:rsid w:val="00FA357B"/>
    <w:rsid w:val="00FA3ACC"/>
    <w:rsid w:val="00FA4A2B"/>
    <w:rsid w:val="00FA7D63"/>
    <w:rsid w:val="00FA7F29"/>
    <w:rsid w:val="00FB177E"/>
    <w:rsid w:val="00FB663B"/>
    <w:rsid w:val="00FB664C"/>
    <w:rsid w:val="00FB7AA1"/>
    <w:rsid w:val="00FC3402"/>
    <w:rsid w:val="00FC5B4F"/>
    <w:rsid w:val="00FC6E83"/>
    <w:rsid w:val="00FD1027"/>
    <w:rsid w:val="00FD1E6B"/>
    <w:rsid w:val="00FE4FD6"/>
    <w:rsid w:val="00FF08FD"/>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DB2E2B1"/>
  <w15:docId w15:val="{2632F66E-9337-42EE-BD17-2489317A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11D4"/>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a5"/>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uiPriority w:val="22"/>
    <w:qFormat/>
    <w:rPr>
      <w:b/>
      <w:bCs/>
    </w:rPr>
  </w:style>
  <w:style w:type="character" w:styleId="aa">
    <w:name w:val="FollowedHyperlink"/>
    <w:rPr>
      <w:color w:val="800080"/>
      <w:u w:val="single"/>
    </w:rPr>
  </w:style>
  <w:style w:type="character" w:styleId="ab">
    <w:name w:val="Emphasis"/>
    <w:uiPriority w:val="20"/>
    <w:qFormat/>
    <w:rPr>
      <w:i/>
      <w:iCs/>
    </w:rPr>
  </w:style>
  <w:style w:type="character" w:styleId="ac">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a5">
    <w:name w:val="批注框文本 字符"/>
    <w:basedOn w:val="a0"/>
    <w:link w:val="a4"/>
    <w:rPr>
      <w:kern w:val="2"/>
      <w:sz w:val="18"/>
      <w:szCs w:val="18"/>
    </w:rPr>
  </w:style>
  <w:style w:type="paragraph" w:styleId="ad">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styleId="ae">
    <w:name w:val="Unresolved Mention"/>
    <w:basedOn w:val="a0"/>
    <w:uiPriority w:val="99"/>
    <w:semiHidden/>
    <w:unhideWhenUsed/>
    <w:rsid w:val="005D01A5"/>
    <w:rPr>
      <w:color w:val="605E5C"/>
      <w:shd w:val="clear" w:color="auto" w:fill="E1DFDD"/>
    </w:rPr>
  </w:style>
  <w:style w:type="character" w:customStyle="1" w:styleId="20">
    <w:name w:val="标题 2 字符"/>
    <w:basedOn w:val="a0"/>
    <w:link w:val="2"/>
    <w:semiHidden/>
    <w:rsid w:val="00037F3B"/>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71069">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9455064">
      <w:bodyDiv w:val="1"/>
      <w:marLeft w:val="0"/>
      <w:marRight w:val="0"/>
      <w:marTop w:val="0"/>
      <w:marBottom w:val="0"/>
      <w:divBdr>
        <w:top w:val="none" w:sz="0" w:space="0" w:color="auto"/>
        <w:left w:val="none" w:sz="0" w:space="0" w:color="auto"/>
        <w:bottom w:val="none" w:sz="0" w:space="0" w:color="auto"/>
        <w:right w:val="none" w:sz="0" w:space="0" w:color="auto"/>
      </w:divBdr>
      <w:divsChild>
        <w:div w:id="2088526446">
          <w:marLeft w:val="0"/>
          <w:marRight w:val="0"/>
          <w:marTop w:val="0"/>
          <w:marBottom w:val="0"/>
          <w:divBdr>
            <w:top w:val="none" w:sz="0" w:space="0" w:color="auto"/>
            <w:left w:val="none" w:sz="0" w:space="0" w:color="auto"/>
            <w:bottom w:val="none" w:sz="0" w:space="0" w:color="auto"/>
            <w:right w:val="none" w:sz="0" w:space="0" w:color="auto"/>
          </w:divBdr>
        </w:div>
      </w:divsChild>
    </w:div>
    <w:div w:id="713118080">
      <w:bodyDiv w:val="1"/>
      <w:marLeft w:val="0"/>
      <w:marRight w:val="0"/>
      <w:marTop w:val="0"/>
      <w:marBottom w:val="0"/>
      <w:divBdr>
        <w:top w:val="none" w:sz="0" w:space="0" w:color="auto"/>
        <w:left w:val="none" w:sz="0" w:space="0" w:color="auto"/>
        <w:bottom w:val="none" w:sz="0" w:space="0" w:color="auto"/>
        <w:right w:val="none" w:sz="0" w:space="0" w:color="auto"/>
      </w:divBdr>
      <w:divsChild>
        <w:div w:id="1388605249">
          <w:marLeft w:val="0"/>
          <w:marRight w:val="0"/>
          <w:marTop w:val="0"/>
          <w:marBottom w:val="0"/>
          <w:divBdr>
            <w:top w:val="none" w:sz="0" w:space="0" w:color="auto"/>
            <w:left w:val="none" w:sz="0" w:space="0" w:color="auto"/>
            <w:bottom w:val="none" w:sz="0" w:space="0" w:color="auto"/>
            <w:right w:val="none" w:sz="0" w:space="0" w:color="auto"/>
          </w:divBdr>
        </w:div>
      </w:divsChild>
    </w:div>
    <w:div w:id="896204953">
      <w:bodyDiv w:val="1"/>
      <w:marLeft w:val="0"/>
      <w:marRight w:val="0"/>
      <w:marTop w:val="0"/>
      <w:marBottom w:val="0"/>
      <w:divBdr>
        <w:top w:val="none" w:sz="0" w:space="0" w:color="auto"/>
        <w:left w:val="none" w:sz="0" w:space="0" w:color="auto"/>
        <w:bottom w:val="none" w:sz="0" w:space="0" w:color="auto"/>
        <w:right w:val="none" w:sz="0" w:space="0" w:color="auto"/>
      </w:divBdr>
      <w:divsChild>
        <w:div w:id="576667312">
          <w:marLeft w:val="0"/>
          <w:marRight w:val="0"/>
          <w:marTop w:val="0"/>
          <w:marBottom w:val="0"/>
          <w:divBdr>
            <w:top w:val="none" w:sz="0" w:space="0" w:color="auto"/>
            <w:left w:val="none" w:sz="0" w:space="0" w:color="auto"/>
            <w:bottom w:val="none" w:sz="0" w:space="0" w:color="auto"/>
            <w:right w:val="none" w:sz="0" w:space="0" w:color="auto"/>
          </w:divBdr>
        </w:div>
      </w:divsChild>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268002566">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698309952">
      <w:bodyDiv w:val="1"/>
      <w:marLeft w:val="0"/>
      <w:marRight w:val="0"/>
      <w:marTop w:val="0"/>
      <w:marBottom w:val="0"/>
      <w:divBdr>
        <w:top w:val="none" w:sz="0" w:space="0" w:color="auto"/>
        <w:left w:val="none" w:sz="0" w:space="0" w:color="auto"/>
        <w:bottom w:val="none" w:sz="0" w:space="0" w:color="auto"/>
        <w:right w:val="none" w:sz="0" w:space="0" w:color="auto"/>
      </w:divBdr>
    </w:div>
    <w:div w:id="1748962104">
      <w:bodyDiv w:val="1"/>
      <w:marLeft w:val="0"/>
      <w:marRight w:val="0"/>
      <w:marTop w:val="0"/>
      <w:marBottom w:val="0"/>
      <w:divBdr>
        <w:top w:val="none" w:sz="0" w:space="0" w:color="auto"/>
        <w:left w:val="none" w:sz="0" w:space="0" w:color="auto"/>
        <w:bottom w:val="none" w:sz="0" w:space="0" w:color="auto"/>
        <w:right w:val="none" w:sz="0" w:space="0" w:color="auto"/>
      </w:divBdr>
      <w:divsChild>
        <w:div w:id="1099836086">
          <w:marLeft w:val="0"/>
          <w:marRight w:val="0"/>
          <w:marTop w:val="0"/>
          <w:marBottom w:val="0"/>
          <w:divBdr>
            <w:top w:val="none" w:sz="0" w:space="0" w:color="auto"/>
            <w:left w:val="none" w:sz="0" w:space="0" w:color="auto"/>
            <w:bottom w:val="none" w:sz="0" w:space="0" w:color="auto"/>
            <w:right w:val="none" w:sz="0" w:space="0" w:color="auto"/>
          </w:divBdr>
        </w:div>
      </w:divsChild>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2053849200">
      <w:bodyDiv w:val="1"/>
      <w:marLeft w:val="0"/>
      <w:marRight w:val="0"/>
      <w:marTop w:val="0"/>
      <w:marBottom w:val="0"/>
      <w:divBdr>
        <w:top w:val="none" w:sz="0" w:space="0" w:color="auto"/>
        <w:left w:val="none" w:sz="0" w:space="0" w:color="auto"/>
        <w:bottom w:val="none" w:sz="0" w:space="0" w:color="auto"/>
        <w:right w:val="none" w:sz="0" w:space="0" w:color="auto"/>
      </w:divBdr>
      <w:divsChild>
        <w:div w:id="775371182">
          <w:marLeft w:val="0"/>
          <w:marRight w:val="0"/>
          <w:marTop w:val="0"/>
          <w:marBottom w:val="0"/>
          <w:divBdr>
            <w:top w:val="none" w:sz="0" w:space="0" w:color="auto"/>
            <w:left w:val="none" w:sz="0" w:space="0" w:color="auto"/>
            <w:bottom w:val="none" w:sz="0" w:space="0" w:color="auto"/>
            <w:right w:val="none" w:sz="0" w:space="0" w:color="auto"/>
          </w:divBdr>
          <w:divsChild>
            <w:div w:id="1161435175">
              <w:marLeft w:val="0"/>
              <w:marRight w:val="0"/>
              <w:marTop w:val="0"/>
              <w:marBottom w:val="0"/>
              <w:divBdr>
                <w:top w:val="none" w:sz="0" w:space="0" w:color="auto"/>
                <w:left w:val="none" w:sz="0" w:space="0" w:color="auto"/>
                <w:bottom w:val="none" w:sz="0" w:space="0" w:color="auto"/>
                <w:right w:val="none" w:sz="0" w:space="0" w:color="auto"/>
              </w:divBdr>
              <w:divsChild>
                <w:div w:id="383799266">
                  <w:marLeft w:val="0"/>
                  <w:marRight w:val="0"/>
                  <w:marTop w:val="0"/>
                  <w:marBottom w:val="0"/>
                  <w:divBdr>
                    <w:top w:val="none" w:sz="0" w:space="0" w:color="auto"/>
                    <w:left w:val="none" w:sz="0" w:space="0" w:color="auto"/>
                    <w:bottom w:val="none" w:sz="0" w:space="0" w:color="auto"/>
                    <w:right w:val="none" w:sz="0" w:space="0" w:color="auto"/>
                  </w:divBdr>
                  <w:divsChild>
                    <w:div w:id="1550797379">
                      <w:marLeft w:val="0"/>
                      <w:marRight w:val="0"/>
                      <w:marTop w:val="0"/>
                      <w:marBottom w:val="0"/>
                      <w:divBdr>
                        <w:top w:val="none" w:sz="0" w:space="0" w:color="auto"/>
                        <w:left w:val="none" w:sz="0" w:space="0" w:color="auto"/>
                        <w:bottom w:val="none" w:sz="0" w:space="0" w:color="auto"/>
                        <w:right w:val="none" w:sz="0" w:space="0" w:color="auto"/>
                      </w:divBdr>
                      <w:divsChild>
                        <w:div w:id="17907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4216">
                  <w:marLeft w:val="0"/>
                  <w:marRight w:val="0"/>
                  <w:marTop w:val="0"/>
                  <w:marBottom w:val="0"/>
                  <w:divBdr>
                    <w:top w:val="none" w:sz="0" w:space="0" w:color="auto"/>
                    <w:left w:val="none" w:sz="0" w:space="0" w:color="auto"/>
                    <w:bottom w:val="none" w:sz="0" w:space="0" w:color="auto"/>
                    <w:right w:val="none" w:sz="0" w:space="0" w:color="auto"/>
                  </w:divBdr>
                  <w:divsChild>
                    <w:div w:id="7131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6388">
      <w:bodyDiv w:val="1"/>
      <w:marLeft w:val="0"/>
      <w:marRight w:val="0"/>
      <w:marTop w:val="0"/>
      <w:marBottom w:val="0"/>
      <w:divBdr>
        <w:top w:val="none" w:sz="0" w:space="0" w:color="auto"/>
        <w:left w:val="none" w:sz="0" w:space="0" w:color="auto"/>
        <w:bottom w:val="none" w:sz="0" w:space="0" w:color="auto"/>
        <w:right w:val="none" w:sz="0" w:space="0" w:color="auto"/>
      </w:divBdr>
    </w:div>
    <w:div w:id="2146192068">
      <w:bodyDiv w:val="1"/>
      <w:marLeft w:val="0"/>
      <w:marRight w:val="0"/>
      <w:marTop w:val="0"/>
      <w:marBottom w:val="0"/>
      <w:divBdr>
        <w:top w:val="none" w:sz="0" w:space="0" w:color="auto"/>
        <w:left w:val="none" w:sz="0" w:space="0" w:color="auto"/>
        <w:bottom w:val="none" w:sz="0" w:space="0" w:color="auto"/>
        <w:right w:val="none" w:sz="0" w:space="0" w:color="auto"/>
      </w:divBdr>
      <w:divsChild>
        <w:div w:id="8265593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4B9A-1D75-42E9-B34C-2F8EDD67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399</Words>
  <Characters>2278</Characters>
  <Application>Microsoft Office Word</Application>
  <DocSecurity>0</DocSecurity>
  <Lines>18</Lines>
  <Paragraphs>5</Paragraphs>
  <ScaleCrop>false</ScaleCrop>
  <Company>2ndSpAcE</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Li Xiang</cp:lastModifiedBy>
  <cp:revision>5</cp:revision>
  <cp:lastPrinted>2004-04-23T07:06:00Z</cp:lastPrinted>
  <dcterms:created xsi:type="dcterms:W3CDTF">2024-07-22T08:54:00Z</dcterms:created>
  <dcterms:modified xsi:type="dcterms:W3CDTF">2024-07-22T08:58:00Z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ies>
</file>