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8DB38A5" w14:textId="05A4292A" w:rsidR="003850A9" w:rsidRPr="005D01A5" w:rsidRDefault="003850A9" w:rsidP="00D65D67">
      <w:pPr>
        <w:rPr>
          <w:b/>
          <w:color w:val="000000" w:themeColor="text1"/>
          <w:szCs w:val="21"/>
        </w:rPr>
      </w:pPr>
    </w:p>
    <w:p w14:paraId="6A3AED35" w14:textId="12D982BB" w:rsidR="00590357" w:rsidRPr="005D01A5" w:rsidRDefault="004F39B8" w:rsidP="00D65D67">
      <w:pPr>
        <w:rPr>
          <w:b/>
          <w:color w:val="000000" w:themeColor="text1"/>
          <w:szCs w:val="21"/>
        </w:rPr>
      </w:pPr>
      <w:r w:rsidRPr="00215EEE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58240" behindDoc="0" locked="0" layoutInCell="1" allowOverlap="1" wp14:anchorId="74D8EAEA" wp14:editId="17BC275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62150" cy="1962150"/>
            <wp:effectExtent l="0" t="0" r="0" b="0"/>
            <wp:wrapSquare wrapText="bothSides"/>
            <wp:docPr id="2145175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4F3350">
        <w:rPr>
          <w:rFonts w:hint="eastAsia"/>
          <w:b/>
          <w:color w:val="000000" w:themeColor="text1"/>
          <w:szCs w:val="21"/>
        </w:rPr>
        <w:t>不从头开始的勇气：</w:t>
      </w:r>
      <w:r w:rsidR="004F3350">
        <w:rPr>
          <w:rFonts w:hint="eastAsia"/>
          <w:b/>
          <w:color w:val="000000" w:themeColor="text1"/>
          <w:szCs w:val="21"/>
        </w:rPr>
        <w:t>ADHD</w:t>
      </w:r>
      <w:r w:rsidR="004F3350">
        <w:rPr>
          <w:rFonts w:hint="eastAsia"/>
          <w:b/>
          <w:color w:val="000000" w:themeColor="text1"/>
          <w:szCs w:val="21"/>
        </w:rPr>
        <w:t>的故事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6110A405" w:rsidR="00760BD0" w:rsidRPr="005D01A5" w:rsidRDefault="003E2B7F" w:rsidP="0032314A">
      <w:pPr>
        <w:rPr>
          <w:rFonts w:hint="eastAsia"/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4F3350" w:rsidRPr="00215EEE">
        <w:rPr>
          <w:b/>
          <w:color w:val="000000" w:themeColor="text1"/>
          <w:szCs w:val="21"/>
        </w:rPr>
        <w:t xml:space="preserve">Let's Start In </w:t>
      </w:r>
      <w:r w:rsidR="004F3350">
        <w:rPr>
          <w:b/>
          <w:color w:val="000000" w:themeColor="text1"/>
          <w:szCs w:val="21"/>
        </w:rPr>
        <w:t>t</w:t>
      </w:r>
      <w:r w:rsidR="004F3350" w:rsidRPr="00215EEE">
        <w:rPr>
          <w:b/>
          <w:color w:val="000000" w:themeColor="text1"/>
          <w:szCs w:val="21"/>
        </w:rPr>
        <w:t>he Middle</w:t>
      </w:r>
      <w:r w:rsidR="004F39B8">
        <w:rPr>
          <w:rFonts w:hint="eastAsia"/>
          <w:b/>
          <w:caps/>
          <w:color w:val="000000" w:themeColor="text1"/>
          <w:szCs w:val="21"/>
        </w:rPr>
        <w:t>:</w:t>
      </w:r>
      <w:r w:rsidR="004F39B8">
        <w:rPr>
          <w:b/>
          <w:caps/>
          <w:color w:val="000000" w:themeColor="text1"/>
          <w:szCs w:val="21"/>
        </w:rPr>
        <w:t xml:space="preserve"> </w:t>
      </w:r>
      <w:r w:rsidR="004F3350">
        <w:rPr>
          <w:b/>
          <w:color w:val="000000" w:themeColor="text1"/>
          <w:szCs w:val="21"/>
        </w:rPr>
        <w:t>An ADHD Story</w:t>
      </w:r>
    </w:p>
    <w:p w14:paraId="08040F1A" w14:textId="522A39FA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087913" w:rsidRPr="00087913">
        <w:rPr>
          <w:b/>
          <w:color w:val="000000" w:themeColor="text1"/>
          <w:szCs w:val="21"/>
        </w:rPr>
        <w:t>Daniel McMurray</w:t>
      </w:r>
      <w:r w:rsidR="00BE40EC" w:rsidRPr="00BE40EC">
        <w:rPr>
          <w:b/>
          <w:color w:val="000000" w:themeColor="text1"/>
          <w:szCs w:val="21"/>
        </w:rPr>
        <w:t xml:space="preserve"> and </w:t>
      </w:r>
      <w:r w:rsidR="00087913" w:rsidRPr="00087913">
        <w:rPr>
          <w:b/>
          <w:color w:val="000000" w:themeColor="text1"/>
          <w:szCs w:val="21"/>
        </w:rPr>
        <w:t>Andy Smith</w:t>
      </w:r>
    </w:p>
    <w:p w14:paraId="3245AAE4" w14:textId="6E966A4D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087913" w:rsidRPr="00087913">
        <w:rPr>
          <w:b/>
          <w:color w:val="000000" w:themeColor="text1"/>
          <w:szCs w:val="21"/>
        </w:rPr>
        <w:t>Sweet Cherry Publishing</w:t>
      </w:r>
    </w:p>
    <w:p w14:paraId="52DA2D84" w14:textId="782FB9E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70AF06D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87913">
        <w:rPr>
          <w:b/>
          <w:color w:val="000000" w:themeColor="text1"/>
          <w:szCs w:val="21"/>
        </w:rPr>
        <w:t>3</w:t>
      </w:r>
      <w:r w:rsidR="00BE40EC">
        <w:rPr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CEC16A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BE40EC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087913">
        <w:rPr>
          <w:b/>
          <w:color w:val="000000" w:themeColor="text1"/>
          <w:szCs w:val="21"/>
        </w:rPr>
        <w:t>8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EB967DC" w14:textId="6D41B9AA" w:rsidR="001B3D59" w:rsidRPr="00087913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4F39B8">
        <w:rPr>
          <w:rFonts w:hint="eastAsia"/>
          <w:b/>
          <w:bCs/>
          <w:color w:val="333333"/>
          <w:szCs w:val="21"/>
          <w:shd w:val="clear" w:color="auto" w:fill="FFFFFF"/>
        </w:rPr>
        <w:t>知识绘本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09F67ED" w14:textId="77777777" w:rsidR="00037F3B" w:rsidRPr="005D01A5" w:rsidRDefault="00037F3B" w:rsidP="00D65D67">
      <w:pPr>
        <w:rPr>
          <w:b/>
          <w:bCs/>
          <w:color w:val="000000" w:themeColor="text1"/>
          <w:szCs w:val="21"/>
        </w:rPr>
      </w:pPr>
    </w:p>
    <w:p w14:paraId="518D7D36" w14:textId="0D7CA48C" w:rsidR="00215EEE" w:rsidRPr="00215EEE" w:rsidRDefault="00215EEE" w:rsidP="00215EEE">
      <w:pPr>
        <w:ind w:firstLineChars="200" w:firstLine="422"/>
        <w:rPr>
          <w:b/>
          <w:color w:val="000000" w:themeColor="text1"/>
          <w:szCs w:val="21"/>
        </w:rPr>
      </w:pPr>
      <w:r w:rsidRPr="00215EEE">
        <w:rPr>
          <w:rFonts w:hint="eastAsia"/>
          <w:b/>
          <w:color w:val="000000" w:themeColor="text1"/>
          <w:szCs w:val="21"/>
        </w:rPr>
        <w:t>一本关于</w:t>
      </w:r>
      <w:r w:rsidR="004F39B8">
        <w:rPr>
          <w:rFonts w:hint="eastAsia"/>
          <w:b/>
          <w:color w:val="000000" w:themeColor="text1"/>
          <w:szCs w:val="21"/>
        </w:rPr>
        <w:t>ADHD</w:t>
      </w:r>
      <w:r w:rsidRPr="00215EEE">
        <w:rPr>
          <w:rFonts w:hint="eastAsia"/>
          <w:b/>
          <w:color w:val="000000" w:themeColor="text1"/>
          <w:szCs w:val="21"/>
        </w:rPr>
        <w:t>多动症患者生活的生动有趣的绘本！</w:t>
      </w:r>
    </w:p>
    <w:p w14:paraId="3C095ECD" w14:textId="77777777" w:rsidR="00215EEE" w:rsidRPr="00215EEE" w:rsidRDefault="00215EEE" w:rsidP="00215EEE">
      <w:pPr>
        <w:ind w:firstLineChars="200" w:firstLine="422"/>
        <w:rPr>
          <w:b/>
          <w:color w:val="000000" w:themeColor="text1"/>
          <w:szCs w:val="21"/>
        </w:rPr>
      </w:pPr>
    </w:p>
    <w:p w14:paraId="73952A77" w14:textId="77777777" w:rsidR="00215EEE" w:rsidRPr="00215EEE" w:rsidRDefault="00215EEE" w:rsidP="00215EEE">
      <w:pPr>
        <w:ind w:firstLineChars="200" w:firstLine="420"/>
        <w:rPr>
          <w:bCs/>
          <w:color w:val="000000" w:themeColor="text1"/>
          <w:szCs w:val="21"/>
        </w:rPr>
      </w:pPr>
      <w:r w:rsidRPr="00215EEE">
        <w:rPr>
          <w:rFonts w:hint="eastAsia"/>
          <w:bCs/>
          <w:color w:val="000000" w:themeColor="text1"/>
          <w:szCs w:val="21"/>
        </w:rPr>
        <w:t>这本绘本色彩斑斓、生动有趣，通过一个多动症患者的故事，向我们展示了他们独特的生活体验。书中描绘了主人公不断寻求活动、对周围环境的过度专注，以及他们倾听和理解周遭世界的能力。通过第一人称的叙述，读者可以更深入地感受到多动症患者的内心世界。</w:t>
      </w:r>
    </w:p>
    <w:p w14:paraId="3C8B10CD" w14:textId="77777777" w:rsidR="00215EEE" w:rsidRPr="00215EEE" w:rsidRDefault="00215EEE" w:rsidP="00215EEE">
      <w:pPr>
        <w:ind w:firstLineChars="200" w:firstLine="420"/>
        <w:rPr>
          <w:bCs/>
          <w:color w:val="000000" w:themeColor="text1"/>
          <w:szCs w:val="21"/>
        </w:rPr>
      </w:pPr>
    </w:p>
    <w:p w14:paraId="6823C7E4" w14:textId="3E106A8E" w:rsidR="00215EEE" w:rsidRDefault="00215EEE" w:rsidP="00215EEE">
      <w:pPr>
        <w:ind w:firstLineChars="200" w:firstLine="420"/>
        <w:rPr>
          <w:bCs/>
          <w:color w:val="000000" w:themeColor="text1"/>
          <w:szCs w:val="21"/>
        </w:rPr>
      </w:pPr>
      <w:r w:rsidRPr="00215EEE">
        <w:rPr>
          <w:rFonts w:hint="eastAsia"/>
          <w:bCs/>
          <w:color w:val="000000" w:themeColor="text1"/>
          <w:szCs w:val="21"/>
        </w:rPr>
        <w:t>这本书非常适合用来向家人、朋友、老师以及所有对多动症感兴趣的人介绍这一病症。它不仅帮助读者认识到人与人之间的差异，还详细地介绍了多动症患者的生活状态。需要强调的是，每个多动症患者的经历都是独一无二的，没有两个故事是完全相同的。</w:t>
      </w:r>
    </w:p>
    <w:p w14:paraId="75384DA8" w14:textId="77777777" w:rsidR="00215EEE" w:rsidRDefault="00215EEE" w:rsidP="00215EEE">
      <w:pPr>
        <w:ind w:firstLineChars="200" w:firstLine="422"/>
        <w:rPr>
          <w:b/>
          <w:color w:val="000000" w:themeColor="text1"/>
          <w:szCs w:val="21"/>
        </w:rPr>
      </w:pPr>
    </w:p>
    <w:p w14:paraId="3DC588EC" w14:textId="6EA4216F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34549D0F" w14:textId="4271304F" w:rsidR="00037F3B" w:rsidRDefault="00037F3B" w:rsidP="00037F3B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5D561D77" w14:textId="55D8CE75" w:rsidR="00215EEE" w:rsidRPr="00215EEE" w:rsidRDefault="00215EEE" w:rsidP="00215EEE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215EEE">
        <w:rPr>
          <w:rFonts w:hint="eastAsia"/>
          <w:b/>
          <w:bCs/>
          <w:color w:val="000000" w:themeColor="text1"/>
          <w:szCs w:val="21"/>
        </w:rPr>
        <w:t>丹尼尔·麦克默里（</w:t>
      </w:r>
      <w:r w:rsidRPr="00215EEE">
        <w:rPr>
          <w:rFonts w:hint="eastAsia"/>
          <w:b/>
          <w:bCs/>
          <w:color w:val="000000" w:themeColor="text1"/>
          <w:szCs w:val="21"/>
        </w:rPr>
        <w:t>Daniel McMurray</w:t>
      </w:r>
      <w:r w:rsidRPr="00215EEE">
        <w:rPr>
          <w:rFonts w:hint="eastAsia"/>
          <w:b/>
          <w:bCs/>
          <w:color w:val="000000" w:themeColor="text1"/>
          <w:szCs w:val="21"/>
        </w:rPr>
        <w:t>）</w:t>
      </w:r>
      <w:r w:rsidRPr="00215EEE">
        <w:rPr>
          <w:rFonts w:hint="eastAsia"/>
          <w:color w:val="000000" w:themeColor="text1"/>
          <w:szCs w:val="21"/>
        </w:rPr>
        <w:t>在特殊教育需求领域工作多年。他热衷于通过学术资格认证和提供独立生活技能课程，确保残疾青少年为成年做好充分准备。</w:t>
      </w:r>
      <w:r>
        <w:rPr>
          <w:rFonts w:hint="eastAsia"/>
          <w:color w:val="000000" w:themeColor="text1"/>
          <w:szCs w:val="21"/>
        </w:rPr>
        <w:t>丹尼尔</w:t>
      </w:r>
      <w:r w:rsidRPr="00215EEE">
        <w:rPr>
          <w:rFonts w:hint="eastAsia"/>
          <w:color w:val="000000" w:themeColor="text1"/>
          <w:szCs w:val="21"/>
        </w:rPr>
        <w:t>是莱斯特一所独立专科学校中学部的校长。成为一名出版作家是他始料未及的事情。不过，</w:t>
      </w:r>
      <w:r>
        <w:rPr>
          <w:rFonts w:hint="eastAsia"/>
          <w:color w:val="000000" w:themeColor="text1"/>
          <w:szCs w:val="21"/>
        </w:rPr>
        <w:t>丹尼尔</w:t>
      </w:r>
      <w:r w:rsidRPr="00215EEE">
        <w:rPr>
          <w:rFonts w:hint="eastAsia"/>
          <w:color w:val="000000" w:themeColor="text1"/>
          <w:szCs w:val="21"/>
        </w:rPr>
        <w:t>的机智和通过书籍增强人们能力的能力令他深感自豪。不在学校工作时，</w:t>
      </w:r>
      <w:r>
        <w:rPr>
          <w:rFonts w:hint="eastAsia"/>
          <w:color w:val="000000" w:themeColor="text1"/>
          <w:szCs w:val="21"/>
        </w:rPr>
        <w:t>丹尼尔</w:t>
      </w:r>
      <w:r w:rsidRPr="00215EEE">
        <w:rPr>
          <w:rFonts w:hint="eastAsia"/>
          <w:color w:val="000000" w:themeColor="text1"/>
          <w:szCs w:val="21"/>
        </w:rPr>
        <w:t>可以听听自己收藏的大量唱片，与妻子和女儿们共度天伦之乐。</w:t>
      </w:r>
    </w:p>
    <w:p w14:paraId="4BB547F4" w14:textId="77777777" w:rsidR="00215EEE" w:rsidRPr="00215EEE" w:rsidRDefault="00215EEE" w:rsidP="00215EEE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6E8FE037" w14:textId="54B2A18D" w:rsidR="00215EEE" w:rsidRPr="001B3D59" w:rsidRDefault="00215EEE" w:rsidP="00215EEE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215EEE">
        <w:rPr>
          <w:rFonts w:hint="eastAsia"/>
          <w:b/>
          <w:bCs/>
          <w:color w:val="000000" w:themeColor="text1"/>
          <w:szCs w:val="21"/>
        </w:rPr>
        <w:t>安迪·史密斯（</w:t>
      </w:r>
      <w:r w:rsidRPr="00215EEE">
        <w:rPr>
          <w:b/>
          <w:bCs/>
          <w:color w:val="000000" w:themeColor="text1"/>
          <w:szCs w:val="21"/>
        </w:rPr>
        <w:t>Andy Smith</w:t>
      </w:r>
      <w:r w:rsidRPr="00215EEE">
        <w:rPr>
          <w:rFonts w:hint="eastAsia"/>
          <w:b/>
          <w:bCs/>
          <w:color w:val="000000" w:themeColor="text1"/>
          <w:szCs w:val="21"/>
        </w:rPr>
        <w:t>）</w:t>
      </w:r>
      <w:r w:rsidRPr="00215EEE">
        <w:rPr>
          <w:rFonts w:hint="eastAsia"/>
          <w:color w:val="000000" w:themeColor="text1"/>
          <w:szCs w:val="21"/>
        </w:rPr>
        <w:t>曾在布莱顿大学和伦敦皇家艺术学院学习插画。他的作品将插图和排版相结合，创造出幽默、充满活力和乐观的图像，具有手工制作、手工印刷的触感。不为客户制作商业作品时，安迪</w:t>
      </w:r>
      <w:r>
        <w:rPr>
          <w:rFonts w:hint="eastAsia"/>
          <w:color w:val="000000" w:themeColor="text1"/>
          <w:szCs w:val="21"/>
        </w:rPr>
        <w:t>会</w:t>
      </w:r>
      <w:r w:rsidRPr="00215EEE">
        <w:rPr>
          <w:rFonts w:hint="eastAsia"/>
          <w:color w:val="000000" w:themeColor="text1"/>
          <w:szCs w:val="21"/>
        </w:rPr>
        <w:t>在工作室丝网印刷书籍和海报。他在东萨塞克斯郡黑斯廷斯的海边生活和工作</w:t>
      </w:r>
      <w:r>
        <w:rPr>
          <w:rFonts w:hint="eastAsia"/>
          <w:color w:val="000000" w:themeColor="text1"/>
          <w:szCs w:val="21"/>
        </w:rPr>
        <w:t>，</w:t>
      </w:r>
      <w:r w:rsidRPr="00215EEE">
        <w:rPr>
          <w:rFonts w:hint="eastAsia"/>
          <w:color w:val="000000" w:themeColor="text1"/>
          <w:szCs w:val="21"/>
        </w:rPr>
        <w:t>最喜欢的颜色是蓝色。</w:t>
      </w:r>
    </w:p>
    <w:p w14:paraId="5DA54DEF" w14:textId="77777777" w:rsidR="00037F3B" w:rsidRPr="001B3D59" w:rsidRDefault="00037F3B" w:rsidP="00037F3B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2E4A8376" w14:textId="5A450F4A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CF78B32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D22D98B" w14:textId="015F9F61" w:rsidR="004F3350" w:rsidRDefault="004F3350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C720256" wp14:editId="31BB6F4A">
            <wp:extent cx="5400040" cy="26943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D4C6" w14:textId="13D1E333" w:rsidR="00087913" w:rsidRDefault="004F335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605C5EF" wp14:editId="163C53C2">
            <wp:extent cx="5400040" cy="2694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F36" w14:textId="4142F8F7" w:rsidR="00087913" w:rsidRDefault="004F335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155F27F" wp14:editId="28CD0AC4">
            <wp:extent cx="5400040" cy="26943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2F2B" w14:textId="2474AB39" w:rsidR="00D85736" w:rsidRDefault="004F335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2AD97B88" wp14:editId="3221C341">
            <wp:extent cx="5400040" cy="2694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8F480" w14:textId="77777777" w:rsidR="00B0155F" w:rsidRDefault="00B0155F">
      <w:r>
        <w:separator/>
      </w:r>
    </w:p>
  </w:endnote>
  <w:endnote w:type="continuationSeparator" w:id="0">
    <w:p w14:paraId="1BEB8805" w14:textId="77777777" w:rsidR="00B0155F" w:rsidRDefault="00B01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76A0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A0FCA" w14:textId="77777777" w:rsidR="00B0155F" w:rsidRDefault="00B0155F">
      <w:r>
        <w:separator/>
      </w:r>
    </w:p>
  </w:footnote>
  <w:footnote w:type="continuationSeparator" w:id="0">
    <w:p w14:paraId="373655B7" w14:textId="77777777" w:rsidR="00B0155F" w:rsidRDefault="00B015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6A0B"/>
    <w:rsid w:val="0007792C"/>
    <w:rsid w:val="00080A1A"/>
    <w:rsid w:val="000828F5"/>
    <w:rsid w:val="0008791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3350"/>
    <w:rsid w:val="004F39B8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55F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DE75D-6A80-4D93-B1E2-95577265F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1475</Characters>
  <Application>Microsoft Office Word</Application>
  <DocSecurity>0</DocSecurity>
  <Lines>12</Lines>
  <Paragraphs>3</Paragraphs>
  <ScaleCrop>false</ScaleCrop>
  <Company>2ndSpAcE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2024-08-02T07:17:00Z</dcterms:created>
  <dcterms:modified xsi:type="dcterms:W3CDTF">2024-08-02T07:17:00Z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