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05DC">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14:paraId="4B64FF6A">
      <w:pPr>
        <w:tabs>
          <w:tab w:val="left" w:pos="341"/>
          <w:tab w:val="left" w:pos="5235"/>
        </w:tabs>
        <w:autoSpaceDE w:val="0"/>
        <w:autoSpaceDN w:val="0"/>
        <w:adjustRightInd w:val="0"/>
        <w:jc w:val="left"/>
        <w:rPr>
          <w:b/>
          <w:bCs/>
          <w:szCs w:val="21"/>
        </w:rPr>
      </w:pPr>
    </w:p>
    <w:p w14:paraId="77BF6B04">
      <w:pPr>
        <w:tabs>
          <w:tab w:val="left" w:pos="341"/>
          <w:tab w:val="left" w:pos="5235"/>
        </w:tabs>
        <w:autoSpaceDE w:val="0"/>
        <w:autoSpaceDN w:val="0"/>
        <w:adjustRightInd w:val="0"/>
        <w:jc w:val="left"/>
        <w:rPr>
          <w:b/>
          <w:bCs/>
          <w:szCs w:val="21"/>
        </w:rPr>
      </w:pPr>
      <w:bookmarkStart w:id="2" w:name="OLE_LINK1"/>
      <w:bookmarkStart w:id="3" w:name="OLE_LINK4"/>
      <w:r>
        <w:rPr>
          <w:rFonts w:hint="eastAsia"/>
          <w:b/>
          <w:bCs w:val="0"/>
          <w:color w:val="C00000"/>
          <w:szCs w:val="21"/>
          <w:lang w:val="en-US" w:eastAsia="zh-CN"/>
        </w:rPr>
        <w:drawing>
          <wp:anchor distT="0" distB="0" distL="114300" distR="114300" simplePos="0" relativeHeight="251661312" behindDoc="0" locked="0" layoutInCell="1" allowOverlap="1">
            <wp:simplePos x="0" y="0"/>
            <wp:positionH relativeFrom="column">
              <wp:posOffset>4165600</wp:posOffset>
            </wp:positionH>
            <wp:positionV relativeFrom="paragraph">
              <wp:posOffset>155575</wp:posOffset>
            </wp:positionV>
            <wp:extent cx="1160145" cy="1784985"/>
            <wp:effectExtent l="0" t="0" r="1905" b="5715"/>
            <wp:wrapSquare wrapText="bothSides"/>
            <wp:docPr id="1" name="图片 1" descr="截屏2024-08-14 16.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08-14 16.16.51"/>
                    <pic:cNvPicPr>
                      <a:picLocks noChangeAspect="1"/>
                    </pic:cNvPicPr>
                  </pic:nvPicPr>
                  <pic:blipFill>
                    <a:blip r:embed="rId6"/>
                    <a:stretch>
                      <a:fillRect/>
                    </a:stretch>
                  </pic:blipFill>
                  <pic:spPr>
                    <a:xfrm>
                      <a:off x="0" y="0"/>
                      <a:ext cx="1160145" cy="1784985"/>
                    </a:xfrm>
                    <a:prstGeom prst="rect">
                      <a:avLst/>
                    </a:prstGeom>
                  </pic:spPr>
                </pic:pic>
              </a:graphicData>
            </a:graphic>
          </wp:anchor>
        </w:drawing>
      </w:r>
    </w:p>
    <w:p w14:paraId="3A5084A2">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lang w:val="en-US" w:eastAsia="zh-CN"/>
        </w:rPr>
        <w:t>新世界的成人霸凌：如何发现和制止</w:t>
      </w:r>
      <w:r>
        <w:rPr>
          <w:rFonts w:hint="eastAsia"/>
          <w:b/>
          <w:bCs/>
          <w:szCs w:val="21"/>
          <w:lang w:eastAsia="zh-CN"/>
        </w:rPr>
        <w:t>》</w:t>
      </w:r>
    </w:p>
    <w:p w14:paraId="5853336E">
      <w:pPr>
        <w:tabs>
          <w:tab w:val="left" w:pos="341"/>
          <w:tab w:val="left" w:pos="5235"/>
        </w:tabs>
        <w:jc w:val="left"/>
        <w:rPr>
          <w:rFonts w:hint="eastAsia"/>
          <w:b/>
          <w:bCs/>
          <w:szCs w:val="21"/>
        </w:rPr>
      </w:pPr>
      <w:r>
        <w:rPr>
          <w:b/>
          <w:bCs/>
          <w:szCs w:val="21"/>
        </w:rPr>
        <w:t>英文书名：</w:t>
      </w:r>
      <w:r>
        <w:rPr>
          <w:rFonts w:hint="eastAsia"/>
          <w:b/>
          <w:bCs/>
          <w:i/>
          <w:iCs/>
          <w:szCs w:val="21"/>
        </w:rPr>
        <w:t>Our New World of Adult Bullies: How to Spot Them―How to Stop Them</w:t>
      </w:r>
    </w:p>
    <w:p w14:paraId="417C9DCC">
      <w:pPr>
        <w:tabs>
          <w:tab w:val="left" w:pos="341"/>
          <w:tab w:val="left" w:pos="5235"/>
        </w:tabs>
        <w:jc w:val="left"/>
        <w:rPr>
          <w:rFonts w:hint="eastAsia"/>
          <w:b/>
        </w:rPr>
      </w:pPr>
      <w:r>
        <w:rPr>
          <w:b/>
          <w:bCs/>
          <w:szCs w:val="21"/>
        </w:rPr>
        <w:t>作    者：</w:t>
      </w:r>
      <w:r>
        <w:rPr>
          <w:rFonts w:hint="eastAsia"/>
          <w:b/>
        </w:rPr>
        <w:t>Bill Eddy</w:t>
      </w:r>
    </w:p>
    <w:p w14:paraId="44C57378">
      <w:pPr>
        <w:tabs>
          <w:tab w:val="left" w:pos="341"/>
          <w:tab w:val="left" w:pos="5235"/>
        </w:tabs>
        <w:jc w:val="left"/>
        <w:rPr>
          <w:rFonts w:hint="default"/>
          <w:b/>
          <w:bCs/>
          <w:szCs w:val="21"/>
          <w:lang w:val="en-US" w:eastAsia="zh-CN"/>
        </w:rPr>
      </w:pPr>
      <w:r>
        <w:rPr>
          <w:b/>
          <w:bCs/>
          <w:szCs w:val="21"/>
        </w:rPr>
        <w:t>出 版 社：</w:t>
      </w:r>
      <w:r>
        <w:rPr>
          <w:rFonts w:hint="default"/>
          <w:b/>
          <w:bCs/>
          <w:szCs w:val="21"/>
          <w:lang w:val="en-US" w:eastAsia="zh-CN"/>
        </w:rPr>
        <w:t>S&amp;S/HCI</w:t>
      </w:r>
    </w:p>
    <w:p w14:paraId="6EED6843">
      <w:pPr>
        <w:tabs>
          <w:tab w:val="left" w:pos="341"/>
          <w:tab w:val="left" w:pos="5235"/>
        </w:tabs>
        <w:jc w:val="left"/>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Sharon</w:t>
      </w:r>
      <w:bookmarkStart w:id="8" w:name="_GoBack"/>
      <w:bookmarkEnd w:id="8"/>
    </w:p>
    <w:p w14:paraId="1A0BF69E">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2024年6月</w:t>
      </w:r>
    </w:p>
    <w:p w14:paraId="7A27EEC4">
      <w:pPr>
        <w:tabs>
          <w:tab w:val="left" w:pos="341"/>
          <w:tab w:val="left" w:pos="5235"/>
        </w:tabs>
        <w:jc w:val="left"/>
        <w:rPr>
          <w:b/>
          <w:bCs/>
          <w:szCs w:val="21"/>
        </w:rPr>
      </w:pPr>
      <w:r>
        <w:rPr>
          <w:b/>
          <w:bCs/>
          <w:szCs w:val="21"/>
        </w:rPr>
        <w:t>代理地区：中国大陆、台湾</w:t>
      </w:r>
    </w:p>
    <w:p w14:paraId="46D03D74">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288</w:t>
      </w:r>
    </w:p>
    <w:p w14:paraId="551A0777">
      <w:pPr>
        <w:tabs>
          <w:tab w:val="left" w:pos="341"/>
          <w:tab w:val="left" w:pos="5235"/>
        </w:tabs>
        <w:jc w:val="left"/>
        <w:rPr>
          <w:rFonts w:hint="eastAsia" w:eastAsia="宋体"/>
          <w:b/>
          <w:bCs/>
          <w:szCs w:val="21"/>
          <w:lang w:val="en-US" w:eastAsia="zh-CN"/>
        </w:rPr>
      </w:pPr>
      <w:r>
        <w:rPr>
          <w:b/>
          <w:bCs/>
          <w:szCs w:val="21"/>
        </w:rPr>
        <w:t>审读资料：</w:t>
      </w:r>
      <w:r>
        <w:rPr>
          <w:rFonts w:hint="eastAsia"/>
          <w:b/>
          <w:bCs/>
          <w:szCs w:val="21"/>
          <w:lang w:val="en-US" w:eastAsia="zh-CN"/>
        </w:rPr>
        <w:t>电子稿</w:t>
      </w:r>
    </w:p>
    <w:p w14:paraId="6AD22679">
      <w:pPr>
        <w:jc w:val="left"/>
        <w:rPr>
          <w:rFonts w:hint="default" w:eastAsia="宋体"/>
          <w:b/>
          <w:bCs/>
          <w:szCs w:val="21"/>
          <w:lang w:val="en-US" w:eastAsia="zh-CN"/>
        </w:rPr>
      </w:pPr>
      <w:r>
        <w:rPr>
          <w:b/>
          <w:bCs/>
          <w:szCs w:val="21"/>
        </w:rPr>
        <w:t>类    型：</w:t>
      </w:r>
      <w:r>
        <w:rPr>
          <w:rFonts w:hint="eastAsia"/>
          <w:b/>
          <w:bCs/>
          <w:szCs w:val="21"/>
          <w:lang w:val="en-US" w:eastAsia="zh-CN"/>
        </w:rPr>
        <w:t>大众心理</w:t>
      </w:r>
    </w:p>
    <w:p w14:paraId="3AB3256D">
      <w:pPr>
        <w:rPr>
          <w:rFonts w:hint="default"/>
          <w:bCs/>
          <w:color w:val="FF0000"/>
          <w:szCs w:val="21"/>
          <w:lang w:val="en-US" w:eastAsia="zh-CN"/>
        </w:rPr>
      </w:pPr>
    </w:p>
    <w:p w14:paraId="29F349FB">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14:paraId="06F1D0F7">
      <w:pPr>
        <w:autoSpaceDE w:val="0"/>
        <w:autoSpaceDN w:val="0"/>
        <w:adjustRightInd w:val="0"/>
        <w:rPr>
          <w:rFonts w:hint="eastAsia"/>
          <w:b w:val="0"/>
          <w:bCs w:val="0"/>
          <w:kern w:val="0"/>
          <w:szCs w:val="21"/>
          <w:lang w:val="en-US" w:eastAsia="zh-CN"/>
        </w:rPr>
      </w:pPr>
    </w:p>
    <w:p w14:paraId="32DA2E3F">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《新世界的成人霸凌》通过连点成线的方式展示了社会各个层面的霸凌者如何遵循相同的可预测行为模式，以及如何在霸凌行为开始之前加以制止。</w:t>
      </w:r>
    </w:p>
    <w:p w14:paraId="2EF238BD">
      <w:pPr>
        <w:autoSpaceDE w:val="0"/>
        <w:autoSpaceDN w:val="0"/>
        <w:adjustRightInd w:val="0"/>
        <w:rPr>
          <w:rFonts w:hint="eastAsia"/>
          <w:b w:val="0"/>
          <w:bCs w:val="0"/>
          <w:kern w:val="0"/>
          <w:szCs w:val="21"/>
          <w:lang w:val="en-US" w:eastAsia="zh-CN"/>
        </w:rPr>
      </w:pPr>
    </w:p>
    <w:p w14:paraId="15A1DBF7">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霸凌者无处不在：家庭、工作场所、邻里和社区、政治和政府以及各种类型和规模的组织。在冲突、危机、混乱和恐惧盛行的媒体环境中，我们每天都能看到作为榜样的名人、政客和其他公众人物的斑斑劣迹。</w:t>
      </w:r>
    </w:p>
    <w:p w14:paraId="4A238785">
      <w:pPr>
        <w:autoSpaceDE w:val="0"/>
        <w:autoSpaceDN w:val="0"/>
        <w:adjustRightInd w:val="0"/>
        <w:rPr>
          <w:rFonts w:hint="eastAsia"/>
          <w:b w:val="0"/>
          <w:bCs w:val="0"/>
          <w:kern w:val="0"/>
          <w:szCs w:val="21"/>
          <w:lang w:val="en-US" w:eastAsia="zh-CN"/>
        </w:rPr>
      </w:pPr>
    </w:p>
    <w:p w14:paraId="3EAD6164">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赢家和输家。朋友和敌人。英雄与恶棍。高冲突型人格的人几乎只在这些极端中思考。他们经常不受控制地表达情绪，习惯性地指责他人，做出90%的人都不会做的有害的事。霸凌者都具有这些特征，还加上一种支配或摧毁受害者的倾向。</w:t>
      </w:r>
    </w:p>
    <w:p w14:paraId="002D12FE">
      <w:pPr>
        <w:autoSpaceDE w:val="0"/>
        <w:autoSpaceDN w:val="0"/>
        <w:adjustRightInd w:val="0"/>
        <w:rPr>
          <w:rFonts w:hint="eastAsia"/>
          <w:b w:val="0"/>
          <w:bCs w:val="0"/>
          <w:kern w:val="0"/>
          <w:szCs w:val="21"/>
          <w:lang w:val="en-US" w:eastAsia="zh-CN"/>
        </w:rPr>
      </w:pPr>
    </w:p>
    <w:p w14:paraId="44CF3217">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但是，所有霸凌者的行为模式都是高度可预测的，这与他们的统计学特征和具体处境无关。比尔·艾迪重点介绍了霸凌者所使用的十种隐藏力量——从他们的不受控制的本性和被霸凌的历史到操纵情绪和扮演受害者——解读了霸凌者依赖原始情绪和非语言行为的方式。他帮助读者觉察这些行为，并在读者因无助、自责和羞愧而无法自拔之前提供切实可行的行动指南。</w:t>
      </w:r>
    </w:p>
    <w:p w14:paraId="061E6642">
      <w:pPr>
        <w:autoSpaceDE w:val="0"/>
        <w:autoSpaceDN w:val="0"/>
        <w:adjustRightInd w:val="0"/>
        <w:rPr>
          <w:rFonts w:hint="eastAsia"/>
          <w:b w:val="0"/>
          <w:bCs w:val="0"/>
          <w:kern w:val="0"/>
          <w:szCs w:val="21"/>
          <w:lang w:val="en-US" w:eastAsia="zh-CN"/>
        </w:rPr>
      </w:pPr>
    </w:p>
    <w:p w14:paraId="54AD281D">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在当今世界，我们每个人的生命中或早或晚都会遇到成人霸凌者。对于正在遭遇霸凌的人，对于为霸凌受害者提供咨询的专业人士，以及对于关注我们的文化和社会中的裂痕的人，本书都提供了有效的策略，以防止霸凌者控制我们的生活。艾迪的六步方法提供了有效的建议，帮助我们：</w:t>
      </w:r>
    </w:p>
    <w:p w14:paraId="4508B769">
      <w:pPr>
        <w:autoSpaceDE w:val="0"/>
        <w:autoSpaceDN w:val="0"/>
        <w:adjustRightInd w:val="0"/>
        <w:ind w:firstLine="420" w:firstLineChars="0"/>
        <w:rPr>
          <w:rFonts w:hint="eastAsia"/>
          <w:b w:val="0"/>
          <w:bCs w:val="0"/>
          <w:kern w:val="0"/>
          <w:szCs w:val="21"/>
          <w:lang w:val="en-US" w:eastAsia="zh-CN"/>
        </w:rPr>
      </w:pPr>
    </w:p>
    <w:p w14:paraId="6C55DB9D">
      <w:pPr>
        <w:numPr>
          <w:ilvl w:val="0"/>
          <w:numId w:val="1"/>
        </w:numPr>
        <w:autoSpaceDE w:val="0"/>
        <w:autoSpaceDN w:val="0"/>
        <w:adjustRightInd w:val="0"/>
        <w:ind w:left="1260" w:leftChars="0" w:hanging="420" w:firstLineChars="0"/>
        <w:rPr>
          <w:rFonts w:hint="eastAsia"/>
          <w:b w:val="0"/>
          <w:bCs w:val="0"/>
          <w:kern w:val="0"/>
          <w:szCs w:val="21"/>
          <w:lang w:val="en-US" w:eastAsia="zh-CN"/>
        </w:rPr>
      </w:pPr>
      <w:r>
        <w:rPr>
          <w:rFonts w:hint="eastAsia"/>
          <w:b w:val="0"/>
          <w:bCs w:val="0"/>
          <w:kern w:val="0"/>
          <w:szCs w:val="21"/>
          <w:lang w:val="en-US" w:eastAsia="zh-CN"/>
        </w:rPr>
        <w:t>识别霸凌行为的模式</w:t>
      </w:r>
    </w:p>
    <w:p w14:paraId="5ED47630">
      <w:pPr>
        <w:numPr>
          <w:ilvl w:val="0"/>
          <w:numId w:val="1"/>
        </w:numPr>
        <w:autoSpaceDE w:val="0"/>
        <w:autoSpaceDN w:val="0"/>
        <w:adjustRightInd w:val="0"/>
        <w:ind w:left="1260" w:leftChars="0" w:hanging="420" w:firstLineChars="0"/>
        <w:rPr>
          <w:rFonts w:hint="eastAsia"/>
          <w:b w:val="0"/>
          <w:bCs w:val="0"/>
          <w:kern w:val="0"/>
          <w:szCs w:val="21"/>
          <w:lang w:val="en-US" w:eastAsia="zh-CN"/>
        </w:rPr>
      </w:pPr>
      <w:r>
        <w:rPr>
          <w:rFonts w:hint="eastAsia"/>
          <w:b w:val="0"/>
          <w:bCs w:val="0"/>
          <w:kern w:val="0"/>
          <w:szCs w:val="21"/>
          <w:lang w:val="en-US" w:eastAsia="zh-CN"/>
        </w:rPr>
        <w:t>终止霸凌者的故事</w:t>
      </w:r>
    </w:p>
    <w:p w14:paraId="2EBE1774">
      <w:pPr>
        <w:numPr>
          <w:ilvl w:val="0"/>
          <w:numId w:val="1"/>
        </w:numPr>
        <w:autoSpaceDE w:val="0"/>
        <w:autoSpaceDN w:val="0"/>
        <w:adjustRightInd w:val="0"/>
        <w:ind w:left="1260" w:leftChars="0" w:hanging="420" w:firstLineChars="0"/>
        <w:rPr>
          <w:rFonts w:hint="eastAsia"/>
          <w:b w:val="0"/>
          <w:bCs w:val="0"/>
          <w:kern w:val="0"/>
          <w:szCs w:val="21"/>
          <w:lang w:val="en-US" w:eastAsia="zh-CN"/>
        </w:rPr>
      </w:pPr>
      <w:r>
        <w:rPr>
          <w:rFonts w:hint="eastAsia"/>
          <w:b w:val="0"/>
          <w:bCs w:val="0"/>
          <w:kern w:val="0"/>
          <w:szCs w:val="21"/>
          <w:lang w:val="en-US" w:eastAsia="zh-CN"/>
        </w:rPr>
        <w:t>用可信的警告设置红线</w:t>
      </w:r>
    </w:p>
    <w:p w14:paraId="727D2A53">
      <w:pPr>
        <w:numPr>
          <w:ilvl w:val="0"/>
          <w:numId w:val="1"/>
        </w:numPr>
        <w:autoSpaceDE w:val="0"/>
        <w:autoSpaceDN w:val="0"/>
        <w:adjustRightInd w:val="0"/>
        <w:ind w:left="1260" w:leftChars="0" w:hanging="420" w:firstLineChars="0"/>
        <w:rPr>
          <w:rFonts w:hint="eastAsia"/>
          <w:b w:val="0"/>
          <w:bCs w:val="0"/>
          <w:kern w:val="0"/>
          <w:szCs w:val="21"/>
          <w:lang w:val="en-US" w:eastAsia="zh-CN"/>
        </w:rPr>
      </w:pPr>
      <w:r>
        <w:rPr>
          <w:rFonts w:hint="eastAsia"/>
          <w:b w:val="0"/>
          <w:bCs w:val="0"/>
          <w:kern w:val="0"/>
          <w:szCs w:val="21"/>
          <w:lang w:val="en-US" w:eastAsia="zh-CN"/>
        </w:rPr>
        <w:t>施加严重后果</w:t>
      </w:r>
    </w:p>
    <w:p w14:paraId="4A3EBB53">
      <w:pPr>
        <w:numPr>
          <w:ilvl w:val="0"/>
          <w:numId w:val="1"/>
        </w:numPr>
        <w:autoSpaceDE w:val="0"/>
        <w:autoSpaceDN w:val="0"/>
        <w:adjustRightInd w:val="0"/>
        <w:ind w:left="1260" w:leftChars="0" w:hanging="420" w:firstLineChars="0"/>
        <w:rPr>
          <w:rFonts w:hint="eastAsia"/>
          <w:b w:val="0"/>
          <w:bCs w:val="0"/>
          <w:kern w:val="0"/>
          <w:szCs w:val="21"/>
          <w:lang w:val="en-US" w:eastAsia="zh-CN"/>
        </w:rPr>
      </w:pPr>
      <w:r>
        <w:rPr>
          <w:rFonts w:hint="eastAsia"/>
          <w:b w:val="0"/>
          <w:bCs w:val="0"/>
          <w:kern w:val="0"/>
          <w:szCs w:val="21"/>
          <w:lang w:val="en-US" w:eastAsia="zh-CN"/>
        </w:rPr>
        <w:t>就霸凌问题与他人进行有效沟通</w:t>
      </w:r>
    </w:p>
    <w:p w14:paraId="59547412">
      <w:pPr>
        <w:numPr>
          <w:ilvl w:val="0"/>
          <w:numId w:val="1"/>
        </w:numPr>
        <w:autoSpaceDE w:val="0"/>
        <w:autoSpaceDN w:val="0"/>
        <w:adjustRightInd w:val="0"/>
        <w:ind w:left="1260" w:leftChars="0" w:hanging="420" w:firstLineChars="0"/>
        <w:rPr>
          <w:rFonts w:hint="eastAsia"/>
          <w:b w:val="0"/>
          <w:bCs w:val="0"/>
          <w:kern w:val="0"/>
          <w:szCs w:val="21"/>
          <w:lang w:val="en-US" w:eastAsia="zh-CN"/>
        </w:rPr>
      </w:pPr>
      <w:r>
        <w:rPr>
          <w:rFonts w:hint="eastAsia"/>
          <w:b w:val="0"/>
          <w:bCs w:val="0"/>
          <w:kern w:val="0"/>
          <w:szCs w:val="21"/>
          <w:lang w:val="en-US" w:eastAsia="zh-CN"/>
        </w:rPr>
        <w:t>与他人一起坚定抵抗霸凌</w:t>
      </w:r>
    </w:p>
    <w:p w14:paraId="0E4677E6">
      <w:pPr>
        <w:autoSpaceDE w:val="0"/>
        <w:autoSpaceDN w:val="0"/>
        <w:adjustRightInd w:val="0"/>
        <w:rPr>
          <w:rFonts w:hint="eastAsia"/>
          <w:b w:val="0"/>
          <w:bCs w:val="0"/>
          <w:kern w:val="0"/>
          <w:szCs w:val="21"/>
          <w:lang w:val="en-US" w:eastAsia="zh-CN"/>
        </w:rPr>
      </w:pPr>
    </w:p>
    <w:p w14:paraId="5C5EAF7C">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4A33DA9F">
      <w:pPr>
        <w:autoSpaceDE w:val="0"/>
        <w:autoSpaceDN w:val="0"/>
        <w:adjustRightInd w:val="0"/>
        <w:rPr>
          <w:rFonts w:hint="eastAsia" w:eastAsia="宋体"/>
          <w:b w:val="0"/>
          <w:bCs/>
          <w:lang w:eastAsia="zh-CN"/>
        </w:rPr>
      </w:pPr>
    </w:p>
    <w:p w14:paraId="3473FBA4">
      <w:pPr>
        <w:autoSpaceDE w:val="0"/>
        <w:autoSpaceDN w:val="0"/>
        <w:adjustRightInd w:val="0"/>
        <w:ind w:firstLine="420" w:firstLineChars="0"/>
        <w:rPr>
          <w:rFonts w:hint="eastAsia" w:eastAsia="宋体"/>
          <w:b w:val="0"/>
          <w:bCs/>
          <w:lang w:eastAsia="zh-CN"/>
        </w:rPr>
      </w:pPr>
      <w:r>
        <w:rPr>
          <w:rFonts w:hint="eastAsia" w:eastAsia="宋体"/>
          <w:b w:val="0"/>
          <w:bCs/>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19685</wp:posOffset>
            </wp:positionV>
            <wp:extent cx="1286510" cy="1283335"/>
            <wp:effectExtent l="0" t="0" r="8890" b="12065"/>
            <wp:wrapSquare wrapText="bothSides"/>
            <wp:docPr id="2" name="图片 2" descr="截屏2024-08-14 16.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08-14 16.20.45"/>
                    <pic:cNvPicPr>
                      <a:picLocks noChangeAspect="1"/>
                    </pic:cNvPicPr>
                  </pic:nvPicPr>
                  <pic:blipFill>
                    <a:blip r:embed="rId7"/>
                    <a:stretch>
                      <a:fillRect/>
                    </a:stretch>
                  </pic:blipFill>
                  <pic:spPr>
                    <a:xfrm>
                      <a:off x="0" y="0"/>
                      <a:ext cx="1286510" cy="1283335"/>
                    </a:xfrm>
                    <a:prstGeom prst="rect">
                      <a:avLst/>
                    </a:prstGeom>
                  </pic:spPr>
                </pic:pic>
              </a:graphicData>
            </a:graphic>
          </wp:anchor>
        </w:drawing>
      </w:r>
      <w:r>
        <w:rPr>
          <w:rFonts w:hint="eastAsia" w:eastAsia="宋体"/>
          <w:b w:val="0"/>
          <w:bCs/>
          <w:lang w:eastAsia="zh-CN"/>
        </w:rPr>
        <w:t>比尔</w:t>
      </w:r>
      <w:r>
        <w:rPr>
          <w:rFonts w:hint="eastAsia"/>
          <w:b w:val="0"/>
          <w:bCs/>
          <w:lang w:val="en-US" w:eastAsia="zh-CN"/>
        </w:rPr>
        <w:t>·</w:t>
      </w:r>
      <w:r>
        <w:rPr>
          <w:rFonts w:hint="eastAsia" w:eastAsia="宋体"/>
          <w:b w:val="0"/>
          <w:bCs/>
          <w:lang w:eastAsia="zh-CN"/>
        </w:rPr>
        <w:t>艾迪（Bill Eddy）是一名律师、</w:t>
      </w:r>
      <w:r>
        <w:rPr>
          <w:rFonts w:hint="eastAsia"/>
          <w:b w:val="0"/>
          <w:bCs/>
          <w:lang w:val="en-US" w:eastAsia="zh-CN"/>
        </w:rPr>
        <w:t>心理咨询</w:t>
      </w:r>
      <w:r>
        <w:rPr>
          <w:rFonts w:hint="eastAsia" w:eastAsia="宋体"/>
          <w:b w:val="0"/>
          <w:bCs/>
          <w:lang w:eastAsia="zh-CN"/>
        </w:rPr>
        <w:t>师、调解员，也是加利福尼亚州圣迭戈市高冲突研究所的首席创新官。他开发了帮助解决高冲突家庭、工作场所和法律纠纷的方法，包括EAR Statements™、BIFF Response®电子邮件、针对潜在高冲突离婚父母的New Ways for Families®技能培训方法，以及针对潜在高冲突员工的New Ways for Work™辅导。他曾为38个州和13个国家的律师、法官、调解员和治疗师提供管理高冲突人格的培训。他还撰写了20多本管理高冲突纠纷的书籍和手册。作为一名调解员，他曾在位于圣地亚哥的国家冲突解决中心担任高级家庭调解员长达15年之久。此前，作为一名律师，他是加利福尼亚州的一名注册家庭法专家，在家庭法庭代表客户长达15年之久。在此之前，他作为一名持证临床社会工作者，在精神病院和门诊诊所为儿童、成人、夫妇和家庭提供了12年的心理治疗。他的</w:t>
      </w:r>
      <w:r>
        <w:rPr>
          <w:rFonts w:hint="eastAsia"/>
          <w:b w:val="0"/>
          <w:bCs/>
          <w:lang w:eastAsia="zh-CN"/>
        </w:rPr>
        <w:t>“</w:t>
      </w:r>
      <w:r>
        <w:rPr>
          <w:rFonts w:hint="eastAsia" w:eastAsia="宋体"/>
          <w:b w:val="0"/>
          <w:bCs/>
          <w:lang w:eastAsia="zh-CN"/>
        </w:rPr>
        <w:t>今日心理学</w:t>
      </w:r>
      <w:r>
        <w:rPr>
          <w:rFonts w:hint="eastAsia"/>
          <w:b w:val="0"/>
          <w:bCs/>
          <w:lang w:eastAsia="zh-CN"/>
        </w:rPr>
        <w:t>”</w:t>
      </w:r>
      <w:r>
        <w:rPr>
          <w:rFonts w:hint="eastAsia" w:eastAsia="宋体"/>
          <w:b w:val="0"/>
          <w:bCs/>
          <w:lang w:eastAsia="zh-CN"/>
        </w:rPr>
        <w:t>（</w:t>
      </w:r>
      <w:r>
        <w:rPr>
          <w:rFonts w:hint="default" w:ascii="Times New Roman Italic" w:hAnsi="Times New Roman Italic" w:eastAsia="宋体" w:cs="Times New Roman Italic"/>
          <w:b w:val="0"/>
          <w:bCs/>
          <w:i/>
          <w:iCs/>
          <w:lang w:eastAsia="zh-CN"/>
        </w:rPr>
        <w:t>Psychology Today</w:t>
      </w:r>
      <w:r>
        <w:rPr>
          <w:rFonts w:hint="eastAsia" w:eastAsia="宋体"/>
          <w:b w:val="0"/>
          <w:bCs/>
          <w:lang w:eastAsia="zh-CN"/>
        </w:rPr>
        <w:t>）博客浏览量已超过600万次。</w:t>
      </w:r>
    </w:p>
    <w:p w14:paraId="7EB49869">
      <w:pPr>
        <w:autoSpaceDE w:val="0"/>
        <w:autoSpaceDN w:val="0"/>
        <w:adjustRightInd w:val="0"/>
        <w:rPr>
          <w:rFonts w:hint="eastAsia" w:eastAsia="宋体"/>
          <w:b w:val="0"/>
          <w:bCs/>
          <w:lang w:eastAsia="zh-CN"/>
        </w:rPr>
      </w:pPr>
    </w:p>
    <w:p w14:paraId="5DB85FBE">
      <w:pPr>
        <w:autoSpaceDE w:val="0"/>
        <w:autoSpaceDN w:val="0"/>
        <w:adjustRightInd w:val="0"/>
        <w:ind w:firstLine="420" w:firstLineChars="0"/>
        <w:rPr>
          <w:rFonts w:hint="eastAsia" w:eastAsia="宋体"/>
          <w:b w:val="0"/>
          <w:bCs/>
          <w:lang w:eastAsia="zh-CN"/>
        </w:rPr>
      </w:pPr>
    </w:p>
    <w:p w14:paraId="24061CB1">
      <w:pPr>
        <w:rPr>
          <w:rFonts w:hint="eastAsia"/>
          <w:b/>
          <w:bCs/>
          <w:szCs w:val="21"/>
        </w:rPr>
      </w:pPr>
      <w:r>
        <w:rPr>
          <w:b/>
          <w:bCs/>
          <w:szCs w:val="21"/>
        </w:rPr>
        <w:t>媒体评</w:t>
      </w:r>
      <w:r>
        <w:rPr>
          <w:rFonts w:hint="eastAsia"/>
          <w:b/>
          <w:bCs/>
          <w:szCs w:val="21"/>
        </w:rPr>
        <w:t>价:</w:t>
      </w:r>
    </w:p>
    <w:p w14:paraId="307B0A37">
      <w:pPr>
        <w:autoSpaceDE w:val="0"/>
        <w:autoSpaceDN w:val="0"/>
        <w:adjustRightInd w:val="0"/>
        <w:ind w:firstLine="420" w:firstLineChars="0"/>
        <w:rPr>
          <w:rFonts w:hint="eastAsia" w:eastAsia="宋体"/>
          <w:b w:val="0"/>
          <w:bCs/>
          <w:lang w:eastAsia="zh-CN"/>
        </w:rPr>
      </w:pPr>
    </w:p>
    <w:p w14:paraId="5639C0AE">
      <w:pPr>
        <w:autoSpaceDE w:val="0"/>
        <w:autoSpaceDN w:val="0"/>
        <w:adjustRightInd w:val="0"/>
        <w:ind w:firstLine="420" w:firstLineChars="0"/>
        <w:rPr>
          <w:rFonts w:hint="eastAsia" w:eastAsia="宋体"/>
          <w:b w:val="0"/>
          <w:bCs/>
          <w:lang w:eastAsia="zh-CN"/>
        </w:rPr>
      </w:pPr>
      <w:r>
        <w:rPr>
          <w:rFonts w:hint="eastAsia"/>
          <w:b w:val="0"/>
          <w:bCs/>
          <w:lang w:eastAsia="zh-CN"/>
        </w:rPr>
        <w:t>“</w:t>
      </w:r>
      <w:r>
        <w:rPr>
          <w:rFonts w:hint="eastAsia" w:eastAsia="宋体"/>
          <w:b w:val="0"/>
          <w:bCs/>
          <w:lang w:eastAsia="zh-CN"/>
        </w:rPr>
        <w:t>一如既往，比尔的这本书通俗易懂，充满了实用的见解和建议。下定决心，夺回你的力量。从读这本书开始。</w:t>
      </w:r>
      <w:r>
        <w:rPr>
          <w:rFonts w:hint="eastAsia"/>
          <w:b w:val="0"/>
          <w:bCs/>
          <w:lang w:eastAsia="zh-CN"/>
        </w:rPr>
        <w:t>”</w:t>
      </w:r>
    </w:p>
    <w:p w14:paraId="70E9C983">
      <w:pPr>
        <w:autoSpaceDE w:val="0"/>
        <w:autoSpaceDN w:val="0"/>
        <w:adjustRightInd w:val="0"/>
        <w:ind w:firstLine="420" w:firstLineChars="0"/>
        <w:jc w:val="right"/>
        <w:rPr>
          <w:rFonts w:hint="eastAsia" w:eastAsia="宋体"/>
          <w:b w:val="0"/>
          <w:bCs/>
          <w:lang w:eastAsia="zh-CN"/>
        </w:rPr>
      </w:pPr>
      <w:r>
        <w:rPr>
          <w:rFonts w:hint="eastAsia"/>
          <w:b w:val="0"/>
          <w:bCs/>
          <w:lang w:val="en-US" w:eastAsia="zh-CN"/>
        </w:rPr>
        <w:t>----凯瑟琳·马蒂斯（</w:t>
      </w:r>
      <w:r>
        <w:rPr>
          <w:rFonts w:hint="eastAsia" w:eastAsia="宋体"/>
          <w:b w:val="0"/>
          <w:bCs/>
          <w:lang w:eastAsia="zh-CN"/>
        </w:rPr>
        <w:t>Catherine Mattice</w:t>
      </w:r>
      <w:r>
        <w:rPr>
          <w:rFonts w:hint="eastAsia"/>
          <w:b w:val="0"/>
          <w:bCs/>
          <w:lang w:eastAsia="zh-CN"/>
        </w:rPr>
        <w:t>）</w:t>
      </w:r>
      <w:r>
        <w:rPr>
          <w:rFonts w:hint="eastAsia" w:eastAsia="宋体"/>
          <w:b w:val="0"/>
          <w:bCs/>
          <w:lang w:eastAsia="zh-CN"/>
        </w:rPr>
        <w:t>，Civility Partners首席执行官</w:t>
      </w:r>
      <w:r>
        <w:rPr>
          <w:rFonts w:hint="eastAsia"/>
          <w:b w:val="0"/>
          <w:bCs/>
          <w:lang w:eastAsia="zh-CN"/>
        </w:rPr>
        <w:t>、</w:t>
      </w:r>
      <w:r>
        <w:rPr>
          <w:rFonts w:hint="eastAsia" w:eastAsia="宋体"/>
          <w:b w:val="0"/>
          <w:bCs/>
          <w:lang w:eastAsia="zh-CN"/>
        </w:rPr>
        <w:t>职场</w:t>
      </w:r>
      <w:r>
        <w:rPr>
          <w:rFonts w:hint="eastAsia"/>
          <w:b w:val="0"/>
          <w:bCs/>
          <w:lang w:eastAsia="zh-CN"/>
        </w:rPr>
        <w:t>霸凌</w:t>
      </w:r>
      <w:r>
        <w:rPr>
          <w:rFonts w:hint="eastAsia" w:eastAsia="宋体"/>
          <w:b w:val="0"/>
          <w:bCs/>
          <w:lang w:eastAsia="zh-CN"/>
        </w:rPr>
        <w:t xml:space="preserve">专家 </w:t>
      </w:r>
    </w:p>
    <w:p w14:paraId="1C2675A9">
      <w:pPr>
        <w:autoSpaceDE w:val="0"/>
        <w:autoSpaceDN w:val="0"/>
        <w:adjustRightInd w:val="0"/>
        <w:ind w:firstLine="420" w:firstLineChars="0"/>
        <w:rPr>
          <w:rFonts w:hint="eastAsia" w:eastAsia="宋体"/>
          <w:b w:val="0"/>
          <w:bCs/>
          <w:lang w:eastAsia="zh-CN"/>
        </w:rPr>
      </w:pPr>
    </w:p>
    <w:p w14:paraId="7AB5704E">
      <w:pPr>
        <w:autoSpaceDE w:val="0"/>
        <w:autoSpaceDN w:val="0"/>
        <w:adjustRightInd w:val="0"/>
        <w:ind w:firstLine="420" w:firstLineChars="0"/>
        <w:rPr>
          <w:rFonts w:hint="eastAsia" w:eastAsia="宋体"/>
          <w:b w:val="0"/>
          <w:bCs/>
          <w:lang w:eastAsia="zh-CN"/>
        </w:rPr>
      </w:pPr>
      <w:r>
        <w:rPr>
          <w:rFonts w:hint="eastAsia"/>
          <w:b w:val="0"/>
          <w:bCs/>
          <w:lang w:eastAsia="zh-CN"/>
        </w:rPr>
        <w:t>“</w:t>
      </w:r>
      <w:r>
        <w:rPr>
          <w:rFonts w:hint="eastAsia" w:eastAsia="宋体"/>
          <w:b w:val="0"/>
          <w:bCs/>
          <w:lang w:eastAsia="zh-CN"/>
        </w:rPr>
        <w:t>比尔</w:t>
      </w:r>
      <w:r>
        <w:rPr>
          <w:rFonts w:hint="eastAsia"/>
          <w:b w:val="0"/>
          <w:bCs/>
          <w:lang w:val="en-US" w:eastAsia="zh-CN"/>
        </w:rPr>
        <w:t>·</w:t>
      </w:r>
      <w:r>
        <w:rPr>
          <w:rFonts w:hint="eastAsia" w:eastAsia="宋体"/>
          <w:b w:val="0"/>
          <w:bCs/>
          <w:lang w:eastAsia="zh-CN"/>
        </w:rPr>
        <w:t>艾迪（Bill Eddy）作为一名调解员、培训师和作家，有着长期而杰出的职业生涯。他将这些经验和智慧带到了他的新书中。读完这本书后，我不仅对识别</w:t>
      </w:r>
      <w:r>
        <w:rPr>
          <w:rFonts w:hint="eastAsia"/>
          <w:b w:val="0"/>
          <w:bCs/>
          <w:lang w:eastAsia="zh-CN"/>
        </w:rPr>
        <w:t>霸凌</w:t>
      </w:r>
      <w:r>
        <w:rPr>
          <w:rFonts w:hint="eastAsia" w:eastAsia="宋体"/>
          <w:b w:val="0"/>
          <w:bCs/>
          <w:lang w:eastAsia="zh-CN"/>
        </w:rPr>
        <w:t>者更有信心了，更重要的是对如何制止</w:t>
      </w:r>
      <w:r>
        <w:rPr>
          <w:rFonts w:hint="eastAsia"/>
          <w:b w:val="0"/>
          <w:bCs/>
          <w:lang w:eastAsia="zh-CN"/>
        </w:rPr>
        <w:t>霸凌</w:t>
      </w:r>
      <w:r>
        <w:rPr>
          <w:rFonts w:hint="eastAsia" w:eastAsia="宋体"/>
          <w:b w:val="0"/>
          <w:bCs/>
          <w:lang w:eastAsia="zh-CN"/>
        </w:rPr>
        <w:t>更有信心了。鉴于社会上的分歧和两极分化愈演愈烈，这本书</w:t>
      </w:r>
      <w:r>
        <w:rPr>
          <w:rFonts w:hint="eastAsia"/>
          <w:b w:val="0"/>
          <w:bCs/>
          <w:lang w:val="en-US" w:eastAsia="zh-CN"/>
        </w:rPr>
        <w:t>正逢其时</w:t>
      </w:r>
      <w:r>
        <w:rPr>
          <w:rFonts w:hint="eastAsia" w:eastAsia="宋体"/>
          <w:b w:val="0"/>
          <w:bCs/>
          <w:lang w:eastAsia="zh-CN"/>
        </w:rPr>
        <w:t>。</w:t>
      </w:r>
      <w:r>
        <w:rPr>
          <w:rFonts w:hint="eastAsia"/>
          <w:b w:val="0"/>
          <w:bCs/>
          <w:lang w:eastAsia="zh-CN"/>
        </w:rPr>
        <w:t>”</w:t>
      </w:r>
    </w:p>
    <w:p w14:paraId="4B85EF51">
      <w:pPr>
        <w:autoSpaceDE w:val="0"/>
        <w:autoSpaceDN w:val="0"/>
        <w:adjustRightInd w:val="0"/>
        <w:ind w:firstLine="420" w:firstLineChars="0"/>
        <w:jc w:val="right"/>
        <w:rPr>
          <w:rFonts w:hint="eastAsia" w:eastAsia="宋体"/>
          <w:b w:val="0"/>
          <w:bCs/>
          <w:lang w:eastAsia="zh-CN"/>
        </w:rPr>
      </w:pPr>
      <w:r>
        <w:rPr>
          <w:rFonts w:hint="eastAsia"/>
          <w:b w:val="0"/>
          <w:bCs/>
          <w:lang w:val="en-US" w:eastAsia="zh-CN"/>
        </w:rPr>
        <w:t>----</w:t>
      </w:r>
      <w:r>
        <w:rPr>
          <w:rFonts w:hint="eastAsia" w:eastAsia="宋体"/>
          <w:b w:val="0"/>
          <w:bCs/>
          <w:lang w:eastAsia="zh-CN"/>
        </w:rPr>
        <w:t>史蒂文</w:t>
      </w:r>
      <w:r>
        <w:rPr>
          <w:rFonts w:hint="eastAsia"/>
          <w:b w:val="0"/>
          <w:bCs/>
          <w:lang w:val="en-US" w:eastAsia="zh-CN"/>
        </w:rPr>
        <w:t>·</w:t>
      </w:r>
      <w:r>
        <w:rPr>
          <w:rFonts w:hint="eastAsia" w:eastAsia="宋体"/>
          <w:b w:val="0"/>
          <w:bCs/>
          <w:lang w:eastAsia="zh-CN"/>
        </w:rPr>
        <w:t>P</w:t>
      </w:r>
      <w:r>
        <w:rPr>
          <w:rFonts w:hint="eastAsia"/>
          <w:b w:val="0"/>
          <w:bCs/>
          <w:lang w:val="en-US" w:eastAsia="zh-CN"/>
        </w:rPr>
        <w:t>·</w:t>
      </w:r>
      <w:r>
        <w:rPr>
          <w:rFonts w:hint="eastAsia" w:eastAsia="宋体"/>
          <w:b w:val="0"/>
          <w:bCs/>
          <w:lang w:eastAsia="zh-CN"/>
        </w:rPr>
        <w:t>丁金</w:t>
      </w:r>
      <w:r>
        <w:rPr>
          <w:rFonts w:hint="eastAsia"/>
          <w:b w:val="0"/>
          <w:bCs/>
          <w:lang w:eastAsia="zh-CN"/>
        </w:rPr>
        <w:t>（Steven P. Dinkin），</w:t>
      </w:r>
      <w:r>
        <w:rPr>
          <w:rFonts w:hint="eastAsia" w:eastAsia="宋体"/>
          <w:b w:val="0"/>
          <w:bCs/>
          <w:lang w:eastAsia="zh-CN"/>
        </w:rPr>
        <w:t>国家冲突解决中心</w:t>
      </w:r>
      <w:r>
        <w:rPr>
          <w:rFonts w:hint="eastAsia"/>
          <w:b w:val="0"/>
          <w:bCs/>
          <w:lang w:eastAsia="zh-CN"/>
        </w:rPr>
        <w:t>（National Conflict Resolution Center）</w:t>
      </w:r>
      <w:r>
        <w:rPr>
          <w:rFonts w:hint="eastAsia" w:eastAsia="宋体"/>
          <w:b w:val="0"/>
          <w:bCs/>
          <w:lang w:eastAsia="zh-CN"/>
        </w:rPr>
        <w:t>主席</w:t>
      </w:r>
    </w:p>
    <w:p w14:paraId="3AFB9D50">
      <w:pPr>
        <w:autoSpaceDE w:val="0"/>
        <w:autoSpaceDN w:val="0"/>
        <w:adjustRightInd w:val="0"/>
        <w:ind w:firstLine="420" w:firstLineChars="0"/>
        <w:rPr>
          <w:rFonts w:hint="eastAsia" w:eastAsia="宋体"/>
          <w:b w:val="0"/>
          <w:bCs/>
          <w:lang w:eastAsia="zh-CN"/>
        </w:rPr>
      </w:pPr>
    </w:p>
    <w:p w14:paraId="07901F7A">
      <w:pPr>
        <w:autoSpaceDE w:val="0"/>
        <w:autoSpaceDN w:val="0"/>
        <w:adjustRightInd w:val="0"/>
        <w:ind w:firstLine="420" w:firstLineChars="0"/>
        <w:rPr>
          <w:rFonts w:hint="eastAsia" w:eastAsia="宋体"/>
          <w:b w:val="0"/>
          <w:bCs/>
          <w:lang w:eastAsia="zh-CN"/>
        </w:rPr>
      </w:pPr>
      <w:r>
        <w:rPr>
          <w:rFonts w:hint="eastAsia"/>
          <w:b w:val="0"/>
          <w:bCs/>
          <w:lang w:eastAsia="zh-CN"/>
        </w:rPr>
        <w:t>“</w:t>
      </w:r>
      <w:r>
        <w:rPr>
          <w:rFonts w:hint="eastAsia" w:eastAsia="宋体"/>
          <w:b w:val="0"/>
          <w:bCs/>
          <w:lang w:eastAsia="zh-CN"/>
        </w:rPr>
        <w:t>在十多年致力于儿童反</w:t>
      </w:r>
      <w:r>
        <w:rPr>
          <w:rFonts w:hint="eastAsia"/>
          <w:b w:val="0"/>
          <w:bCs/>
          <w:lang w:eastAsia="zh-CN"/>
        </w:rPr>
        <w:t>霸凌</w:t>
      </w:r>
      <w:r>
        <w:rPr>
          <w:rFonts w:hint="eastAsia" w:eastAsia="宋体"/>
          <w:b w:val="0"/>
          <w:bCs/>
          <w:lang w:eastAsia="zh-CN"/>
        </w:rPr>
        <w:t>教育的工作中，我认识到这本书的重要性和紧迫性。比尔</w:t>
      </w:r>
      <w:r>
        <w:rPr>
          <w:rFonts w:hint="eastAsia"/>
          <w:b w:val="0"/>
          <w:bCs/>
          <w:lang w:val="en-US" w:eastAsia="zh-CN"/>
        </w:rPr>
        <w:t>·</w:t>
      </w:r>
      <w:r>
        <w:rPr>
          <w:rFonts w:hint="eastAsia" w:eastAsia="宋体"/>
          <w:b w:val="0"/>
          <w:bCs/>
          <w:lang w:eastAsia="zh-CN"/>
        </w:rPr>
        <w:t>艾迪通过他</w:t>
      </w:r>
      <w:r>
        <w:rPr>
          <w:rFonts w:hint="eastAsia"/>
          <w:b w:val="0"/>
          <w:bCs/>
          <w:lang w:val="en-US" w:eastAsia="zh-CN"/>
        </w:rPr>
        <w:t>丰富</w:t>
      </w:r>
      <w:r>
        <w:rPr>
          <w:rFonts w:hint="eastAsia" w:eastAsia="宋体"/>
          <w:b w:val="0"/>
          <w:bCs/>
          <w:lang w:eastAsia="zh-CN"/>
        </w:rPr>
        <w:t>的职业生涯，揭示了成人</w:t>
      </w:r>
      <w:r>
        <w:rPr>
          <w:rFonts w:hint="eastAsia"/>
          <w:b w:val="0"/>
          <w:bCs/>
          <w:lang w:eastAsia="zh-CN"/>
        </w:rPr>
        <w:t>霸凌</w:t>
      </w:r>
      <w:r>
        <w:rPr>
          <w:rFonts w:hint="eastAsia" w:eastAsia="宋体"/>
          <w:b w:val="0"/>
          <w:bCs/>
          <w:lang w:eastAsia="zh-CN"/>
        </w:rPr>
        <w:t>行为（无论是在工作场所还是在家庭中）的复杂动态，同时也为读者提供了识别、</w:t>
      </w:r>
      <w:r>
        <w:rPr>
          <w:rFonts w:hint="eastAsia"/>
          <w:b w:val="0"/>
          <w:bCs/>
          <w:lang w:val="en-US" w:eastAsia="zh-CN"/>
        </w:rPr>
        <w:t>应对</w:t>
      </w:r>
      <w:r>
        <w:rPr>
          <w:rFonts w:hint="eastAsia" w:eastAsia="宋体"/>
          <w:b w:val="0"/>
          <w:bCs/>
          <w:lang w:eastAsia="zh-CN"/>
        </w:rPr>
        <w:t>和有效解决此类行为的重要策略。面对</w:t>
      </w:r>
      <w:r>
        <w:rPr>
          <w:rFonts w:hint="eastAsia"/>
          <w:b w:val="0"/>
          <w:bCs/>
          <w:lang w:eastAsia="zh-CN"/>
        </w:rPr>
        <w:t>霸凌</w:t>
      </w:r>
      <w:r>
        <w:rPr>
          <w:rFonts w:hint="eastAsia" w:eastAsia="宋体"/>
          <w:b w:val="0"/>
          <w:bCs/>
          <w:lang w:eastAsia="zh-CN"/>
        </w:rPr>
        <w:t>和</w:t>
      </w:r>
      <w:r>
        <w:rPr>
          <w:rFonts w:hint="eastAsia"/>
          <w:b w:val="0"/>
          <w:bCs/>
          <w:lang w:val="en-US" w:eastAsia="zh-CN"/>
        </w:rPr>
        <w:t>孤立无援</w:t>
      </w:r>
      <w:r>
        <w:rPr>
          <w:rFonts w:hint="eastAsia" w:eastAsia="宋体"/>
          <w:b w:val="0"/>
          <w:bCs/>
          <w:lang w:eastAsia="zh-CN"/>
        </w:rPr>
        <w:t>，我们再也不能</w:t>
      </w:r>
      <w:r>
        <w:rPr>
          <w:rFonts w:hint="eastAsia"/>
          <w:b w:val="0"/>
          <w:bCs/>
          <w:lang w:val="en-US" w:eastAsia="zh-CN"/>
        </w:rPr>
        <w:t>无言以对了</w:t>
      </w:r>
      <w:r>
        <w:rPr>
          <w:rFonts w:hint="eastAsia" w:eastAsia="宋体"/>
          <w:b w:val="0"/>
          <w:bCs/>
          <w:lang w:eastAsia="zh-CN"/>
        </w:rPr>
        <w:t>，够了！</w:t>
      </w:r>
      <w:r>
        <w:rPr>
          <w:rFonts w:hint="eastAsia"/>
          <w:b w:val="0"/>
          <w:bCs/>
          <w:lang w:eastAsia="zh-CN"/>
        </w:rPr>
        <w:t>”</w:t>
      </w:r>
    </w:p>
    <w:p w14:paraId="44893ED8">
      <w:pPr>
        <w:autoSpaceDE w:val="0"/>
        <w:autoSpaceDN w:val="0"/>
        <w:adjustRightInd w:val="0"/>
        <w:ind w:firstLine="420" w:firstLineChars="0"/>
        <w:jc w:val="right"/>
        <w:rPr>
          <w:rFonts w:hint="eastAsia" w:eastAsia="宋体"/>
          <w:b w:val="0"/>
          <w:bCs/>
          <w:lang w:eastAsia="zh-CN"/>
        </w:rPr>
      </w:pPr>
      <w:r>
        <w:rPr>
          <w:rFonts w:hint="eastAsia"/>
          <w:b w:val="0"/>
          <w:bCs/>
          <w:lang w:val="en-US" w:eastAsia="zh-CN"/>
        </w:rPr>
        <w:t>----</w:t>
      </w:r>
      <w:r>
        <w:rPr>
          <w:rFonts w:hint="eastAsia" w:eastAsia="宋体"/>
          <w:b w:val="0"/>
          <w:bCs/>
          <w:lang w:eastAsia="zh-CN"/>
        </w:rPr>
        <w:t>桑妮</w:t>
      </w:r>
      <w:r>
        <w:rPr>
          <w:rFonts w:hint="eastAsia"/>
          <w:b w:val="0"/>
          <w:bCs/>
          <w:lang w:val="en-US" w:eastAsia="zh-CN"/>
        </w:rPr>
        <w:t>·</w:t>
      </w:r>
      <w:r>
        <w:rPr>
          <w:rFonts w:hint="eastAsia" w:eastAsia="宋体"/>
          <w:b w:val="0"/>
          <w:bCs/>
          <w:lang w:eastAsia="zh-CN"/>
        </w:rPr>
        <w:t>麦克法登</w:t>
      </w:r>
      <w:r>
        <w:rPr>
          <w:rFonts w:hint="eastAsia"/>
          <w:b w:val="0"/>
          <w:bCs/>
          <w:lang w:val="en-US" w:eastAsia="zh-CN"/>
        </w:rPr>
        <w:t>-</w:t>
      </w:r>
      <w:r>
        <w:rPr>
          <w:rFonts w:hint="eastAsia" w:eastAsia="宋体"/>
          <w:b w:val="0"/>
          <w:bCs/>
          <w:lang w:eastAsia="zh-CN"/>
        </w:rPr>
        <w:t>柯蒂斯（Sunnie McFadden-Curtis），妇女儿童权益倡导者，电影制片人，获奖</w:t>
      </w:r>
      <w:r>
        <w:rPr>
          <w:rFonts w:hint="eastAsia"/>
          <w:b w:val="0"/>
          <w:bCs/>
          <w:lang w:val="en-US" w:eastAsia="zh-CN"/>
        </w:rPr>
        <w:t>作品</w:t>
      </w:r>
      <w:r>
        <w:rPr>
          <w:rFonts w:hint="eastAsia" w:eastAsia="宋体"/>
          <w:b w:val="0"/>
          <w:bCs/>
          <w:lang w:eastAsia="zh-CN"/>
        </w:rPr>
        <w:t>《</w:t>
      </w:r>
      <w:r>
        <w:rPr>
          <w:rFonts w:hint="eastAsia"/>
          <w:b w:val="0"/>
          <w:bCs/>
          <w:lang w:eastAsia="zh-CN"/>
        </w:rPr>
        <w:t>霸凌</w:t>
      </w:r>
      <w:r>
        <w:rPr>
          <w:rFonts w:hint="eastAsia" w:eastAsia="宋体"/>
          <w:b w:val="0"/>
          <w:bCs/>
          <w:lang w:eastAsia="zh-CN"/>
        </w:rPr>
        <w:t>：沉默的文化》</w:t>
      </w:r>
      <w:r>
        <w:rPr>
          <w:rFonts w:hint="eastAsia"/>
          <w:b w:val="0"/>
          <w:bCs/>
          <w:lang w:val="en-US" w:eastAsia="zh-CN"/>
        </w:rPr>
        <w:t>的</w:t>
      </w:r>
      <w:r>
        <w:rPr>
          <w:rFonts w:hint="eastAsia" w:eastAsia="宋体"/>
          <w:b w:val="0"/>
          <w:bCs/>
          <w:lang w:eastAsia="zh-CN"/>
        </w:rPr>
        <w:t>导演</w:t>
      </w:r>
    </w:p>
    <w:p w14:paraId="1DA720D2">
      <w:pPr>
        <w:autoSpaceDE w:val="0"/>
        <w:autoSpaceDN w:val="0"/>
        <w:adjustRightInd w:val="0"/>
        <w:rPr>
          <w:rFonts w:hint="eastAsia" w:eastAsia="宋体"/>
          <w:b w:val="0"/>
          <w:bCs/>
          <w:lang w:eastAsia="zh-CN"/>
        </w:rPr>
      </w:pPr>
    </w:p>
    <w:p w14:paraId="201006EA">
      <w:pPr>
        <w:autoSpaceDE w:val="0"/>
        <w:autoSpaceDN w:val="0"/>
        <w:adjustRightInd w:val="0"/>
        <w:rPr>
          <w:bCs/>
        </w:rPr>
      </w:pPr>
    </w:p>
    <w:p w14:paraId="1115E894">
      <w:pPr>
        <w:autoSpaceDE w:val="0"/>
        <w:autoSpaceDN w:val="0"/>
        <w:adjustRightInd w:val="0"/>
        <w:rPr>
          <w:rFonts w:hint="eastAsia" w:eastAsia="宋体"/>
          <w:bCs/>
          <w:lang w:eastAsia="zh-CN"/>
        </w:rPr>
      </w:pPr>
    </w:p>
    <w:bookmarkEnd w:id="2"/>
    <w:bookmarkEnd w:id="3"/>
    <w:p w14:paraId="1340B31D">
      <w:pPr>
        <w:shd w:val="clear" w:color="auto" w:fill="FFFFFF"/>
        <w:rPr>
          <w:color w:val="000000"/>
          <w:szCs w:val="21"/>
        </w:rPr>
      </w:pPr>
      <w:bookmarkStart w:id="4" w:name="OLE_LINK45"/>
      <w:bookmarkStart w:id="5" w:name="OLE_LINK44"/>
      <w:bookmarkStart w:id="6" w:name="OLE_LINK38"/>
      <w:bookmarkStart w:id="7" w:name="OLE_LINK43"/>
      <w:r>
        <w:rPr>
          <w:rFonts w:hint="eastAsia"/>
          <w:b/>
          <w:bCs/>
          <w:color w:val="000000"/>
          <w:szCs w:val="21"/>
        </w:rPr>
        <w:t>感</w:t>
      </w:r>
      <w:r>
        <w:rPr>
          <w:b/>
          <w:bCs/>
          <w:color w:val="000000"/>
          <w:szCs w:val="21"/>
        </w:rPr>
        <w:t>谢您的阅读！</w:t>
      </w:r>
    </w:p>
    <w:p w14:paraId="0C19BE6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9847B1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C4D292E">
      <w:pPr>
        <w:rPr>
          <w:b/>
          <w:color w:val="000000"/>
          <w:szCs w:val="21"/>
        </w:rPr>
      </w:pPr>
      <w:r>
        <w:rPr>
          <w:color w:val="000000"/>
          <w:szCs w:val="21"/>
        </w:rPr>
        <w:t>安德鲁·纳伯格联合国际有限公司北京代表处</w:t>
      </w:r>
    </w:p>
    <w:p w14:paraId="5CFC7F9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975EA36">
      <w:pPr>
        <w:rPr>
          <w:b/>
          <w:color w:val="000000"/>
          <w:szCs w:val="21"/>
        </w:rPr>
      </w:pPr>
      <w:r>
        <w:rPr>
          <w:color w:val="000000"/>
          <w:szCs w:val="21"/>
        </w:rPr>
        <w:t>电话：010-82504106, 传真：010-82504200</w:t>
      </w:r>
    </w:p>
    <w:p w14:paraId="38BCBAB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F4D27B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8C5B99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BB9773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E62077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BED5DA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D500A5E">
      <w:pPr>
        <w:shd w:val="clear" w:color="auto" w:fill="FFFFFF"/>
        <w:rPr>
          <w:color w:val="000000"/>
          <w:szCs w:val="21"/>
        </w:rPr>
      </w:pPr>
      <w:r>
        <w:rPr>
          <w:color w:val="000000"/>
          <w:szCs w:val="21"/>
        </w:rPr>
        <w:t>微信订阅号：ANABJ2002</w:t>
      </w:r>
    </w:p>
    <w:bookmarkEnd w:id="4"/>
    <w:bookmarkEnd w:id="5"/>
    <w:bookmarkEnd w:id="6"/>
    <w:bookmarkEnd w:id="7"/>
    <w:p w14:paraId="41D088A7">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22860</wp:posOffset>
            </wp:positionH>
            <wp:positionV relativeFrom="paragraph">
              <wp:posOffset>62865</wp:posOffset>
            </wp:positionV>
            <wp:extent cx="436245" cy="474980"/>
            <wp:effectExtent l="0" t="0" r="1905" b="127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436245" cy="474980"/>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imes New Roman Italic">
    <w:altName w:val="Times New Roman"/>
    <w:panose1 w:val="0202060305040502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7695">
    <w:pPr>
      <w:pStyle w:val="7"/>
      <w:jc w:val="center"/>
    </w:pPr>
    <w:r>
      <w:fldChar w:fldCharType="begin"/>
    </w:r>
    <w:r>
      <w:instrText xml:space="preserve">PAGE   \* MERGEFORMAT</w:instrText>
    </w:r>
    <w:r>
      <w:fldChar w:fldCharType="separate"/>
    </w:r>
    <w:r>
      <w:rPr>
        <w:lang w:val="zh-CN"/>
      </w:rPr>
      <w:t>3</w:t>
    </w:r>
    <w:r>
      <w:fldChar w:fldCharType="end"/>
    </w:r>
  </w:p>
  <w:p w14:paraId="590661C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AD2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004A0E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9D7BC"/>
    <w:multiLevelType w:val="singleLevel"/>
    <w:tmpl w:val="7D99D7BC"/>
    <w:lvl w:ilvl="0" w:tentative="0">
      <w:start w:val="1"/>
      <w:numFmt w:val="bullet"/>
      <w:lvlText w:val=""/>
      <w:lvlJc w:val="left"/>
      <w:pPr>
        <w:tabs>
          <w:tab w:val="left" w:pos="840"/>
        </w:tabs>
        <w:ind w:left="1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7A78FED"/>
    <w:rsid w:val="19A54B21"/>
    <w:rsid w:val="28AC5D49"/>
    <w:rsid w:val="28C049EA"/>
    <w:rsid w:val="2FF670DA"/>
    <w:rsid w:val="342F65CC"/>
    <w:rsid w:val="356901FD"/>
    <w:rsid w:val="36F6B54E"/>
    <w:rsid w:val="391E5FA3"/>
    <w:rsid w:val="39C9085A"/>
    <w:rsid w:val="3AB9262C"/>
    <w:rsid w:val="3B1C9C34"/>
    <w:rsid w:val="3BA74C6F"/>
    <w:rsid w:val="3FA3C679"/>
    <w:rsid w:val="3FBEF931"/>
    <w:rsid w:val="3FED19C2"/>
    <w:rsid w:val="41787651"/>
    <w:rsid w:val="429B2728"/>
    <w:rsid w:val="489D136C"/>
    <w:rsid w:val="499F13E5"/>
    <w:rsid w:val="4CE20FB3"/>
    <w:rsid w:val="4D942FD5"/>
    <w:rsid w:val="4FFF1642"/>
    <w:rsid w:val="577FE9DF"/>
    <w:rsid w:val="5BFBBCA1"/>
    <w:rsid w:val="5DF74DC3"/>
    <w:rsid w:val="5F9E6F73"/>
    <w:rsid w:val="600F454F"/>
    <w:rsid w:val="647153D0"/>
    <w:rsid w:val="65BC6B1F"/>
    <w:rsid w:val="677B6F78"/>
    <w:rsid w:val="67956A2E"/>
    <w:rsid w:val="69DFFA43"/>
    <w:rsid w:val="6B0CDDEA"/>
    <w:rsid w:val="6D7C4D65"/>
    <w:rsid w:val="6FFF9167"/>
    <w:rsid w:val="739C33A8"/>
    <w:rsid w:val="744E5F5D"/>
    <w:rsid w:val="768550D5"/>
    <w:rsid w:val="77BE8802"/>
    <w:rsid w:val="796DC6AF"/>
    <w:rsid w:val="7AE316DE"/>
    <w:rsid w:val="7D3134F6"/>
    <w:rsid w:val="7E051423"/>
    <w:rsid w:val="7EB7ADF2"/>
    <w:rsid w:val="7FE6A41C"/>
    <w:rsid w:val="7FFAD523"/>
    <w:rsid w:val="7FFBE879"/>
    <w:rsid w:val="7FFC11A5"/>
    <w:rsid w:val="92DF9198"/>
    <w:rsid w:val="95CBD694"/>
    <w:rsid w:val="9FF69993"/>
    <w:rsid w:val="AA3FDE59"/>
    <w:rsid w:val="B35F8D22"/>
    <w:rsid w:val="B7E60469"/>
    <w:rsid w:val="BBFF193C"/>
    <w:rsid w:val="BDBA191C"/>
    <w:rsid w:val="BEEE2292"/>
    <w:rsid w:val="E7DB92AE"/>
    <w:rsid w:val="EA7E9029"/>
    <w:rsid w:val="EEBF393D"/>
    <w:rsid w:val="EEF7CFCD"/>
    <w:rsid w:val="EF7B05C0"/>
    <w:rsid w:val="F3DD5E21"/>
    <w:rsid w:val="F7F4A57A"/>
    <w:rsid w:val="FACAC513"/>
    <w:rsid w:val="FB3F2215"/>
    <w:rsid w:val="FBDD8E10"/>
    <w:rsid w:val="FD7BC0DB"/>
    <w:rsid w:val="FDFF6B13"/>
    <w:rsid w:val="FFD593B7"/>
    <w:rsid w:val="FFFB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1667</Words>
  <Characters>2173</Characters>
  <Lines>15</Lines>
  <Paragraphs>4</Paragraphs>
  <TotalTime>2</TotalTime>
  <ScaleCrop>false</ScaleCrop>
  <LinksUpToDate>false</LinksUpToDate>
  <CharactersWithSpaces>2229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2024-07-18T10:51:00Z</dcterms:created>
  <dc:creator>Image</dc:creator>
  <cp:lastModifiedBy>堀  达</cp:lastModifiedBy>
  <cp:lastPrinted>2005-06-13T06:33:00Z</cp:lastPrinted>
  <dcterms:modified xsi:type="dcterms:W3CDTF">2024-08-15T09:33:32Z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4B8EA34F5926498CAA5363CC98827DF6_13</vt:lpwstr>
  </property>
</Properties>
</file>