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05DC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B64FF6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77BF6B0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5"/>
      <w:bookmarkStart w:id="3" w:name="OLE_LINK1"/>
      <w:bookmarkStart w:id="4" w:name="OLE_LINK4"/>
    </w:p>
    <w:p w14:paraId="3A5084A2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hint="eastAsia"/>
          <w:b/>
          <w:bCs w:val="0"/>
          <w:color w:val="C00000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19050</wp:posOffset>
            </wp:positionV>
            <wp:extent cx="1015365" cy="1561465"/>
            <wp:effectExtent l="0" t="0" r="13335" b="635"/>
            <wp:wrapSquare wrapText="bothSides"/>
            <wp:docPr id="2" name="图片 2" descr="截屏2024-08-26 22.51.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8-26 22.51.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  <w:lang w:eastAsia="zh-CN"/>
        </w:rPr>
        <w:t>《</w:t>
      </w:r>
      <w:r>
        <w:rPr>
          <w:rFonts w:hint="eastAsia"/>
          <w:b/>
          <w:bCs/>
          <w:szCs w:val="21"/>
          <w:lang w:val="en-US" w:eastAsia="zh-CN"/>
        </w:rPr>
        <w:t>失踪的另一半</w:t>
      </w:r>
      <w:r>
        <w:rPr>
          <w:rFonts w:hint="eastAsia"/>
          <w:b/>
          <w:bCs/>
          <w:szCs w:val="21"/>
          <w:lang w:eastAsia="zh-CN"/>
        </w:rPr>
        <w:t>》</w:t>
      </w:r>
    </w:p>
    <w:p w14:paraId="0986F679">
      <w:pPr>
        <w:tabs>
          <w:tab w:val="left" w:pos="341"/>
          <w:tab w:val="left" w:pos="5235"/>
        </w:tabs>
        <w:jc w:val="left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Missing Half</w:t>
      </w:r>
    </w:p>
    <w:p w14:paraId="417C9DCC">
      <w:pPr>
        <w:tabs>
          <w:tab w:val="left" w:pos="341"/>
          <w:tab w:val="left" w:pos="5235"/>
        </w:tabs>
        <w:jc w:val="left"/>
        <w:rPr>
          <w:rFonts w:hint="eastAsia"/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 xml:space="preserve">Ashley Flowers </w:t>
      </w:r>
    </w:p>
    <w:p w14:paraId="44C57378">
      <w:pPr>
        <w:tabs>
          <w:tab w:val="left" w:pos="341"/>
          <w:tab w:val="left" w:pos="5235"/>
        </w:tabs>
        <w:jc w:val="left"/>
        <w:rPr>
          <w:rFonts w:hint="default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default"/>
          <w:b/>
          <w:bCs/>
          <w:szCs w:val="21"/>
          <w:lang w:val="en-US" w:eastAsia="zh-CN"/>
        </w:rPr>
        <w:t>Bantam</w:t>
      </w:r>
    </w:p>
    <w:p w14:paraId="6EED6843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UTA</w:t>
      </w:r>
      <w:r>
        <w:rPr>
          <w:rFonts w:hint="default"/>
          <w:b/>
          <w:bCs/>
          <w:szCs w:val="21"/>
          <w:lang w:val="en-US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1A0BF69E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2025年5月</w:t>
      </w:r>
    </w:p>
    <w:p w14:paraId="7A27EEC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46D03D74">
      <w:pPr>
        <w:tabs>
          <w:tab w:val="left" w:pos="341"/>
          <w:tab w:val="left" w:pos="5235"/>
        </w:tabs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272</w:t>
      </w:r>
    </w:p>
    <w:p w14:paraId="551A0777">
      <w:pPr>
        <w:tabs>
          <w:tab w:val="left" w:pos="341"/>
          <w:tab w:val="left" w:pos="5235"/>
        </w:tabs>
        <w:jc w:val="left"/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AD22679">
      <w:pPr>
        <w:jc w:val="left"/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  <w:bookmarkStart w:id="9" w:name="_GoBack"/>
      <w:bookmarkEnd w:id="9"/>
    </w:p>
    <w:p w14:paraId="6ADA1AA7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29F349F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14:paraId="06F1D0F7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0DC2C4D0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《纽约时报》第一畅销书《这里都是好人》（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kern w:val="0"/>
          <w:szCs w:val="21"/>
          <w:lang w:val="en-US" w:eastAsia="zh-CN"/>
        </w:rPr>
        <w:t>All Good People Here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）的作者、第一真实犯罪播客 “犯罪瘾君子”（Crime Junkie）的主持人在这部引人入胜的悬疑小说中，讲述了两个因姐妹失踪案而深受困扰的女人联手行动的故事。</w:t>
      </w:r>
    </w:p>
    <w:p w14:paraId="282EAEDD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78BA5E27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妮可尔·“妮可”·门罗（Nicole 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“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Nic</w:t>
      </w:r>
      <w:r>
        <w:rPr>
          <w:rFonts w:hint="default"/>
          <w:b w:val="0"/>
          <w:bCs w:val="0"/>
          <w:kern w:val="0"/>
          <w:szCs w:val="21"/>
          <w:lang w:val="en-US" w:eastAsia="zh-CN"/>
        </w:rPr>
        <w:t>”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 xml:space="preserve"> Monroe）陷入了困境。24 岁的她独自住在家乡印第安纳州米沙瓦卡的一间狭小的公寓里，她刚刚酒后驾车，做着从高中起就一直做的那份没前途的工作，之所以能获得这份工作，是因为老板是她家的朋友，觉得她很可怜。在过去的七年里，每个人都为她感到难过——自从她的姐姐卡西（Kasey）消失得无影无踪那天起。</w:t>
      </w:r>
    </w:p>
    <w:p w14:paraId="4E0F7794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159F65E3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卡西失踪当晚，她的车在离家一百多英里的地方被发现。司机的车门是开着的，她的钱包放在旁边的座位上，没有被动过。她失踪的唯一线索是朱尔斯·康纳（Jules Connor），她是同一地区的另一位年轻女性，两周前以同样的方式失踪。但由于警方掌握的线索太少，两人的案件最终都不了了之。</w:t>
      </w:r>
    </w:p>
    <w:p w14:paraId="0009CC99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1D86490D">
      <w:pPr>
        <w:autoSpaceDE w:val="0"/>
        <w:autoSpaceDN w:val="0"/>
        <w:adjustRightInd w:val="0"/>
        <w:ind w:firstLine="420" w:firstLineChars="0"/>
        <w:rPr>
          <w:rFonts w:hint="eastAsia"/>
          <w:b w:val="0"/>
          <w:bCs w:val="0"/>
          <w:kern w:val="0"/>
          <w:szCs w:val="21"/>
          <w:lang w:val="en-US" w:eastAsia="zh-CN"/>
        </w:rPr>
      </w:pPr>
      <w:r>
        <w:rPr>
          <w:rFonts w:hint="eastAsia"/>
          <w:b w:val="0"/>
          <w:bCs w:val="0"/>
          <w:kern w:val="0"/>
          <w:szCs w:val="21"/>
          <w:lang w:val="en-US" w:eastAsia="zh-CN"/>
        </w:rPr>
        <w:t>妮可只想从姐姐的失踪和她所处的状态中解脱出来。但有一天，朱尔斯的妹妹珍娜·康纳（Jenna Connor）走进了她的生活，给了妮可久违的希望的感觉。接下来的故事扣人心弦：两姐妹为了找到失踪的另一半，不惜一切代价，甚至不惜毁掉自己的一切。</w:t>
      </w:r>
    </w:p>
    <w:p w14:paraId="5C825C34">
      <w:pPr>
        <w:autoSpaceDE w:val="0"/>
        <w:autoSpaceDN w:val="0"/>
        <w:adjustRightInd w:val="0"/>
        <w:rPr>
          <w:rFonts w:hint="eastAsia"/>
          <w:b w:val="0"/>
          <w:bCs w:val="0"/>
          <w:kern w:val="0"/>
          <w:szCs w:val="21"/>
          <w:lang w:val="en-US" w:eastAsia="zh-CN"/>
        </w:rPr>
      </w:pPr>
    </w:p>
    <w:p w14:paraId="5C5EAF7C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4A33DA9F">
      <w:pPr>
        <w:autoSpaceDE w:val="0"/>
        <w:autoSpaceDN w:val="0"/>
        <w:adjustRightInd w:val="0"/>
        <w:rPr>
          <w:rFonts w:hint="eastAsia" w:eastAsia="宋体"/>
          <w:b w:val="0"/>
          <w:bCs/>
          <w:lang w:eastAsia="zh-CN"/>
        </w:rPr>
      </w:pPr>
    </w:p>
    <w:p w14:paraId="5E20E1E2">
      <w:pPr>
        <w:autoSpaceDE w:val="0"/>
        <w:autoSpaceDN w:val="0"/>
        <w:adjustRightInd w:val="0"/>
        <w:ind w:firstLine="420" w:firstLineChars="0"/>
        <w:rPr>
          <w:rFonts w:hint="eastAsia" w:eastAsia="宋体"/>
          <w:b w:val="0"/>
          <w:bCs/>
          <w:lang w:eastAsia="zh-CN"/>
        </w:rPr>
      </w:pPr>
      <w:r>
        <w:rPr>
          <w:rFonts w:hint="eastAsia" w:eastAsia="宋体"/>
          <w:b/>
          <w:bCs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35560</wp:posOffset>
            </wp:positionV>
            <wp:extent cx="1788160" cy="1459865"/>
            <wp:effectExtent l="0" t="0" r="15240" b="13335"/>
            <wp:wrapSquare wrapText="bothSides"/>
            <wp:docPr id="5" name="图片 5" descr="截屏2024-08-26 22.56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2024-08-26 22.56.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16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  <w:lang w:val="en-US" w:eastAsia="zh-CN"/>
        </w:rPr>
        <w:t>阿什利·弗劳尔斯（Ashley Flowers）</w:t>
      </w:r>
      <w:r>
        <w:rPr>
          <w:rFonts w:hint="eastAsia"/>
          <w:b w:val="0"/>
          <w:bCs w:val="0"/>
          <w:kern w:val="0"/>
          <w:szCs w:val="21"/>
          <w:lang w:val="en-US" w:eastAsia="zh-CN"/>
        </w:rPr>
        <w:t>是 audiochuck 公司的创始人兼首席执行官，该公司是一家屡获殊荣的独立媒体和播客制作公司，以其不同类型（包括真实犯罪、小说、喜剧等）的优质内容和故事而闻名。阿什利还是《纽约时报》畅销书排行榜第一名小说《这里都是好人》的作者。作为首席运营官，她与团队一起为节目体系和公司发展制定总体内容战略和前景规划。她还主持多个 audiochuck 节目，包括顶级播客Crime Junkie、The Deck、Red Ball和Full Body Chills。作为公司及其所有播客的核心，阿什利和她的团队致力于开发负责任的真实犯罪故事。阿什利热衷于倡导工作，最近成立了非营利组织Season of Justice，为帮助解决悬案提供经济资源。她是该组织的董事会成员。弗劳尔斯出生并成长于印第安纳州，现在仍与丈夫、女儿和爱犬查理生活在一起。</w:t>
      </w:r>
    </w:p>
    <w:p w14:paraId="201006EA">
      <w:pPr>
        <w:autoSpaceDE w:val="0"/>
        <w:autoSpaceDN w:val="0"/>
        <w:adjustRightInd w:val="0"/>
        <w:rPr>
          <w:bCs/>
        </w:rPr>
      </w:pPr>
    </w:p>
    <w:bookmarkEnd w:id="2"/>
    <w:p w14:paraId="1115E894">
      <w:pPr>
        <w:autoSpaceDE w:val="0"/>
        <w:autoSpaceDN w:val="0"/>
        <w:adjustRightInd w:val="0"/>
        <w:rPr>
          <w:rFonts w:hint="eastAsia" w:eastAsia="宋体"/>
          <w:bCs/>
          <w:lang w:eastAsia="zh-CN"/>
        </w:rPr>
      </w:pPr>
    </w:p>
    <w:bookmarkEnd w:id="3"/>
    <w:bookmarkEnd w:id="4"/>
    <w:p w14:paraId="1340B31D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5"/>
      <w:bookmarkStart w:id="7" w:name="OLE_LINK44"/>
      <w:bookmarkStart w:id="8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0C19BE6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9847B1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C4D292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5CFC7F9A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975EA3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8BCBAB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F4D27BE">
      <w:pPr>
        <w:rPr>
          <w:color w:val="00000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2413635</wp:posOffset>
            </wp:positionV>
            <wp:extent cx="284480" cy="309880"/>
            <wp:effectExtent l="0" t="0" r="20320" b="20320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08C5B99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BB9773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E62077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BED5DA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D500A5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5"/>
    <w:bookmarkEnd w:id="6"/>
    <w:bookmarkEnd w:id="7"/>
    <w:bookmarkEnd w:id="8"/>
    <w:p w14:paraId="41D088A7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0769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90661C3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DAD2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04A0E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67C4F33"/>
    <w:rsid w:val="28280EEB"/>
    <w:rsid w:val="28AC5D49"/>
    <w:rsid w:val="28C049EA"/>
    <w:rsid w:val="2FF670DA"/>
    <w:rsid w:val="2FF7EA5B"/>
    <w:rsid w:val="30C41C11"/>
    <w:rsid w:val="342F65CC"/>
    <w:rsid w:val="356901FD"/>
    <w:rsid w:val="36F6B54E"/>
    <w:rsid w:val="391E5FA3"/>
    <w:rsid w:val="39C9085A"/>
    <w:rsid w:val="3AB9262C"/>
    <w:rsid w:val="3B1C9C34"/>
    <w:rsid w:val="3BA74C6F"/>
    <w:rsid w:val="41787651"/>
    <w:rsid w:val="429B2728"/>
    <w:rsid w:val="477326E4"/>
    <w:rsid w:val="489D136C"/>
    <w:rsid w:val="499F13E5"/>
    <w:rsid w:val="4B1E0E0F"/>
    <w:rsid w:val="4BBF7EE1"/>
    <w:rsid w:val="4CE20FB3"/>
    <w:rsid w:val="4D942FD5"/>
    <w:rsid w:val="5DF74DC3"/>
    <w:rsid w:val="5FFF7CE7"/>
    <w:rsid w:val="647153D0"/>
    <w:rsid w:val="65BC6B1F"/>
    <w:rsid w:val="677B6F78"/>
    <w:rsid w:val="67956A2E"/>
    <w:rsid w:val="6B0CDDEA"/>
    <w:rsid w:val="6D7C4D65"/>
    <w:rsid w:val="6FFF9167"/>
    <w:rsid w:val="739C33A8"/>
    <w:rsid w:val="768550D5"/>
    <w:rsid w:val="76DF243A"/>
    <w:rsid w:val="77BE8802"/>
    <w:rsid w:val="796DC6AF"/>
    <w:rsid w:val="7AE316DE"/>
    <w:rsid w:val="7BDF3A0D"/>
    <w:rsid w:val="7D3134F6"/>
    <w:rsid w:val="7EB7ADF2"/>
    <w:rsid w:val="7F756215"/>
    <w:rsid w:val="7FF52652"/>
    <w:rsid w:val="7FFAD523"/>
    <w:rsid w:val="7FFC11A5"/>
    <w:rsid w:val="95CBD694"/>
    <w:rsid w:val="AA3FDE59"/>
    <w:rsid w:val="B7E60469"/>
    <w:rsid w:val="BBFF193C"/>
    <w:rsid w:val="BDBA191C"/>
    <w:rsid w:val="DEFBCA12"/>
    <w:rsid w:val="EA7E9029"/>
    <w:rsid w:val="ED639AFB"/>
    <w:rsid w:val="EEF7CFCD"/>
    <w:rsid w:val="EF7B05C0"/>
    <w:rsid w:val="F3DD5E21"/>
    <w:rsid w:val="F7F4A57A"/>
    <w:rsid w:val="F7FC6962"/>
    <w:rsid w:val="FBDD8E10"/>
    <w:rsid w:val="FD7BC0DB"/>
    <w:rsid w:val="FEF9B28A"/>
    <w:rsid w:val="FFD59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italic"/>
    <w:basedOn w:val="12"/>
    <w:qFormat/>
    <w:uiPriority w:val="0"/>
  </w:style>
  <w:style w:type="character" w:customStyle="1" w:styleId="37">
    <w:name w:val="a-text-bold"/>
    <w:basedOn w:val="12"/>
    <w:qFormat/>
    <w:uiPriority w:val="0"/>
  </w:style>
  <w:style w:type="character" w:customStyle="1" w:styleId="38">
    <w:name w:val="color_font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1030</Words>
  <Characters>1466</Characters>
  <Lines>15</Lines>
  <Paragraphs>4</Paragraphs>
  <TotalTime>3</TotalTime>
  <ScaleCrop>false</ScaleCrop>
  <LinksUpToDate>false</LinksUpToDate>
  <CharactersWithSpaces>1515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2024-07-18T10:51:00Z</dcterms:created>
  <dc:creator>Image</dc:creator>
  <cp:lastModifiedBy>堀  达</cp:lastModifiedBy>
  <cp:lastPrinted>2005-06-13T06:33:00Z</cp:lastPrinted>
  <dcterms:modified xsi:type="dcterms:W3CDTF">2024-08-27T10:30:09Z</dcterms:modified>
  <dc:title>新 书 推 荐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72B658BEC75B402D8EAA9EC3C4195467_13</vt:lpwstr>
  </property>
</Properties>
</file>