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1E99A">
      <w:pPr>
        <w:spacing w:line="480" w:lineRule="exact"/>
        <w:jc w:val="center"/>
        <w:rPr>
          <w:rFonts w:eastAsiaTheme="minorEastAsia"/>
          <w:b/>
          <w:bCs/>
          <w:sz w:val="36"/>
        </w:rPr>
      </w:pPr>
    </w:p>
    <w:p w14:paraId="711B62FA">
      <w:pPr>
        <w:spacing w:line="480" w:lineRule="exact"/>
        <w:jc w:val="center"/>
        <w:rPr>
          <w:rFonts w:eastAsiaTheme="minorEastAsia"/>
          <w:b/>
          <w:bCs/>
          <w:sz w:val="36"/>
        </w:rPr>
      </w:pPr>
      <w:r>
        <w:rPr>
          <w:rFonts w:eastAsiaTheme="minorEastAsia"/>
          <w:b/>
          <w:bCs/>
          <w:sz w:val="36"/>
        </w:rPr>
        <w:t>“美国罪案小说界的史蒂芬·金”</w:t>
      </w:r>
    </w:p>
    <w:p w14:paraId="42B10D34">
      <w:pPr>
        <w:spacing w:line="480" w:lineRule="exact"/>
        <w:jc w:val="center"/>
        <w:rPr>
          <w:rFonts w:eastAsiaTheme="minorEastAsia"/>
          <w:b/>
          <w:bCs/>
          <w:sz w:val="36"/>
        </w:rPr>
      </w:pPr>
      <w:r>
        <w:rPr>
          <w:rFonts w:eastAsiaTheme="minorEastAsia"/>
          <w:b/>
          <w:bCs/>
          <w:sz w:val="36"/>
        </w:rPr>
        <w:t>彼得·斯旺森（Peter Swanson）</w:t>
      </w:r>
    </w:p>
    <w:p w14:paraId="1D544B73">
      <w:pPr>
        <w:ind w:firstLine="1680" w:firstLineChars="800"/>
        <w:rPr>
          <w:rFonts w:eastAsiaTheme="minorEastAsia"/>
          <w:color w:val="FF0000"/>
        </w:rPr>
      </w:pPr>
    </w:p>
    <w:p w14:paraId="45DF4029">
      <w:pPr>
        <w:ind w:firstLine="1680" w:firstLineChars="800"/>
        <w:rPr>
          <w:rFonts w:eastAsiaTheme="minorEastAsia"/>
          <w:b/>
          <w:bCs/>
          <w:sz w:val="36"/>
        </w:rPr>
      </w:pPr>
      <w:r>
        <w:rPr>
          <w:rFonts w:eastAsiaTheme="minorEastAsia"/>
          <w:color w:val="FF0000"/>
        </w:rPr>
        <w:t>作者访谈：</w:t>
      </w:r>
      <w:r>
        <w:fldChar w:fldCharType="begin"/>
      </w:r>
      <w:r>
        <w:instrText xml:space="preserve"> HYPERLINK "http://www.nurnberg.com.cn/video/video_show.aspx?id=10267" </w:instrText>
      </w:r>
      <w:r>
        <w:fldChar w:fldCharType="separate"/>
      </w:r>
      <w:r>
        <w:rPr>
          <w:rStyle w:val="11"/>
          <w:rFonts w:eastAsiaTheme="minorEastAsia"/>
        </w:rPr>
        <w:t>彼得·斯旺森（Peter Swanson） (nurnberg.com.cn)</w:t>
      </w:r>
      <w:r>
        <w:rPr>
          <w:rStyle w:val="11"/>
          <w:rFonts w:eastAsiaTheme="minorEastAsia"/>
        </w:rPr>
        <w:fldChar w:fldCharType="end"/>
      </w:r>
    </w:p>
    <w:p w14:paraId="20AD4661">
      <w:pPr>
        <w:jc w:val="center"/>
        <w:rPr>
          <w:rFonts w:eastAsiaTheme="minorEastAsia"/>
          <w:b/>
          <w:bCs/>
          <w:sz w:val="36"/>
        </w:rPr>
      </w:pPr>
    </w:p>
    <w:p w14:paraId="3271B6C7">
      <w:pPr>
        <w:rPr>
          <w:rFonts w:eastAsiaTheme="minorEastAsia"/>
          <w:b/>
          <w:szCs w:val="21"/>
        </w:rPr>
      </w:pPr>
      <w:r>
        <w:rPr>
          <w:rFonts w:eastAsiaTheme="minorEastAsia"/>
          <w:b/>
          <w:szCs w:val="21"/>
        </w:rPr>
        <w:t>作者简介：</w:t>
      </w:r>
    </w:p>
    <w:p w14:paraId="4F7DCB55">
      <w:pPr>
        <w:rPr>
          <w:rFonts w:eastAsiaTheme="minorEastAsia"/>
          <w:kern w:val="0"/>
          <w:szCs w:val="21"/>
        </w:rPr>
      </w:pPr>
    </w:p>
    <w:p w14:paraId="27EE49F5">
      <w:pPr>
        <w:ind w:firstLine="420" w:firstLineChars="200"/>
        <w:rPr>
          <w:rFonts w:eastAsiaTheme="minorEastAsia"/>
          <w:color w:val="000000"/>
          <w:kern w:val="0"/>
          <w:szCs w:val="21"/>
        </w:rPr>
      </w:pPr>
      <w:r>
        <w:rPr>
          <w:rFonts w:eastAsiaTheme="minorEastAsia"/>
        </w:rPr>
        <w:drawing>
          <wp:anchor distT="0" distB="0" distL="114300" distR="114300" simplePos="0" relativeHeight="251661312" behindDoc="0" locked="0" layoutInCell="1" allowOverlap="1">
            <wp:simplePos x="0" y="0"/>
            <wp:positionH relativeFrom="margin">
              <wp:align>left</wp:align>
            </wp:positionH>
            <wp:positionV relativeFrom="paragraph">
              <wp:posOffset>22225</wp:posOffset>
            </wp:positionV>
            <wp:extent cx="977900" cy="1303655"/>
            <wp:effectExtent l="0" t="0" r="0" b="0"/>
            <wp:wrapSquare wrapText="bothSides"/>
            <wp:docPr id="4" name="图片 272" descr="6 Peter Swanson_2017 Charlene Sawyer 1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2" descr="6 Peter Swanson_2017 Charlene Sawyer 1 (004)"/>
                    <pic:cNvPicPr>
                      <a:picLocks noChangeAspect="1"/>
                    </pic:cNvPicPr>
                  </pic:nvPicPr>
                  <pic:blipFill>
                    <a:blip r:embed="rId6"/>
                    <a:stretch>
                      <a:fillRect/>
                    </a:stretch>
                  </pic:blipFill>
                  <pic:spPr>
                    <a:xfrm>
                      <a:off x="0" y="0"/>
                      <a:ext cx="977900" cy="1303655"/>
                    </a:xfrm>
                    <a:prstGeom prst="rect">
                      <a:avLst/>
                    </a:prstGeom>
                    <a:noFill/>
                    <a:ln>
                      <a:noFill/>
                    </a:ln>
                  </pic:spPr>
                </pic:pic>
              </a:graphicData>
            </a:graphic>
          </wp:anchor>
        </w:drawing>
      </w:r>
      <w:r>
        <w:rPr>
          <w:rFonts w:eastAsiaTheme="minorEastAsia"/>
          <w:b/>
          <w:kern w:val="0"/>
          <w:szCs w:val="21"/>
        </w:rPr>
        <w:t>彼得·斯旺森（</w:t>
      </w:r>
      <w:r>
        <w:rPr>
          <w:rFonts w:eastAsiaTheme="minorEastAsia"/>
          <w:b/>
        </w:rPr>
        <w:t>Peter Swanson</w:t>
      </w:r>
      <w:r>
        <w:rPr>
          <w:rFonts w:eastAsiaTheme="minorEastAsia"/>
          <w:b/>
          <w:kern w:val="0"/>
          <w:szCs w:val="21"/>
        </w:rPr>
        <w:t>）</w:t>
      </w:r>
      <w:r>
        <w:rPr>
          <w:rFonts w:eastAsiaTheme="minorEastAsia"/>
          <w:kern w:val="0"/>
          <w:szCs w:val="21"/>
        </w:rPr>
        <w:t>是畅销书《</w:t>
      </w:r>
      <w:r>
        <w:rPr>
          <w:rFonts w:eastAsiaTheme="minorEastAsia"/>
        </w:rPr>
        <w:t>时钟女孩</w:t>
      </w:r>
      <w:r>
        <w:rPr>
          <w:rFonts w:eastAsiaTheme="minorEastAsia"/>
          <w:kern w:val="0"/>
          <w:szCs w:val="21"/>
        </w:rPr>
        <w:t>》（</w:t>
      </w:r>
      <w:r>
        <w:rPr>
          <w:rStyle w:val="12"/>
          <w:rFonts w:eastAsiaTheme="minorEastAsia"/>
          <w:szCs w:val="21"/>
        </w:rPr>
        <w:t>The Girl with a Clock for a Heart</w:t>
      </w:r>
      <w:r>
        <w:rPr>
          <w:rFonts w:eastAsiaTheme="minorEastAsia"/>
          <w:kern w:val="0"/>
          <w:szCs w:val="21"/>
        </w:rPr>
        <w:t>）的作者。《</w:t>
      </w:r>
      <w:r>
        <w:rPr>
          <w:rFonts w:eastAsiaTheme="minorEastAsia"/>
        </w:rPr>
        <w:t>时钟女孩</w:t>
      </w:r>
      <w:r>
        <w:rPr>
          <w:rFonts w:eastAsiaTheme="minorEastAsia"/>
          <w:kern w:val="0"/>
          <w:szCs w:val="21"/>
        </w:rPr>
        <w:t>》（</w:t>
      </w:r>
      <w:r>
        <w:rPr>
          <w:rStyle w:val="12"/>
          <w:rFonts w:eastAsiaTheme="minorEastAsia"/>
          <w:szCs w:val="21"/>
        </w:rPr>
        <w:t>The Girl with a Clock for a Heart</w:t>
      </w:r>
      <w:r>
        <w:rPr>
          <w:rFonts w:eastAsiaTheme="minorEastAsia"/>
          <w:kern w:val="0"/>
          <w:szCs w:val="21"/>
        </w:rPr>
        <w:t>）是一本文学性十足的惊悚小说，这本书翻译版权已授权多个地区，电影版权也已经授权。他的第二本小说</w:t>
      </w:r>
      <w:r>
        <w:rPr>
          <w:rFonts w:eastAsiaTheme="minorEastAsia"/>
          <w:color w:val="000000"/>
          <w:kern w:val="0"/>
          <w:szCs w:val="21"/>
        </w:rPr>
        <w:t>《杀戮目标》（</w:t>
      </w:r>
      <w:r>
        <w:rPr>
          <w:rFonts w:eastAsiaTheme="minorEastAsia"/>
          <w:i/>
          <w:iCs/>
          <w:color w:val="000000"/>
          <w:kern w:val="0"/>
          <w:szCs w:val="21"/>
        </w:rPr>
        <w:t>T</w:t>
      </w:r>
      <w:r>
        <w:rPr>
          <w:rFonts w:hint="eastAsia" w:eastAsiaTheme="minorEastAsia"/>
          <w:i/>
          <w:iCs/>
          <w:color w:val="000000"/>
          <w:kern w:val="0"/>
          <w:szCs w:val="21"/>
        </w:rPr>
        <w:t>he</w:t>
      </w:r>
      <w:r>
        <w:rPr>
          <w:rFonts w:eastAsiaTheme="minorEastAsia"/>
          <w:i/>
          <w:iCs/>
          <w:color w:val="000000"/>
          <w:kern w:val="0"/>
          <w:szCs w:val="21"/>
        </w:rPr>
        <w:t xml:space="preserve"> K</w:t>
      </w:r>
      <w:r>
        <w:rPr>
          <w:rFonts w:hint="eastAsia" w:eastAsiaTheme="minorEastAsia"/>
          <w:i/>
          <w:iCs/>
          <w:color w:val="000000"/>
          <w:kern w:val="0"/>
          <w:szCs w:val="21"/>
        </w:rPr>
        <w:t>ind</w:t>
      </w:r>
      <w:r>
        <w:rPr>
          <w:rFonts w:eastAsiaTheme="minorEastAsia"/>
          <w:i/>
          <w:iCs/>
          <w:color w:val="000000"/>
          <w:kern w:val="0"/>
          <w:szCs w:val="21"/>
        </w:rPr>
        <w:t xml:space="preserve"> W</w:t>
      </w:r>
      <w:r>
        <w:rPr>
          <w:rFonts w:hint="eastAsia" w:eastAsiaTheme="minorEastAsia"/>
          <w:i/>
          <w:iCs/>
          <w:color w:val="000000"/>
          <w:kern w:val="0"/>
          <w:szCs w:val="21"/>
        </w:rPr>
        <w:t>orth Killing</w:t>
      </w:r>
      <w:r>
        <w:rPr>
          <w:rFonts w:eastAsiaTheme="minorEastAsia"/>
          <w:color w:val="000000"/>
          <w:kern w:val="0"/>
          <w:szCs w:val="21"/>
        </w:rPr>
        <w:t>）翻译版权授权28个国家地区，电影版权也已经授权。</w:t>
      </w:r>
    </w:p>
    <w:p w14:paraId="7B97F9D1">
      <w:pPr>
        <w:ind w:firstLine="420" w:firstLineChars="200"/>
        <w:rPr>
          <w:rFonts w:eastAsiaTheme="minorEastAsia"/>
          <w:color w:val="000000"/>
          <w:kern w:val="0"/>
          <w:szCs w:val="21"/>
        </w:rPr>
      </w:pPr>
    </w:p>
    <w:p w14:paraId="1057C183">
      <w:pPr>
        <w:ind w:firstLine="420" w:firstLineChars="200"/>
        <w:rPr>
          <w:rFonts w:eastAsiaTheme="minorEastAsia"/>
          <w:kern w:val="0"/>
          <w:szCs w:val="21"/>
        </w:rPr>
      </w:pPr>
      <w:r>
        <w:rPr>
          <w:rFonts w:eastAsiaTheme="minorEastAsia"/>
          <w:kern w:val="0"/>
          <w:szCs w:val="21"/>
        </w:rPr>
        <w:t>他此前已经在众多报刊杂志上发表过短篇故事和诗歌，是位才华洋溢的作家。</w:t>
      </w:r>
      <w:r>
        <w:rPr>
          <w:rFonts w:hint="eastAsia" w:eastAsiaTheme="minorEastAsia"/>
          <w:kern w:val="0"/>
          <w:szCs w:val="21"/>
        </w:rPr>
        <w:t>刊载过他的文章的期刊杂志包括《大西洋月刊》《阿西莫夫科幻杂志》（</w:t>
      </w:r>
      <w:r>
        <w:rPr>
          <w:rFonts w:hint="eastAsia" w:eastAsiaTheme="minorEastAsia"/>
          <w:i/>
          <w:iCs/>
          <w:kern w:val="0"/>
          <w:szCs w:val="21"/>
        </w:rPr>
        <w:t>Asimov's Science Fiction</w:t>
      </w:r>
      <w:r>
        <w:rPr>
          <w:rFonts w:hint="eastAsia" w:eastAsiaTheme="minorEastAsia"/>
          <w:kern w:val="0"/>
          <w:szCs w:val="21"/>
        </w:rPr>
        <w:t>）《测量》（</w:t>
      </w:r>
      <w:r>
        <w:rPr>
          <w:rFonts w:hint="eastAsia" w:eastAsiaTheme="minorEastAsia"/>
          <w:i/>
          <w:iCs/>
          <w:kern w:val="0"/>
          <w:szCs w:val="21"/>
        </w:rPr>
        <w:t>Measure</w:t>
      </w:r>
      <w:r>
        <w:rPr>
          <w:rFonts w:hint="eastAsia" w:eastAsiaTheme="minorEastAsia"/>
          <w:kern w:val="0"/>
          <w:szCs w:val="21"/>
        </w:rPr>
        <w:t>）《神秘-E》（</w:t>
      </w:r>
      <w:r>
        <w:rPr>
          <w:rFonts w:hint="eastAsia" w:eastAsiaTheme="minorEastAsia"/>
          <w:i/>
          <w:iCs/>
          <w:kern w:val="0"/>
          <w:szCs w:val="21"/>
        </w:rPr>
        <w:t>Mysterical-E</w:t>
      </w:r>
      <w:r>
        <w:rPr>
          <w:rFonts w:hint="eastAsia" w:eastAsiaTheme="minorEastAsia"/>
          <w:kern w:val="0"/>
          <w:szCs w:val="21"/>
        </w:rPr>
        <w:t>）《东方回响》（</w:t>
      </w:r>
      <w:r>
        <w:rPr>
          <w:rFonts w:hint="eastAsia" w:eastAsiaTheme="minorEastAsia"/>
          <w:i/>
          <w:iCs/>
          <w:kern w:val="0"/>
          <w:szCs w:val="21"/>
        </w:rPr>
        <w:t>Sounding East</w:t>
      </w:r>
      <w:r>
        <w:rPr>
          <w:rFonts w:hint="eastAsia" w:eastAsiaTheme="minorEastAsia"/>
          <w:kern w:val="0"/>
          <w:szCs w:val="21"/>
        </w:rPr>
        <w:t>）《词评》（</w:t>
      </w:r>
      <w:r>
        <w:rPr>
          <w:rFonts w:hint="eastAsia" w:eastAsiaTheme="minorEastAsia"/>
          <w:i/>
          <w:iCs/>
          <w:kern w:val="0"/>
          <w:szCs w:val="21"/>
        </w:rPr>
        <w:t>Vocabula Review</w:t>
      </w:r>
      <w:r>
        <w:rPr>
          <w:rFonts w:hint="eastAsia" w:eastAsiaTheme="minorEastAsia"/>
          <w:kern w:val="0"/>
          <w:szCs w:val="21"/>
        </w:rPr>
        <w:t>）以及《洋基杂志》（</w:t>
      </w:r>
      <w:r>
        <w:rPr>
          <w:rFonts w:hint="eastAsia" w:eastAsiaTheme="minorEastAsia"/>
          <w:i/>
          <w:iCs/>
          <w:kern w:val="0"/>
          <w:szCs w:val="21"/>
        </w:rPr>
        <w:t>Yankee Magazine</w:t>
      </w:r>
      <w:r>
        <w:rPr>
          <w:rFonts w:hint="eastAsia" w:eastAsiaTheme="minorEastAsia"/>
          <w:kern w:val="0"/>
          <w:szCs w:val="21"/>
        </w:rPr>
        <w:t>）等。</w:t>
      </w:r>
      <w:r>
        <w:rPr>
          <w:rFonts w:eastAsiaTheme="minorEastAsia"/>
          <w:kern w:val="0"/>
          <w:szCs w:val="21"/>
        </w:rPr>
        <w:t>说他是位知识丰富想象力超群的作者，不单因为他能驾驭得了恐怖、科幻、惊悚、推理等众多题材不同的故事，还因为他的教育背景也同样丰富多彩——他先后从马萨诸塞大学阿默斯特校区的三一学院和埃玛森学院获得了创意写作、教育和文学的三个学位。这些经历和学识都为他的写作提供的源源不断的题材。</w:t>
      </w:r>
    </w:p>
    <w:p w14:paraId="11A7785D">
      <w:pPr>
        <w:ind w:firstLine="420" w:firstLineChars="200"/>
        <w:rPr>
          <w:rFonts w:eastAsiaTheme="minorEastAsia"/>
          <w:kern w:val="0"/>
          <w:szCs w:val="21"/>
        </w:rPr>
      </w:pPr>
    </w:p>
    <w:p w14:paraId="60C13CFC">
      <w:pPr>
        <w:ind w:firstLine="420" w:firstLineChars="200"/>
        <w:rPr>
          <w:rFonts w:eastAsiaTheme="minorEastAsia"/>
          <w:kern w:val="0"/>
          <w:szCs w:val="21"/>
        </w:rPr>
      </w:pPr>
      <w:r>
        <w:rPr>
          <w:rFonts w:eastAsiaTheme="minorEastAsia"/>
          <w:kern w:val="0"/>
          <w:szCs w:val="21"/>
        </w:rPr>
        <w:t>他现在与他的妻子一起生活在马萨诸塞州的东部的萨默维尔市，他在那里创造他的最新作品。</w:t>
      </w:r>
    </w:p>
    <w:p w14:paraId="704D6809">
      <w:pPr>
        <w:rPr>
          <w:rFonts w:eastAsiaTheme="minorEastAsia"/>
          <w:kern w:val="0"/>
          <w:szCs w:val="21"/>
        </w:rPr>
      </w:pPr>
    </w:p>
    <w:p w14:paraId="649D0EF6">
      <w:pPr>
        <w:rPr>
          <w:rFonts w:eastAsiaTheme="minorEastAsia"/>
          <w:kern w:val="0"/>
          <w:szCs w:val="21"/>
        </w:rPr>
      </w:pPr>
    </w:p>
    <w:p w14:paraId="7853F092">
      <w:pPr>
        <w:rPr>
          <w:rFonts w:eastAsiaTheme="minorEastAsia"/>
          <w:b/>
        </w:rPr>
      </w:pPr>
      <w:r>
        <w:rPr>
          <w:rFonts w:eastAsiaTheme="minorEastAsia"/>
          <w:b/>
        </w:rPr>
        <w:drawing>
          <wp:anchor distT="0" distB="0" distL="114300" distR="114300" simplePos="0" relativeHeight="251663360" behindDoc="0" locked="0" layoutInCell="1" allowOverlap="1">
            <wp:simplePos x="0" y="0"/>
            <wp:positionH relativeFrom="margin">
              <wp:align>right</wp:align>
            </wp:positionH>
            <wp:positionV relativeFrom="paragraph">
              <wp:posOffset>20320</wp:posOffset>
            </wp:positionV>
            <wp:extent cx="1348105" cy="1998345"/>
            <wp:effectExtent l="0" t="0" r="4445" b="1905"/>
            <wp:wrapSquare wrapText="bothSides"/>
            <wp:docPr id="6" name="图片 274" descr="THE GIRL WITH A CLOCK FOR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4" descr="THE GIRL WITH A CLOCK FOR A HEART"/>
                    <pic:cNvPicPr>
                      <a:picLocks noChangeAspect="1"/>
                    </pic:cNvPicPr>
                  </pic:nvPicPr>
                  <pic:blipFill>
                    <a:blip r:embed="rId7"/>
                    <a:stretch>
                      <a:fillRect/>
                    </a:stretch>
                  </pic:blipFill>
                  <pic:spPr>
                    <a:xfrm>
                      <a:off x="0" y="0"/>
                      <a:ext cx="1348105" cy="1998345"/>
                    </a:xfrm>
                    <a:prstGeom prst="rect">
                      <a:avLst/>
                    </a:prstGeom>
                    <a:noFill/>
                    <a:ln>
                      <a:noFill/>
                    </a:ln>
                  </pic:spPr>
                </pic:pic>
              </a:graphicData>
            </a:graphic>
          </wp:anchor>
        </w:drawing>
      </w:r>
      <w:r>
        <w:rPr>
          <w:rFonts w:eastAsiaTheme="minorEastAsia"/>
          <w:b/>
        </w:rPr>
        <w:t>中文书名：《时钟女孩》</w:t>
      </w:r>
    </w:p>
    <w:p w14:paraId="4740FEE2">
      <w:pPr>
        <w:rPr>
          <w:rFonts w:eastAsiaTheme="minorEastAsia"/>
          <w:b/>
        </w:rPr>
      </w:pPr>
      <w:r>
        <w:rPr>
          <w:rFonts w:eastAsiaTheme="minorEastAsia"/>
          <w:b/>
        </w:rPr>
        <w:t>英文书名：THE GIRL WITH A CLOCK FOR A HEART</w:t>
      </w:r>
    </w:p>
    <w:p w14:paraId="237F0908">
      <w:pPr>
        <w:rPr>
          <w:rFonts w:eastAsiaTheme="minorEastAsia"/>
          <w:b/>
        </w:rPr>
      </w:pPr>
      <w:r>
        <w:rPr>
          <w:rFonts w:eastAsiaTheme="minorEastAsia"/>
          <w:b/>
        </w:rPr>
        <w:t>作    者：Peter Swanson</w:t>
      </w:r>
    </w:p>
    <w:p w14:paraId="5B8A4515">
      <w:pPr>
        <w:rPr>
          <w:rFonts w:eastAsiaTheme="minorEastAsia"/>
          <w:b/>
        </w:rPr>
      </w:pPr>
      <w:r>
        <w:rPr>
          <w:rFonts w:eastAsiaTheme="minorEastAsia"/>
          <w:b/>
        </w:rPr>
        <w:t>出 版 社：William Morrow</w:t>
      </w:r>
    </w:p>
    <w:p w14:paraId="628913EA">
      <w:pPr>
        <w:rPr>
          <w:rFonts w:eastAsiaTheme="minorEastAsia"/>
          <w:b/>
        </w:rPr>
      </w:pPr>
      <w:r>
        <w:rPr>
          <w:rFonts w:eastAsiaTheme="minorEastAsia"/>
          <w:b/>
        </w:rPr>
        <w:t>代理公司：Sobel Weber /ANA/ Conor</w:t>
      </w:r>
    </w:p>
    <w:p w14:paraId="3FCDD751">
      <w:pPr>
        <w:rPr>
          <w:rFonts w:eastAsiaTheme="minorEastAsia"/>
          <w:b/>
        </w:rPr>
      </w:pPr>
      <w:r>
        <w:rPr>
          <w:rFonts w:eastAsiaTheme="minorEastAsia"/>
          <w:b/>
        </w:rPr>
        <w:t>页    数：304页</w:t>
      </w:r>
    </w:p>
    <w:p w14:paraId="56CA1A10">
      <w:pPr>
        <w:rPr>
          <w:rFonts w:eastAsiaTheme="minorEastAsia"/>
          <w:b/>
        </w:rPr>
      </w:pPr>
      <w:r>
        <w:rPr>
          <w:rFonts w:eastAsiaTheme="minorEastAsia"/>
          <w:b/>
        </w:rPr>
        <w:t>出版时间：2014年2月</w:t>
      </w:r>
    </w:p>
    <w:p w14:paraId="2256B746">
      <w:pPr>
        <w:rPr>
          <w:rFonts w:eastAsiaTheme="minorEastAsia"/>
          <w:b/>
        </w:rPr>
      </w:pPr>
      <w:r>
        <w:rPr>
          <w:rFonts w:eastAsiaTheme="minorEastAsia"/>
          <w:b/>
        </w:rPr>
        <w:t>代理地区：中国大陆、台湾</w:t>
      </w:r>
    </w:p>
    <w:p w14:paraId="73C1BBA3">
      <w:pPr>
        <w:rPr>
          <w:rFonts w:eastAsiaTheme="minorEastAsia"/>
          <w:b/>
        </w:rPr>
      </w:pPr>
      <w:r>
        <w:rPr>
          <w:rFonts w:eastAsiaTheme="minorEastAsia"/>
          <w:b/>
        </w:rPr>
        <w:t>类    型：惊悚悬疑</w:t>
      </w:r>
    </w:p>
    <w:p w14:paraId="6A4859CB">
      <w:pPr>
        <w:rPr>
          <w:rFonts w:eastAsiaTheme="minorEastAsia"/>
          <w:b/>
          <w:color w:val="FF0000"/>
        </w:rPr>
      </w:pPr>
      <w:r>
        <w:rPr>
          <w:rFonts w:eastAsiaTheme="minorEastAsia"/>
          <w:b/>
          <w:color w:val="FF0000"/>
        </w:rPr>
        <w:t>版权已授：本书授权34种语言！</w:t>
      </w:r>
    </w:p>
    <w:p w14:paraId="74A9AB11">
      <w:pPr>
        <w:rPr>
          <w:rFonts w:eastAsiaTheme="minorEastAsia"/>
          <w:b/>
          <w:color w:val="FF0000"/>
        </w:rPr>
      </w:pPr>
      <w:r>
        <w:rPr>
          <w:rFonts w:eastAsiaTheme="minorEastAsia"/>
          <w:b/>
          <w:color w:val="FF0000"/>
        </w:rPr>
        <w:t>本书中文简体字版曾授权， 版权已回归</w:t>
      </w:r>
    </w:p>
    <w:p w14:paraId="2C14A1B7">
      <w:pPr>
        <w:rPr>
          <w:rFonts w:eastAsiaTheme="minorEastAsia"/>
          <w:b/>
          <w:color w:val="FF0000"/>
        </w:rPr>
      </w:pPr>
      <w:r>
        <w:rPr>
          <w:rFonts w:eastAsiaTheme="minorEastAsia"/>
          <w:b/>
          <w:color w:val="FF0000"/>
        </w:rPr>
        <w:t>中文繁体中文版权已授权</w:t>
      </w:r>
    </w:p>
    <w:p w14:paraId="2E8CAABF">
      <w:pPr>
        <w:rPr>
          <w:rFonts w:eastAsiaTheme="minorEastAsia"/>
          <w:b/>
          <w:color w:val="FF0000"/>
        </w:rPr>
      </w:pPr>
    </w:p>
    <w:p w14:paraId="657F1CE1">
      <w:pPr>
        <w:rPr>
          <w:rFonts w:eastAsiaTheme="minorEastAsia"/>
          <w:b/>
          <w:color w:val="000000"/>
        </w:rPr>
      </w:pPr>
      <w:r>
        <w:rPr>
          <w:rFonts w:hint="eastAsia" w:eastAsiaTheme="minorEastAsia"/>
          <w:b/>
          <w:color w:val="000000"/>
        </w:rPr>
        <w:t>·</w:t>
      </w:r>
      <w:r>
        <w:rPr>
          <w:rFonts w:eastAsiaTheme="minorEastAsia"/>
          <w:b/>
          <w:color w:val="000000"/>
        </w:rPr>
        <w:t>THE GIRL WITH A CLOCK FOR A HEART 和THE KIND WORTH KILLING均已授权电影版权！</w:t>
      </w:r>
    </w:p>
    <w:p w14:paraId="5883C61E">
      <w:pPr>
        <w:ind w:left="420"/>
        <w:rPr>
          <w:rFonts w:eastAsiaTheme="minorEastAsia"/>
          <w:b/>
          <w:color w:val="000000"/>
        </w:rPr>
      </w:pPr>
    </w:p>
    <w:p w14:paraId="525459B2">
      <w:pPr>
        <w:rPr>
          <w:rFonts w:eastAsiaTheme="minorEastAsia"/>
          <w:b/>
          <w:bCs/>
          <w:color w:val="000000"/>
          <w:szCs w:val="21"/>
        </w:rPr>
      </w:pPr>
      <w:r>
        <w:rPr>
          <w:rFonts w:hint="eastAsia" w:eastAsiaTheme="minorEastAsia"/>
          <w:b/>
          <w:bCs/>
          <w:color w:val="000000"/>
          <w:szCs w:val="21"/>
        </w:rPr>
        <w:t>·</w:t>
      </w:r>
      <w:r>
        <w:rPr>
          <w:rFonts w:eastAsiaTheme="minorEastAsia"/>
          <w:b/>
          <w:bCs/>
          <w:color w:val="000000"/>
          <w:szCs w:val="21"/>
        </w:rPr>
        <w:t>Sobel Weber 今年法兰克福的重点书！代理人寄予厚望的年度小说。虽然是出道小说，却令读者和书评人对他的才华感到惊叹！</w:t>
      </w:r>
    </w:p>
    <w:p w14:paraId="0901D19E">
      <w:pPr>
        <w:ind w:firstLine="413" w:firstLineChars="196"/>
        <w:rPr>
          <w:rFonts w:eastAsiaTheme="minorEastAsia"/>
          <w:b/>
          <w:bCs/>
          <w:color w:val="000000"/>
          <w:szCs w:val="21"/>
        </w:rPr>
      </w:pPr>
    </w:p>
    <w:p w14:paraId="25D3469C">
      <w:pPr>
        <w:rPr>
          <w:rFonts w:eastAsiaTheme="minorEastAsia"/>
          <w:b/>
          <w:bCs/>
          <w:color w:val="000000"/>
          <w:szCs w:val="21"/>
        </w:rPr>
      </w:pPr>
      <w:r>
        <w:rPr>
          <w:rFonts w:hint="eastAsia" w:eastAsiaTheme="minorEastAsia"/>
          <w:b/>
          <w:bCs/>
          <w:color w:val="000000"/>
          <w:szCs w:val="21"/>
        </w:rPr>
        <w:t>·</w:t>
      </w:r>
      <w:r>
        <w:rPr>
          <w:rFonts w:eastAsiaTheme="minorEastAsia"/>
          <w:b/>
          <w:bCs/>
          <w:color w:val="000000"/>
          <w:szCs w:val="21"/>
        </w:rPr>
        <w:t>本书是一篇文学性十足的惊悚小说！多国授权由竞价产生！德国和意大利都同时买下作者两本小说的授权（</w:t>
      </w:r>
      <w:r>
        <w:rPr>
          <w:rFonts w:eastAsiaTheme="minorEastAsia"/>
          <w:b/>
          <w:color w:val="000000"/>
        </w:rPr>
        <w:t>THE GIRL WITH A CLOCK FOR A HEART和作者的下一本书THE KIND WORTH KILLING）！</w:t>
      </w:r>
    </w:p>
    <w:p w14:paraId="35488898">
      <w:pPr>
        <w:rPr>
          <w:rFonts w:eastAsiaTheme="minorEastAsia"/>
          <w:b/>
          <w:bCs/>
          <w:color w:val="000000"/>
          <w:szCs w:val="21"/>
        </w:rPr>
      </w:pPr>
    </w:p>
    <w:p w14:paraId="3AACF25B">
      <w:pPr>
        <w:rPr>
          <w:rFonts w:eastAsiaTheme="minorEastAsia"/>
          <w:b/>
          <w:bCs/>
          <w:szCs w:val="21"/>
        </w:rPr>
      </w:pPr>
      <w:r>
        <w:rPr>
          <w:rFonts w:eastAsiaTheme="minorEastAsia"/>
          <w:b/>
          <w:bCs/>
          <w:szCs w:val="21"/>
        </w:rPr>
        <w:t>内容简介：</w:t>
      </w:r>
    </w:p>
    <w:p w14:paraId="17DA5D4F">
      <w:pPr>
        <w:rPr>
          <w:rFonts w:eastAsiaTheme="minorEastAsia"/>
          <w:b/>
          <w:bCs/>
          <w:szCs w:val="21"/>
        </w:rPr>
      </w:pPr>
    </w:p>
    <w:p w14:paraId="2F3A67C8">
      <w:pPr>
        <w:ind w:firstLine="411" w:firstLineChars="196"/>
        <w:rPr>
          <w:rFonts w:eastAsiaTheme="minorEastAsia"/>
          <w:bCs/>
          <w:szCs w:val="21"/>
        </w:rPr>
      </w:pPr>
      <w:r>
        <w:rPr>
          <w:rFonts w:eastAsiaTheme="minorEastAsia"/>
          <w:bCs/>
          <w:szCs w:val="21"/>
        </w:rPr>
        <w:t>乔治·福斯从未想过他会再次遇见她，但是在波士顿八月的一个晚上，他在自己最喜欢的酒吧里和她相遇了。他知道自己应该就这样离开，可是二十年来对她的无限回忆让他停住了脚步。</w:t>
      </w:r>
    </w:p>
    <w:p w14:paraId="6EAC3374">
      <w:pPr>
        <w:ind w:firstLine="411" w:firstLineChars="196"/>
        <w:rPr>
          <w:rFonts w:eastAsiaTheme="minorEastAsia"/>
          <w:bCs/>
          <w:szCs w:val="21"/>
        </w:rPr>
      </w:pPr>
    </w:p>
    <w:p w14:paraId="5F3ED423">
      <w:pPr>
        <w:ind w:firstLine="411" w:firstLineChars="196"/>
        <w:rPr>
          <w:rFonts w:eastAsiaTheme="minorEastAsia"/>
          <w:bCs/>
          <w:szCs w:val="21"/>
        </w:rPr>
      </w:pPr>
      <w:r>
        <w:rPr>
          <w:rFonts w:eastAsiaTheme="minorEastAsia"/>
          <w:bCs/>
          <w:szCs w:val="21"/>
        </w:rPr>
        <w:t>乔治第一次遇见她时，她还是一个十八岁的少女，从弗罗里达州的枫香市到这里来读大学。才到这个学期的期末，他们已经变得难舍难分，形影不离。也正因为如此，圣诞节假期结束后，乔治听说她自杀的噩耗后感到震惊无比。他丢下学业，跑到她福罗里达州的老家，想查清楚到底发生了什么。但是当他站在女孩儿哀伤的父母家里时，他看着那些欢笑着的照片，意识到这个自杀的女孩儿根本不是他的女朋友！他慢慢发现了他所爱的女孩的真实身份，而她则为了逃离这谎言之网，不惜又杀害了两个人。</w:t>
      </w:r>
    </w:p>
    <w:p w14:paraId="085D2B3E">
      <w:pPr>
        <w:ind w:firstLine="411" w:firstLineChars="196"/>
        <w:rPr>
          <w:rFonts w:eastAsiaTheme="minorEastAsia"/>
          <w:bCs/>
          <w:szCs w:val="21"/>
        </w:rPr>
      </w:pPr>
    </w:p>
    <w:p w14:paraId="7950ABE8">
      <w:pPr>
        <w:ind w:firstLine="411" w:firstLineChars="196"/>
        <w:rPr>
          <w:rFonts w:eastAsiaTheme="minorEastAsia"/>
          <w:bCs/>
          <w:szCs w:val="21"/>
        </w:rPr>
      </w:pPr>
      <w:r>
        <w:rPr>
          <w:rFonts w:eastAsiaTheme="minorEastAsia"/>
          <w:bCs/>
          <w:szCs w:val="21"/>
        </w:rPr>
        <w:t>现在，正是这个女人，站在乔治的面前，请求他的帮助——而这个请求将使乔治陷入无比的危险之中。这些年过去了，她依然在逃亡，并使用着另一个名字。可是，乔治却无法让自己拒绝她的请求。她是他唯一爱过的女人。</w:t>
      </w:r>
    </w:p>
    <w:p w14:paraId="26DFE0F0">
      <w:pPr>
        <w:ind w:firstLine="411" w:firstLineChars="196"/>
        <w:rPr>
          <w:rFonts w:eastAsiaTheme="minorEastAsia"/>
          <w:bCs/>
          <w:szCs w:val="21"/>
        </w:rPr>
      </w:pPr>
    </w:p>
    <w:p w14:paraId="75C52230">
      <w:pPr>
        <w:ind w:firstLine="411" w:firstLineChars="196"/>
        <w:rPr>
          <w:rFonts w:eastAsiaTheme="minorEastAsia"/>
          <w:bCs/>
          <w:szCs w:val="21"/>
        </w:rPr>
      </w:pPr>
      <w:r>
        <w:rPr>
          <w:rFonts w:eastAsiaTheme="minorEastAsia"/>
          <w:bCs/>
          <w:szCs w:val="21"/>
        </w:rPr>
        <w:t>还有三个人必将死亡，阅读的兴奋感会让读者毫无停歇地反动手中的书页，直到本书的最后一页。</w:t>
      </w:r>
    </w:p>
    <w:p w14:paraId="26BD84D3">
      <w:pPr>
        <w:rPr>
          <w:rFonts w:eastAsiaTheme="minorEastAsia"/>
          <w:b/>
          <w:bCs/>
          <w:szCs w:val="21"/>
        </w:rPr>
      </w:pPr>
    </w:p>
    <w:p w14:paraId="4F9D5005">
      <w:pPr>
        <w:rPr>
          <w:rFonts w:eastAsiaTheme="minorEastAsia"/>
          <w:kern w:val="0"/>
          <w:szCs w:val="21"/>
        </w:rPr>
      </w:pPr>
    </w:p>
    <w:p w14:paraId="6113A096">
      <w:pPr>
        <w:rPr>
          <w:rFonts w:eastAsiaTheme="minorEastAsia"/>
          <w:b/>
        </w:rPr>
      </w:pPr>
      <w:r>
        <w:rPr>
          <w:rFonts w:eastAsiaTheme="minorEastAsia"/>
          <w:kern w:val="0"/>
          <w:szCs w:val="21"/>
        </w:rPr>
        <w:drawing>
          <wp:anchor distT="0" distB="0" distL="114300" distR="114300" simplePos="0" relativeHeight="251662336" behindDoc="0" locked="0" layoutInCell="1" allowOverlap="1">
            <wp:simplePos x="0" y="0"/>
            <wp:positionH relativeFrom="margin">
              <wp:posOffset>4011295</wp:posOffset>
            </wp:positionH>
            <wp:positionV relativeFrom="paragraph">
              <wp:posOffset>15240</wp:posOffset>
            </wp:positionV>
            <wp:extent cx="1384935" cy="2016760"/>
            <wp:effectExtent l="0" t="0" r="5715" b="2540"/>
            <wp:wrapSquare wrapText="bothSides"/>
            <wp:docPr id="5" name="图片 273" descr="QQ截图2018053010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3" descr="QQ截图20180530100754"/>
                    <pic:cNvPicPr>
                      <a:picLocks noChangeAspect="1"/>
                    </pic:cNvPicPr>
                  </pic:nvPicPr>
                  <pic:blipFill>
                    <a:blip r:embed="rId8"/>
                    <a:stretch>
                      <a:fillRect/>
                    </a:stretch>
                  </pic:blipFill>
                  <pic:spPr>
                    <a:xfrm>
                      <a:off x="0" y="0"/>
                      <a:ext cx="1384935" cy="2016760"/>
                    </a:xfrm>
                    <a:prstGeom prst="rect">
                      <a:avLst/>
                    </a:prstGeom>
                    <a:noFill/>
                    <a:ln>
                      <a:noFill/>
                    </a:ln>
                  </pic:spPr>
                </pic:pic>
              </a:graphicData>
            </a:graphic>
          </wp:anchor>
        </w:drawing>
      </w:r>
      <w:r>
        <w:rPr>
          <w:rFonts w:eastAsiaTheme="minorEastAsia"/>
          <w:b/>
        </w:rPr>
        <w:t>中文书名：《杀手邻居》</w:t>
      </w:r>
    </w:p>
    <w:p w14:paraId="4904935A">
      <w:pPr>
        <w:rPr>
          <w:rFonts w:eastAsiaTheme="minorEastAsia"/>
          <w:b/>
        </w:rPr>
      </w:pPr>
      <w:r>
        <w:rPr>
          <w:rFonts w:eastAsiaTheme="minorEastAsia"/>
          <w:b/>
        </w:rPr>
        <w:t>英文书名：BEFORE SHE KNEW HIM</w:t>
      </w:r>
    </w:p>
    <w:p w14:paraId="4F95BD02">
      <w:pPr>
        <w:rPr>
          <w:rFonts w:eastAsiaTheme="minorEastAsia"/>
          <w:b/>
        </w:rPr>
      </w:pPr>
      <w:r>
        <w:rPr>
          <w:rFonts w:eastAsiaTheme="minorEastAsia"/>
          <w:b/>
        </w:rPr>
        <w:t>作    者：Peter Swanson</w:t>
      </w:r>
    </w:p>
    <w:p w14:paraId="3E80E359">
      <w:pPr>
        <w:rPr>
          <w:rFonts w:eastAsiaTheme="minorEastAsia"/>
          <w:b/>
        </w:rPr>
      </w:pPr>
      <w:r>
        <w:rPr>
          <w:rFonts w:eastAsiaTheme="minorEastAsia"/>
          <w:b/>
        </w:rPr>
        <w:t>出 版 社：William Morrow</w:t>
      </w:r>
    </w:p>
    <w:p w14:paraId="719E9D34">
      <w:pPr>
        <w:rPr>
          <w:rFonts w:eastAsiaTheme="minorEastAsia"/>
          <w:b/>
        </w:rPr>
      </w:pPr>
      <w:r>
        <w:rPr>
          <w:rFonts w:eastAsiaTheme="minorEastAsia"/>
          <w:b/>
        </w:rPr>
        <w:t>代理公司：Sobel Weber /ANA/ Conor</w:t>
      </w:r>
    </w:p>
    <w:p w14:paraId="6D01C5DB">
      <w:pPr>
        <w:rPr>
          <w:rFonts w:eastAsiaTheme="minorEastAsia"/>
          <w:b/>
        </w:rPr>
      </w:pPr>
      <w:r>
        <w:rPr>
          <w:rFonts w:eastAsiaTheme="minorEastAsia"/>
          <w:b/>
        </w:rPr>
        <w:t>页    数：350页</w:t>
      </w:r>
    </w:p>
    <w:p w14:paraId="78104709">
      <w:pPr>
        <w:rPr>
          <w:rFonts w:eastAsiaTheme="minorEastAsia"/>
          <w:b/>
        </w:rPr>
      </w:pPr>
      <w:r>
        <w:rPr>
          <w:rFonts w:eastAsiaTheme="minorEastAsia"/>
          <w:b/>
        </w:rPr>
        <w:t>出版时间：2019年4月</w:t>
      </w:r>
    </w:p>
    <w:p w14:paraId="23821470">
      <w:pPr>
        <w:rPr>
          <w:rFonts w:eastAsiaTheme="minorEastAsia"/>
          <w:b/>
        </w:rPr>
      </w:pPr>
      <w:r>
        <w:rPr>
          <w:rFonts w:eastAsiaTheme="minorEastAsia"/>
          <w:b/>
        </w:rPr>
        <w:t>代理地区：中国大陆、台湾</w:t>
      </w:r>
    </w:p>
    <w:p w14:paraId="5056E361">
      <w:pPr>
        <w:rPr>
          <w:rFonts w:eastAsiaTheme="minorEastAsia"/>
          <w:b/>
        </w:rPr>
      </w:pPr>
      <w:r>
        <w:rPr>
          <w:rFonts w:eastAsiaTheme="minorEastAsia"/>
          <w:b/>
        </w:rPr>
        <w:t>审读资料：电子稿</w:t>
      </w:r>
    </w:p>
    <w:p w14:paraId="305DE026">
      <w:pPr>
        <w:rPr>
          <w:rFonts w:eastAsiaTheme="minorEastAsia"/>
          <w:b/>
        </w:rPr>
      </w:pPr>
      <w:r>
        <w:rPr>
          <w:rFonts w:eastAsiaTheme="minorEastAsia"/>
          <w:b/>
        </w:rPr>
        <w:t>类    型：惊悚悬疑</w:t>
      </w:r>
    </w:p>
    <w:p w14:paraId="1C6CD877">
      <w:pPr>
        <w:rPr>
          <w:rFonts w:eastAsiaTheme="minorEastAsia"/>
          <w:b/>
          <w:color w:val="FF0000"/>
        </w:rPr>
      </w:pPr>
      <w:r>
        <w:rPr>
          <w:rFonts w:eastAsiaTheme="minorEastAsia"/>
          <w:b/>
          <w:color w:val="FF0000"/>
        </w:rPr>
        <w:t>版权已授：捷克、法国、以色列、意大利、挪威、英国。</w:t>
      </w:r>
    </w:p>
    <w:p w14:paraId="16B90BB9">
      <w:pPr>
        <w:rPr>
          <w:rFonts w:eastAsiaTheme="minorEastAsia"/>
          <w:b/>
        </w:rPr>
      </w:pPr>
    </w:p>
    <w:p w14:paraId="54037E6A">
      <w:pPr>
        <w:rPr>
          <w:rFonts w:eastAsiaTheme="minorEastAsia"/>
          <w:b/>
        </w:rPr>
      </w:pPr>
    </w:p>
    <w:p w14:paraId="251589EB">
      <w:pPr>
        <w:rPr>
          <w:rFonts w:eastAsiaTheme="minorEastAsia"/>
          <w:b/>
          <w:bCs/>
          <w:szCs w:val="21"/>
        </w:rPr>
      </w:pPr>
      <w:r>
        <w:rPr>
          <w:rFonts w:eastAsiaTheme="minorEastAsia"/>
          <w:b/>
          <w:bCs/>
          <w:szCs w:val="21"/>
        </w:rPr>
        <w:t>内容简介：</w:t>
      </w:r>
    </w:p>
    <w:p w14:paraId="4658B4F1">
      <w:pPr>
        <w:rPr>
          <w:rFonts w:eastAsiaTheme="minorEastAsia"/>
          <w:b/>
          <w:bCs/>
          <w:szCs w:val="21"/>
        </w:rPr>
      </w:pPr>
    </w:p>
    <w:p w14:paraId="542260B5">
      <w:pPr>
        <w:widowControl/>
        <w:shd w:val="clear" w:color="auto" w:fill="FFFFFF"/>
        <w:spacing w:line="242" w:lineRule="atLeast"/>
        <w:ind w:firstLine="422" w:firstLineChars="200"/>
        <w:rPr>
          <w:rFonts w:eastAsiaTheme="minorEastAsia"/>
          <w:b/>
          <w:color w:val="000000"/>
          <w:kern w:val="0"/>
          <w:szCs w:val="21"/>
        </w:rPr>
      </w:pPr>
      <w:r>
        <w:rPr>
          <w:rFonts w:eastAsiaTheme="minorEastAsia"/>
          <w:b/>
          <w:color w:val="000000"/>
          <w:kern w:val="0"/>
          <w:szCs w:val="21"/>
        </w:rPr>
        <w:t>为了抓住杀手，她将成为猎物。</w:t>
      </w:r>
    </w:p>
    <w:p w14:paraId="45E4F3D1">
      <w:pPr>
        <w:rPr>
          <w:rFonts w:eastAsiaTheme="minorEastAsia"/>
          <w:b/>
          <w:bCs/>
          <w:szCs w:val="21"/>
        </w:rPr>
      </w:pPr>
    </w:p>
    <w:p w14:paraId="7B6A80A0">
      <w:pPr>
        <w:widowControl/>
        <w:shd w:val="clear" w:color="auto" w:fill="FFFFFF"/>
        <w:ind w:firstLine="420" w:firstLineChars="200"/>
        <w:textAlignment w:val="baseline"/>
        <w:rPr>
          <w:rFonts w:eastAsiaTheme="minorEastAsia"/>
          <w:color w:val="000000"/>
          <w:kern w:val="0"/>
          <w:szCs w:val="21"/>
        </w:rPr>
      </w:pPr>
      <w:r>
        <w:rPr>
          <w:rFonts w:eastAsiaTheme="minorEastAsia"/>
          <w:color w:val="000000"/>
          <w:kern w:val="0"/>
          <w:szCs w:val="21"/>
        </w:rPr>
        <w:t>痕（Hen）和罗伊德（Lloyd）头一次参加这个街区聚会，除了他们两人之外，来的都是老住户，他们在这里遇见了马修（Matthew）和米拉·多拉莫尔（Mira Dolamore）。这两对夫妻比邻而居，很快便相谈甚欢，决定有时间在多拉莫尔家吃晚餐。然而在马修和米拉的家中，痕发现了一个她认为是从谋杀案被害者身上偷来的纪念物，那个人死的地方离她先前在另一个小镇里居住的房子不远。马修怎么会有这件东西呢？难道是他从死者的公寓里拿出来的？她开始执着与这个想法，怀疑他的新邻居绝不是一个看似无害的高中老师，没准就是他杀了那个人。可是痕患有躁郁症，警察和她的丈夫都对她的话不以为然——即使后来又发生了新的谋杀案，而痕确定凶手就是马修。她坚信自己的想法没有错，她的坚持能否将凶手绳之以法，还是这会令她自己陷入疯狂——甚至死亡？</w:t>
      </w:r>
    </w:p>
    <w:p w14:paraId="3FD562F3">
      <w:pPr>
        <w:widowControl/>
        <w:shd w:val="clear" w:color="auto" w:fill="FFFFFF"/>
        <w:ind w:firstLine="420" w:firstLineChars="200"/>
        <w:textAlignment w:val="baseline"/>
        <w:rPr>
          <w:rFonts w:eastAsiaTheme="minorEastAsia"/>
          <w:color w:val="000000"/>
          <w:kern w:val="0"/>
          <w:szCs w:val="21"/>
        </w:rPr>
      </w:pPr>
    </w:p>
    <w:p w14:paraId="7841E29C">
      <w:pPr>
        <w:widowControl/>
        <w:shd w:val="clear" w:color="auto" w:fill="FFFFFF"/>
        <w:ind w:firstLine="420" w:firstLineChars="200"/>
        <w:textAlignment w:val="baseline"/>
        <w:rPr>
          <w:rFonts w:eastAsiaTheme="minorEastAsia"/>
          <w:color w:val="000000"/>
          <w:kern w:val="0"/>
          <w:szCs w:val="21"/>
        </w:rPr>
      </w:pPr>
      <w:r>
        <w:rPr>
          <w:rFonts w:eastAsiaTheme="minorEastAsia"/>
          <w:color w:val="000000"/>
          <w:kern w:val="0"/>
          <w:szCs w:val="21"/>
        </w:rPr>
        <w:t>彼得•斯旺森带领读者一同经历疯狂与致命的暴力，采用了他标志性的情节转折，又一次让读者惊叹不已。</w:t>
      </w:r>
    </w:p>
    <w:p w14:paraId="129F6ED0">
      <w:pPr>
        <w:rPr>
          <w:rFonts w:eastAsiaTheme="minorEastAsia"/>
          <w:kern w:val="0"/>
          <w:szCs w:val="21"/>
        </w:rPr>
      </w:pPr>
    </w:p>
    <w:p w14:paraId="096AEA06">
      <w:pPr>
        <w:rPr>
          <w:rFonts w:eastAsiaTheme="minorEastAsia"/>
          <w:kern w:val="0"/>
          <w:szCs w:val="21"/>
        </w:rPr>
      </w:pPr>
    </w:p>
    <w:p w14:paraId="65A08E17">
      <w:pPr>
        <w:rPr>
          <w:rFonts w:eastAsiaTheme="minorEastAsia"/>
          <w:b/>
          <w:bCs/>
          <w:sz w:val="36"/>
        </w:rPr>
      </w:pPr>
      <w:r>
        <w:rPr>
          <w:rFonts w:eastAsiaTheme="minorEastAsia"/>
        </w:rPr>
        <w:drawing>
          <wp:anchor distT="0" distB="0" distL="114300" distR="114300" simplePos="0" relativeHeight="251660288" behindDoc="0" locked="0" layoutInCell="1" allowOverlap="1">
            <wp:simplePos x="0" y="0"/>
            <wp:positionH relativeFrom="column">
              <wp:posOffset>4040505</wp:posOffset>
            </wp:positionH>
            <wp:positionV relativeFrom="paragraph">
              <wp:posOffset>45720</wp:posOffset>
            </wp:positionV>
            <wp:extent cx="1354455" cy="2007870"/>
            <wp:effectExtent l="0" t="0" r="0" b="0"/>
            <wp:wrapSquare wrapText="bothSides"/>
            <wp:docPr id="3" name="图片 271" descr="QQ截图2017101313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1" descr="QQ截图20171013132643"/>
                    <pic:cNvPicPr>
                      <a:picLocks noChangeAspect="1"/>
                    </pic:cNvPicPr>
                  </pic:nvPicPr>
                  <pic:blipFill>
                    <a:blip r:embed="rId9"/>
                    <a:stretch>
                      <a:fillRect/>
                    </a:stretch>
                  </pic:blipFill>
                  <pic:spPr>
                    <a:xfrm>
                      <a:off x="0" y="0"/>
                      <a:ext cx="1354455" cy="2007870"/>
                    </a:xfrm>
                    <a:prstGeom prst="rect">
                      <a:avLst/>
                    </a:prstGeom>
                    <a:noFill/>
                    <a:ln>
                      <a:noFill/>
                    </a:ln>
                  </pic:spPr>
                </pic:pic>
              </a:graphicData>
            </a:graphic>
          </wp:anchor>
        </w:drawing>
      </w:r>
      <w:r>
        <w:rPr>
          <w:rFonts w:eastAsiaTheme="minorEastAsia"/>
          <w:b/>
        </w:rPr>
        <w:t>中文书名：《所有美丽的谎言》</w:t>
      </w:r>
    </w:p>
    <w:p w14:paraId="5B78051C">
      <w:pPr>
        <w:rPr>
          <w:rFonts w:eastAsiaTheme="minorEastAsia"/>
          <w:b/>
        </w:rPr>
      </w:pPr>
      <w:r>
        <w:rPr>
          <w:rFonts w:eastAsiaTheme="minorEastAsia"/>
          <w:b/>
        </w:rPr>
        <w:t>英文书名：ALL THE BEAUTIFUL LIES</w:t>
      </w:r>
    </w:p>
    <w:p w14:paraId="2668ED92">
      <w:pPr>
        <w:rPr>
          <w:rFonts w:eastAsiaTheme="minorEastAsia"/>
          <w:b/>
        </w:rPr>
      </w:pPr>
      <w:r>
        <w:rPr>
          <w:rFonts w:eastAsiaTheme="minorEastAsia"/>
          <w:b/>
        </w:rPr>
        <w:t>作    者：Peter Swanson</w:t>
      </w:r>
    </w:p>
    <w:p w14:paraId="226ED12F">
      <w:pPr>
        <w:rPr>
          <w:rFonts w:eastAsiaTheme="minorEastAsia"/>
          <w:b/>
        </w:rPr>
      </w:pPr>
      <w:r>
        <w:rPr>
          <w:rFonts w:eastAsiaTheme="minorEastAsia"/>
          <w:b/>
        </w:rPr>
        <w:t>出 版 社：William Morrow</w:t>
      </w:r>
    </w:p>
    <w:p w14:paraId="105BB512">
      <w:pPr>
        <w:rPr>
          <w:rFonts w:eastAsiaTheme="minorEastAsia"/>
          <w:b/>
        </w:rPr>
      </w:pPr>
      <w:r>
        <w:rPr>
          <w:rFonts w:eastAsiaTheme="minorEastAsia"/>
          <w:b/>
        </w:rPr>
        <w:t>代理公司：Sobel Weber /ANA/ Conor</w:t>
      </w:r>
    </w:p>
    <w:p w14:paraId="293E2179">
      <w:pPr>
        <w:rPr>
          <w:rFonts w:eastAsiaTheme="minorEastAsia"/>
          <w:b/>
        </w:rPr>
      </w:pPr>
      <w:r>
        <w:rPr>
          <w:rFonts w:eastAsiaTheme="minorEastAsia"/>
          <w:b/>
        </w:rPr>
        <w:t>页    数：304页</w:t>
      </w:r>
    </w:p>
    <w:p w14:paraId="4F96DFB2">
      <w:pPr>
        <w:rPr>
          <w:rFonts w:eastAsiaTheme="minorEastAsia"/>
          <w:b/>
        </w:rPr>
      </w:pPr>
      <w:r>
        <w:rPr>
          <w:rFonts w:eastAsiaTheme="minorEastAsia"/>
          <w:b/>
        </w:rPr>
        <w:t>出版时间：2018年4月</w:t>
      </w:r>
    </w:p>
    <w:p w14:paraId="6A10871A">
      <w:pPr>
        <w:rPr>
          <w:rFonts w:eastAsiaTheme="minorEastAsia"/>
          <w:b/>
        </w:rPr>
      </w:pPr>
      <w:r>
        <w:rPr>
          <w:rFonts w:eastAsiaTheme="minorEastAsia"/>
          <w:b/>
        </w:rPr>
        <w:t>代理地区：中国大陆、台湾</w:t>
      </w:r>
    </w:p>
    <w:p w14:paraId="171BEFAD">
      <w:pPr>
        <w:rPr>
          <w:rFonts w:eastAsiaTheme="minorEastAsia"/>
          <w:b/>
        </w:rPr>
      </w:pPr>
      <w:r>
        <w:rPr>
          <w:rFonts w:eastAsiaTheme="minorEastAsia"/>
          <w:b/>
        </w:rPr>
        <w:t>审读资料：电子稿</w:t>
      </w:r>
    </w:p>
    <w:p w14:paraId="25C683A9">
      <w:pPr>
        <w:rPr>
          <w:rFonts w:eastAsiaTheme="minorEastAsia"/>
          <w:b/>
        </w:rPr>
      </w:pPr>
      <w:r>
        <w:rPr>
          <w:rFonts w:eastAsiaTheme="minorEastAsia"/>
          <w:b/>
        </w:rPr>
        <w:t>类    型：惊悚悬疑</w:t>
      </w:r>
    </w:p>
    <w:p w14:paraId="4BB5ACA1">
      <w:pPr>
        <w:rPr>
          <w:rFonts w:eastAsiaTheme="minorEastAsia"/>
          <w:b/>
        </w:rPr>
      </w:pPr>
      <w:r>
        <w:rPr>
          <w:rFonts w:eastAsiaTheme="minorEastAsia"/>
          <w:b/>
        </w:rPr>
        <w:t>版权已授：法国、德国、挪威、波兰、英国。</w:t>
      </w:r>
    </w:p>
    <w:p w14:paraId="13AC8C36">
      <w:pPr>
        <w:rPr>
          <w:rFonts w:eastAsiaTheme="minorEastAsia"/>
          <w:b/>
        </w:rPr>
      </w:pPr>
      <w:r>
        <w:rPr>
          <w:rFonts w:eastAsiaTheme="minorEastAsia"/>
          <w:b/>
          <w:color w:val="FF0000"/>
        </w:rPr>
        <w:t>视频推荐</w:t>
      </w:r>
      <w:r>
        <w:rPr>
          <w:rFonts w:eastAsiaTheme="minorEastAsia"/>
          <w:b/>
        </w:rPr>
        <w:t>：</w:t>
      </w:r>
      <w:r>
        <w:fldChar w:fldCharType="begin"/>
      </w:r>
      <w:r>
        <w:instrText xml:space="preserve"> HYPERLINK "http://www.nurnberg.com.cn/video/video_show.aspx?id=10270" </w:instrText>
      </w:r>
      <w:r>
        <w:fldChar w:fldCharType="separate"/>
      </w:r>
      <w:r>
        <w:rPr>
          <w:rStyle w:val="13"/>
          <w:rFonts w:eastAsiaTheme="minorEastAsia"/>
          <w:b/>
        </w:rPr>
        <w:t>http://www.nurnberg.com.cn/video/video_show.aspx?id=10270</w:t>
      </w:r>
      <w:r>
        <w:rPr>
          <w:rStyle w:val="13"/>
          <w:rFonts w:eastAsiaTheme="minorEastAsia"/>
          <w:b/>
        </w:rPr>
        <w:fldChar w:fldCharType="end"/>
      </w:r>
    </w:p>
    <w:p w14:paraId="5D8BA06C">
      <w:pPr>
        <w:jc w:val="left"/>
        <w:rPr>
          <w:rFonts w:eastAsiaTheme="minorEastAsia"/>
          <w:b/>
        </w:rPr>
      </w:pPr>
    </w:p>
    <w:p w14:paraId="509640E6">
      <w:pPr>
        <w:jc w:val="left"/>
        <w:rPr>
          <w:rFonts w:eastAsiaTheme="minorEastAsia"/>
          <w:b/>
        </w:rPr>
      </w:pPr>
    </w:p>
    <w:p w14:paraId="2F44A673">
      <w:pPr>
        <w:jc w:val="left"/>
        <w:rPr>
          <w:rFonts w:eastAsiaTheme="minorEastAsia"/>
          <w:b/>
          <w:bCs/>
          <w:szCs w:val="21"/>
        </w:rPr>
      </w:pPr>
      <w:r>
        <w:rPr>
          <w:rFonts w:eastAsiaTheme="minorEastAsia"/>
          <w:b/>
          <w:bCs/>
          <w:szCs w:val="21"/>
        </w:rPr>
        <w:t>内容简介：</w:t>
      </w:r>
    </w:p>
    <w:p w14:paraId="77B25D05">
      <w:pPr>
        <w:rPr>
          <w:rFonts w:eastAsiaTheme="minorEastAsia"/>
          <w:kern w:val="0"/>
          <w:szCs w:val="21"/>
        </w:rPr>
      </w:pPr>
    </w:p>
    <w:p w14:paraId="10A78174">
      <w:pPr>
        <w:widowControl/>
        <w:ind w:firstLine="418"/>
        <w:jc w:val="left"/>
        <w:rPr>
          <w:rFonts w:eastAsiaTheme="minorEastAsia"/>
          <w:b/>
          <w:bCs/>
          <w:color w:val="000000"/>
          <w:kern w:val="0"/>
          <w:szCs w:val="21"/>
        </w:rPr>
      </w:pPr>
      <w:r>
        <w:rPr>
          <w:rFonts w:eastAsiaTheme="minorEastAsia"/>
          <w:b/>
          <w:bCs/>
          <w:color w:val="000000"/>
          <w:kern w:val="0"/>
          <w:szCs w:val="21"/>
        </w:rPr>
        <w:t>悲痛的儿子、好指使人的女人和心碎的情妇在缅因州的一个小镇相遇，死亡背后隐藏着无辜与罪恶。</w:t>
      </w:r>
    </w:p>
    <w:p w14:paraId="051E03B4">
      <w:pPr>
        <w:widowControl/>
        <w:ind w:firstLine="418"/>
        <w:jc w:val="left"/>
        <w:rPr>
          <w:rFonts w:eastAsiaTheme="minorEastAsia"/>
          <w:b/>
          <w:bCs/>
          <w:color w:val="000000"/>
          <w:kern w:val="0"/>
          <w:szCs w:val="21"/>
        </w:rPr>
      </w:pPr>
    </w:p>
    <w:p w14:paraId="6B80CB95">
      <w:pPr>
        <w:widowControl/>
        <w:ind w:firstLine="418"/>
        <w:jc w:val="left"/>
        <w:rPr>
          <w:rFonts w:eastAsiaTheme="minorEastAsia"/>
          <w:color w:val="000000"/>
          <w:kern w:val="0"/>
          <w:szCs w:val="21"/>
        </w:rPr>
      </w:pPr>
      <w:r>
        <w:rPr>
          <w:rFonts w:eastAsiaTheme="minorEastAsia"/>
          <w:color w:val="000000"/>
          <w:kern w:val="0"/>
          <w:szCs w:val="21"/>
        </w:rPr>
        <w:t>哈利（Harry）得知父亲突然离世，他匆忙赶回父亲比尔（Bill）和他妻子爱丽丝（Alice）所在的小镇，接手堆满珍稀经典书籍的书店（作者借此向他最喜爱的犯罪作家们致敬）。起初，哈利以为比尔是在散步时意外跌下悬崖送的命，可令哈利没想到的是父亲竟然是遭人谋杀。当一个悲痛欲绝的年轻女人出现并声称自己是比尔的情人时，哈利不由得怀疑自己其实根本不了解父亲。继母爱丽丝也十分神秘，哈利觉得自己不能相信任何人。随着谎言渐渐浮出水面，包括读者在内，有谁是可以相信的吗？</w:t>
      </w:r>
    </w:p>
    <w:p w14:paraId="470F0000">
      <w:pPr>
        <w:rPr>
          <w:rFonts w:eastAsiaTheme="minorEastAsia"/>
          <w:b/>
          <w:bCs/>
          <w:szCs w:val="21"/>
        </w:rPr>
      </w:pPr>
    </w:p>
    <w:p w14:paraId="257FD6FE">
      <w:pPr>
        <w:rPr>
          <w:rFonts w:eastAsiaTheme="minorEastAsia"/>
          <w:b/>
          <w:bCs/>
          <w:szCs w:val="21"/>
        </w:rPr>
      </w:pPr>
    </w:p>
    <w:p w14:paraId="3467A3B1">
      <w:pPr>
        <w:rPr>
          <w:rFonts w:eastAsiaTheme="minorEastAsia"/>
          <w:b/>
          <w:bCs/>
          <w:szCs w:val="21"/>
        </w:rPr>
      </w:pPr>
      <w:r>
        <w:rPr>
          <w:rFonts w:eastAsiaTheme="minorEastAsia"/>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17145</wp:posOffset>
            </wp:positionV>
            <wp:extent cx="1357630" cy="2029460"/>
            <wp:effectExtent l="0" t="0" r="0" b="8890"/>
            <wp:wrapSquare wrapText="bothSides"/>
            <wp:docPr id="1" name="图片 266" descr="QQ截图201609020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6" descr="QQ截图20160902084129"/>
                    <pic:cNvPicPr>
                      <a:picLocks noChangeAspect="1"/>
                    </pic:cNvPicPr>
                  </pic:nvPicPr>
                  <pic:blipFill>
                    <a:blip r:embed="rId10"/>
                    <a:stretch>
                      <a:fillRect/>
                    </a:stretch>
                  </pic:blipFill>
                  <pic:spPr>
                    <a:xfrm>
                      <a:off x="0" y="0"/>
                      <a:ext cx="1357630" cy="2029460"/>
                    </a:xfrm>
                    <a:prstGeom prst="rect">
                      <a:avLst/>
                    </a:prstGeom>
                    <a:noFill/>
                    <a:ln>
                      <a:noFill/>
                    </a:ln>
                  </pic:spPr>
                </pic:pic>
              </a:graphicData>
            </a:graphic>
          </wp:anchor>
        </w:drawing>
      </w:r>
      <w:r>
        <w:rPr>
          <w:rFonts w:eastAsiaTheme="minorEastAsia"/>
          <w:b/>
          <w:szCs w:val="21"/>
        </w:rPr>
        <w:t>中文书名：《她所有的恐惧》</w:t>
      </w:r>
    </w:p>
    <w:p w14:paraId="06FF99D7">
      <w:pPr>
        <w:rPr>
          <w:rFonts w:eastAsiaTheme="minorEastAsia"/>
          <w:b/>
          <w:szCs w:val="21"/>
        </w:rPr>
      </w:pPr>
      <w:r>
        <w:rPr>
          <w:rFonts w:eastAsiaTheme="minorEastAsia"/>
          <w:b/>
          <w:szCs w:val="21"/>
        </w:rPr>
        <w:t>英文书名：HER EVERY FEAR</w:t>
      </w:r>
    </w:p>
    <w:p w14:paraId="16BD8D19">
      <w:pPr>
        <w:rPr>
          <w:rFonts w:eastAsiaTheme="minorEastAsia"/>
          <w:b/>
          <w:szCs w:val="21"/>
        </w:rPr>
      </w:pPr>
      <w:r>
        <w:rPr>
          <w:rFonts w:eastAsiaTheme="minorEastAsia"/>
          <w:b/>
          <w:szCs w:val="21"/>
        </w:rPr>
        <w:t>作    者：Peter Swanson</w:t>
      </w:r>
    </w:p>
    <w:p w14:paraId="00DAB035">
      <w:pPr>
        <w:rPr>
          <w:rFonts w:eastAsiaTheme="minorEastAsia"/>
          <w:b/>
        </w:rPr>
      </w:pPr>
      <w:r>
        <w:rPr>
          <w:rFonts w:eastAsiaTheme="minorEastAsia"/>
          <w:b/>
        </w:rPr>
        <w:t>出 版 社：William Morrow</w:t>
      </w:r>
    </w:p>
    <w:p w14:paraId="60A6969A">
      <w:pPr>
        <w:rPr>
          <w:rFonts w:eastAsiaTheme="minorEastAsia"/>
          <w:b/>
        </w:rPr>
      </w:pPr>
      <w:r>
        <w:rPr>
          <w:rFonts w:eastAsiaTheme="minorEastAsia"/>
          <w:b/>
        </w:rPr>
        <w:t>代理公司：Sobel Weber /ANA/ Conor</w:t>
      </w:r>
    </w:p>
    <w:p w14:paraId="71EC785F">
      <w:pPr>
        <w:rPr>
          <w:rFonts w:eastAsiaTheme="minorEastAsia"/>
          <w:b/>
        </w:rPr>
      </w:pPr>
      <w:r>
        <w:rPr>
          <w:rFonts w:eastAsiaTheme="minorEastAsia"/>
          <w:b/>
        </w:rPr>
        <w:t>页    数：352页</w:t>
      </w:r>
    </w:p>
    <w:p w14:paraId="17D2C56E">
      <w:pPr>
        <w:rPr>
          <w:rFonts w:eastAsiaTheme="minorEastAsia"/>
          <w:b/>
        </w:rPr>
      </w:pPr>
      <w:r>
        <w:rPr>
          <w:rFonts w:eastAsiaTheme="minorEastAsia"/>
          <w:b/>
        </w:rPr>
        <w:t>出版时间：2017年1月</w:t>
      </w:r>
    </w:p>
    <w:p w14:paraId="0BECDC9D">
      <w:pPr>
        <w:rPr>
          <w:rFonts w:eastAsiaTheme="minorEastAsia"/>
          <w:b/>
        </w:rPr>
      </w:pPr>
      <w:r>
        <w:rPr>
          <w:rFonts w:eastAsiaTheme="minorEastAsia"/>
          <w:b/>
        </w:rPr>
        <w:t>代理地区：中国大陆、台湾</w:t>
      </w:r>
    </w:p>
    <w:p w14:paraId="18D829BC">
      <w:pPr>
        <w:rPr>
          <w:rFonts w:eastAsiaTheme="minorEastAsia"/>
          <w:b/>
        </w:rPr>
      </w:pPr>
      <w:r>
        <w:rPr>
          <w:rFonts w:eastAsiaTheme="minorEastAsia"/>
          <w:b/>
        </w:rPr>
        <w:t>审读资料：电子稿</w:t>
      </w:r>
    </w:p>
    <w:p w14:paraId="37C5DBB4">
      <w:pPr>
        <w:rPr>
          <w:rFonts w:eastAsiaTheme="minorEastAsia"/>
          <w:b/>
        </w:rPr>
      </w:pPr>
      <w:r>
        <w:rPr>
          <w:rFonts w:eastAsiaTheme="minorEastAsia"/>
          <w:b/>
        </w:rPr>
        <w:t>类    型：惊悚悬疑</w:t>
      </w:r>
    </w:p>
    <w:p w14:paraId="3C8A4A07">
      <w:pPr>
        <w:rPr>
          <w:rFonts w:eastAsiaTheme="minorEastAsia"/>
          <w:b/>
          <w:color w:val="FF0000"/>
        </w:rPr>
      </w:pPr>
      <w:r>
        <w:rPr>
          <w:rFonts w:eastAsiaTheme="minorEastAsia"/>
          <w:b/>
          <w:color w:val="FF0000"/>
        </w:rPr>
        <w:t>版权已授：英国、法国、波兰、挪威、意大利、土耳其。</w:t>
      </w:r>
    </w:p>
    <w:p w14:paraId="2046CCE1">
      <w:pPr>
        <w:rPr>
          <w:rFonts w:eastAsiaTheme="minorEastAsia"/>
          <w:b/>
        </w:rPr>
      </w:pPr>
      <w:r>
        <w:rPr>
          <w:rFonts w:eastAsiaTheme="minorEastAsia"/>
          <w:b/>
          <w:color w:val="FF0000"/>
        </w:rPr>
        <w:t>视频推荐</w:t>
      </w:r>
      <w:r>
        <w:rPr>
          <w:rFonts w:eastAsiaTheme="minorEastAsia"/>
          <w:b/>
        </w:rPr>
        <w:t>：</w:t>
      </w:r>
      <w:r>
        <w:fldChar w:fldCharType="begin"/>
      </w:r>
      <w:r>
        <w:instrText xml:space="preserve"> HYPERLINK "http://www.nurnberg.com.cn/video/video_show.aspx?id=10269" </w:instrText>
      </w:r>
      <w:r>
        <w:fldChar w:fldCharType="separate"/>
      </w:r>
      <w:r>
        <w:rPr>
          <w:rStyle w:val="13"/>
          <w:rFonts w:eastAsiaTheme="minorEastAsia"/>
          <w:b/>
        </w:rPr>
        <w:t>http://www.nurnberg.com.cn/video/video_show.aspx?id=10269</w:t>
      </w:r>
      <w:r>
        <w:rPr>
          <w:rStyle w:val="13"/>
          <w:rFonts w:eastAsiaTheme="minorEastAsia"/>
          <w:b/>
        </w:rPr>
        <w:fldChar w:fldCharType="end"/>
      </w:r>
    </w:p>
    <w:p w14:paraId="572EA183">
      <w:pPr>
        <w:rPr>
          <w:rFonts w:eastAsiaTheme="minorEastAsia"/>
          <w:b/>
        </w:rPr>
      </w:pPr>
    </w:p>
    <w:p w14:paraId="32F70D43">
      <w:pPr>
        <w:rPr>
          <w:rFonts w:eastAsiaTheme="minorEastAsia"/>
          <w:b/>
        </w:rPr>
      </w:pPr>
    </w:p>
    <w:p w14:paraId="4AC481AE">
      <w:pPr>
        <w:jc w:val="left"/>
        <w:rPr>
          <w:rFonts w:eastAsiaTheme="minorEastAsia"/>
          <w:b/>
          <w:bCs/>
          <w:szCs w:val="21"/>
        </w:rPr>
      </w:pPr>
      <w:r>
        <w:rPr>
          <w:rFonts w:eastAsiaTheme="minorEastAsia"/>
          <w:b/>
          <w:bCs/>
          <w:szCs w:val="21"/>
        </w:rPr>
        <w:t>内容简介：</w:t>
      </w:r>
    </w:p>
    <w:p w14:paraId="6FAFCED8">
      <w:pPr>
        <w:jc w:val="left"/>
        <w:rPr>
          <w:rFonts w:eastAsiaTheme="minorEastAsia"/>
          <w:b/>
          <w:szCs w:val="21"/>
        </w:rPr>
      </w:pPr>
    </w:p>
    <w:p w14:paraId="469F1E1E">
      <w:pPr>
        <w:widowControl/>
        <w:ind w:firstLine="420"/>
        <w:jc w:val="left"/>
        <w:rPr>
          <w:rFonts w:eastAsiaTheme="minorEastAsia"/>
          <w:b/>
          <w:color w:val="000000"/>
          <w:kern w:val="0"/>
          <w:szCs w:val="21"/>
        </w:rPr>
      </w:pPr>
      <w:r>
        <w:rPr>
          <w:rFonts w:eastAsiaTheme="minorEastAsia"/>
          <w:b/>
          <w:color w:val="000000"/>
          <w:kern w:val="0"/>
          <w:szCs w:val="21"/>
        </w:rPr>
        <w:t>在作者的全部三本悬疑小说中，作者总是能想尽办法令读者感到惊讶。他的上一部小说作品《杀戮目标》（THE KIND WORTH KILLING）被</w:t>
      </w:r>
      <w:r>
        <w:rPr>
          <w:rFonts w:eastAsiaTheme="minorEastAsia"/>
          <w:b/>
          <w:i/>
          <w:color w:val="000000"/>
          <w:kern w:val="0"/>
          <w:szCs w:val="21"/>
        </w:rPr>
        <w:t>Entertainment Weekly</w:t>
      </w:r>
      <w:r>
        <w:rPr>
          <w:rFonts w:eastAsiaTheme="minorEastAsia"/>
          <w:b/>
          <w:color w:val="000000"/>
          <w:kern w:val="0"/>
          <w:szCs w:val="21"/>
        </w:rPr>
        <w:t>选为年度惊悚小说，这本书也是一本全球畅销书，翻译版权授权28个国家地区。由该书改编的电影目前也在筹备拍摄当中。</w:t>
      </w:r>
    </w:p>
    <w:p w14:paraId="6153433B">
      <w:pPr>
        <w:widowControl/>
        <w:ind w:firstLine="420"/>
        <w:jc w:val="left"/>
        <w:rPr>
          <w:rFonts w:eastAsiaTheme="minorEastAsia"/>
          <w:color w:val="000000"/>
          <w:kern w:val="0"/>
          <w:szCs w:val="21"/>
        </w:rPr>
      </w:pPr>
    </w:p>
    <w:p w14:paraId="52472292">
      <w:pPr>
        <w:widowControl/>
        <w:ind w:firstLine="420"/>
        <w:jc w:val="left"/>
        <w:rPr>
          <w:rFonts w:eastAsiaTheme="minorEastAsia"/>
          <w:color w:val="000000"/>
          <w:kern w:val="0"/>
          <w:szCs w:val="21"/>
        </w:rPr>
      </w:pPr>
      <w:r>
        <w:rPr>
          <w:rFonts w:eastAsiaTheme="minorEastAsia"/>
        </w:rPr>
        <w:t>《她所有的恐惧》（</w:t>
      </w:r>
      <w:r>
        <w:rPr>
          <w:rFonts w:eastAsiaTheme="minorEastAsia"/>
          <w:color w:val="000000"/>
          <w:kern w:val="0"/>
          <w:szCs w:val="21"/>
        </w:rPr>
        <w:t>HER EVERY FEAR</w:t>
      </w:r>
      <w:r>
        <w:rPr>
          <w:rFonts w:eastAsiaTheme="minorEastAsia"/>
        </w:rPr>
        <w:t>）是一部典型的令读者紧张不安的作品，本书的主角是一位陷入危险之中的年轻女子。这本书能够令人联想到派翠西亚·海史密斯（</w:t>
      </w:r>
      <w:r>
        <w:rPr>
          <w:rFonts w:eastAsiaTheme="minorEastAsia"/>
          <w:color w:val="000000"/>
          <w:kern w:val="0"/>
          <w:szCs w:val="21"/>
        </w:rPr>
        <w:t>Patricia Highsmith</w:t>
      </w:r>
      <w:r>
        <w:rPr>
          <w:rFonts w:eastAsiaTheme="minorEastAsia"/>
        </w:rPr>
        <w:t>）</w:t>
      </w:r>
      <w:r>
        <w:rPr>
          <w:rFonts w:eastAsiaTheme="minorEastAsia"/>
          <w:color w:val="000000"/>
          <w:kern w:val="0"/>
          <w:szCs w:val="21"/>
        </w:rPr>
        <w:t>最好的作品。</w:t>
      </w:r>
    </w:p>
    <w:p w14:paraId="0E0629B6">
      <w:pPr>
        <w:widowControl/>
        <w:jc w:val="left"/>
        <w:rPr>
          <w:rFonts w:eastAsiaTheme="minorEastAsia"/>
          <w:color w:val="000000"/>
          <w:kern w:val="0"/>
          <w:szCs w:val="21"/>
        </w:rPr>
      </w:pPr>
      <w:r>
        <w:rPr>
          <w:rFonts w:eastAsiaTheme="minorEastAsia"/>
          <w:color w:val="000000"/>
          <w:kern w:val="0"/>
          <w:szCs w:val="21"/>
        </w:rPr>
        <w:t xml:space="preserve">    </w:t>
      </w:r>
    </w:p>
    <w:p w14:paraId="1D7AE976">
      <w:pPr>
        <w:widowControl/>
        <w:jc w:val="left"/>
        <w:rPr>
          <w:rFonts w:eastAsiaTheme="minorEastAsia"/>
          <w:color w:val="000000"/>
          <w:kern w:val="0"/>
          <w:szCs w:val="21"/>
        </w:rPr>
      </w:pPr>
      <w:r>
        <w:rPr>
          <w:rFonts w:eastAsiaTheme="minorEastAsia"/>
          <w:color w:val="000000"/>
          <w:kern w:val="0"/>
          <w:szCs w:val="21"/>
        </w:rPr>
        <w:t xml:space="preserve">    和她在波士顿的表亲同住对凯特来说应该算是一个明智的选择，她终于能逐渐摆脱一直以来困扰着她的恶梦。然而，她一搬到这个公寓，一个住在隔壁的女人就被残忍地谋杀了。凯特最担心的事情变成了现实，警察怀疑她的表亲是这起谋杀案的凶手。她也逐渐了解到，他过于也曾牵涉到谋杀案之中。</w:t>
      </w:r>
    </w:p>
    <w:p w14:paraId="0F5B0C24">
      <w:pPr>
        <w:widowControl/>
        <w:jc w:val="left"/>
        <w:rPr>
          <w:rFonts w:eastAsiaTheme="minorEastAsia"/>
          <w:color w:val="000000"/>
          <w:kern w:val="0"/>
          <w:szCs w:val="21"/>
        </w:rPr>
      </w:pPr>
      <w:r>
        <w:rPr>
          <w:rFonts w:eastAsiaTheme="minorEastAsia"/>
          <w:color w:val="000000"/>
          <w:kern w:val="0"/>
          <w:szCs w:val="21"/>
        </w:rPr>
        <w:t> </w:t>
      </w:r>
    </w:p>
    <w:p w14:paraId="1C0EF194">
      <w:pPr>
        <w:widowControl/>
        <w:ind w:firstLine="420" w:firstLineChars="200"/>
        <w:jc w:val="left"/>
        <w:rPr>
          <w:rFonts w:hint="eastAsia" w:eastAsiaTheme="minorEastAsia"/>
          <w:color w:val="000000"/>
          <w:kern w:val="0"/>
          <w:szCs w:val="21"/>
        </w:rPr>
      </w:pPr>
      <w:r>
        <w:rPr>
          <w:rFonts w:eastAsiaTheme="minorEastAsia"/>
        </w:rPr>
        <w:t>美国的</w:t>
      </w:r>
      <w:r>
        <w:rPr>
          <w:rFonts w:eastAsiaTheme="minorEastAsia"/>
          <w:color w:val="000000"/>
          <w:kern w:val="0"/>
          <w:szCs w:val="21"/>
        </w:rPr>
        <w:t>Morrow出版社、法国的Calmann-Lévy出版社以及英国的Faber &amp; Faber出版社已经把</w:t>
      </w:r>
      <w:r>
        <w:rPr>
          <w:rFonts w:eastAsiaTheme="minorEastAsia"/>
        </w:rPr>
        <w:t>《她所有的恐惧》（</w:t>
      </w:r>
      <w:r>
        <w:rPr>
          <w:rFonts w:eastAsiaTheme="minorEastAsia"/>
          <w:color w:val="000000"/>
          <w:kern w:val="0"/>
          <w:szCs w:val="21"/>
        </w:rPr>
        <w:t>HER EVERY FEAR</w:t>
      </w:r>
      <w:r>
        <w:rPr>
          <w:rFonts w:eastAsiaTheme="minorEastAsia"/>
        </w:rPr>
        <w:t>）和</w:t>
      </w:r>
      <w:r>
        <w:rPr>
          <w:rFonts w:eastAsiaTheme="minorEastAsia"/>
          <w:kern w:val="0"/>
          <w:szCs w:val="21"/>
        </w:rPr>
        <w:t>彼得·斯旺森的下一本未命名的小说一同签下，虽然如此，这本书依然是一个独立的小说，而不是系列小说。</w:t>
      </w:r>
    </w:p>
    <w:p w14:paraId="045687B9">
      <w:pPr>
        <w:rPr>
          <w:rFonts w:eastAsiaTheme="minorEastAsia"/>
          <w:b/>
          <w:bCs/>
          <w:szCs w:val="21"/>
        </w:rPr>
      </w:pPr>
    </w:p>
    <w:p w14:paraId="4B27D05C">
      <w:pPr>
        <w:rPr>
          <w:rFonts w:hint="eastAsia" w:eastAsiaTheme="minorEastAsia"/>
          <w:b/>
          <w:bCs/>
          <w:szCs w:val="21"/>
        </w:rPr>
      </w:pPr>
    </w:p>
    <w:p w14:paraId="06A1663A">
      <w:pPr>
        <w:rPr>
          <w:rFonts w:eastAsiaTheme="minorEastAsia"/>
          <w:b/>
        </w:rPr>
      </w:pPr>
      <w:r>
        <w:rPr>
          <w:rFonts w:eastAsiaTheme="minorEastAsia"/>
          <w:b/>
          <w:color w:val="FF0000"/>
        </w:rPr>
        <w:drawing>
          <wp:anchor distT="0" distB="0" distL="114300" distR="114300" simplePos="0" relativeHeight="251664384" behindDoc="0" locked="0" layoutInCell="1" allowOverlap="1">
            <wp:simplePos x="0" y="0"/>
            <wp:positionH relativeFrom="margin">
              <wp:posOffset>4029710</wp:posOffset>
            </wp:positionH>
            <wp:positionV relativeFrom="paragraph">
              <wp:posOffset>16510</wp:posOffset>
            </wp:positionV>
            <wp:extent cx="1364615" cy="2044700"/>
            <wp:effectExtent l="0" t="0" r="6985" b="0"/>
            <wp:wrapSquare wrapText="bothSides"/>
            <wp:docPr id="7"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5"/>
                    <pic:cNvPicPr>
                      <a:picLocks noChangeAspect="1"/>
                    </pic:cNvPicPr>
                  </pic:nvPicPr>
                  <pic:blipFill>
                    <a:blip r:embed="rId11"/>
                    <a:stretch>
                      <a:fillRect/>
                    </a:stretch>
                  </pic:blipFill>
                  <pic:spPr>
                    <a:xfrm>
                      <a:off x="0" y="0"/>
                      <a:ext cx="1364615" cy="2044700"/>
                    </a:xfrm>
                    <a:prstGeom prst="rect">
                      <a:avLst/>
                    </a:prstGeom>
                    <a:noFill/>
                    <a:ln>
                      <a:noFill/>
                    </a:ln>
                  </pic:spPr>
                </pic:pic>
              </a:graphicData>
            </a:graphic>
          </wp:anchor>
        </w:drawing>
      </w:r>
      <w:r>
        <w:rPr>
          <w:rFonts w:eastAsiaTheme="minorEastAsia"/>
          <w:b/>
        </w:rPr>
        <w:t>中文书名：《八个完美的谋杀》</w:t>
      </w:r>
    </w:p>
    <w:p w14:paraId="78DB8460">
      <w:pPr>
        <w:rPr>
          <w:rFonts w:eastAsiaTheme="minorEastAsia"/>
          <w:b/>
        </w:rPr>
      </w:pPr>
      <w:r>
        <w:rPr>
          <w:rFonts w:eastAsiaTheme="minorEastAsia"/>
          <w:b/>
        </w:rPr>
        <w:t xml:space="preserve">英文书名：EIGHT PERFECT MURDERS </w:t>
      </w:r>
    </w:p>
    <w:p w14:paraId="187257C1">
      <w:pPr>
        <w:rPr>
          <w:rFonts w:eastAsiaTheme="minorEastAsia"/>
          <w:b/>
        </w:rPr>
      </w:pPr>
      <w:r>
        <w:rPr>
          <w:rFonts w:eastAsiaTheme="minorEastAsia"/>
          <w:b/>
        </w:rPr>
        <w:t>作    者：Peter Swanson</w:t>
      </w:r>
    </w:p>
    <w:p w14:paraId="759D4AC5">
      <w:pPr>
        <w:rPr>
          <w:rFonts w:eastAsiaTheme="minorEastAsia"/>
          <w:b/>
        </w:rPr>
      </w:pPr>
      <w:r>
        <w:rPr>
          <w:rFonts w:eastAsiaTheme="minorEastAsia"/>
          <w:b/>
        </w:rPr>
        <w:t>出 版 社：William Morrow</w:t>
      </w:r>
    </w:p>
    <w:p w14:paraId="2E4A6898">
      <w:pPr>
        <w:rPr>
          <w:rFonts w:eastAsiaTheme="minorEastAsia"/>
          <w:b/>
        </w:rPr>
      </w:pPr>
      <w:r>
        <w:rPr>
          <w:rFonts w:eastAsiaTheme="minorEastAsia"/>
          <w:b/>
        </w:rPr>
        <w:t>代理公司：Sobel Weber /ANA/Conor</w:t>
      </w:r>
    </w:p>
    <w:p w14:paraId="779B60F6">
      <w:pPr>
        <w:rPr>
          <w:rFonts w:eastAsiaTheme="minorEastAsia"/>
          <w:b/>
        </w:rPr>
      </w:pPr>
      <w:r>
        <w:rPr>
          <w:rFonts w:eastAsiaTheme="minorEastAsia"/>
          <w:b/>
        </w:rPr>
        <w:t>页    数：288页</w:t>
      </w:r>
    </w:p>
    <w:p w14:paraId="1EE3C417">
      <w:pPr>
        <w:rPr>
          <w:rFonts w:eastAsiaTheme="minorEastAsia"/>
          <w:b/>
        </w:rPr>
      </w:pPr>
      <w:r>
        <w:rPr>
          <w:rFonts w:eastAsiaTheme="minorEastAsia"/>
          <w:b/>
        </w:rPr>
        <w:t>出版时间：2020年3月</w:t>
      </w:r>
    </w:p>
    <w:p w14:paraId="22E6709D">
      <w:pPr>
        <w:rPr>
          <w:rFonts w:eastAsiaTheme="minorEastAsia"/>
          <w:b/>
        </w:rPr>
      </w:pPr>
      <w:r>
        <w:rPr>
          <w:rFonts w:eastAsiaTheme="minorEastAsia"/>
          <w:b/>
        </w:rPr>
        <w:t>代理地区：中国大陆、台湾</w:t>
      </w:r>
    </w:p>
    <w:p w14:paraId="7D7AEABB">
      <w:pPr>
        <w:rPr>
          <w:rFonts w:eastAsiaTheme="minorEastAsia"/>
          <w:b/>
        </w:rPr>
      </w:pPr>
      <w:r>
        <w:rPr>
          <w:rFonts w:eastAsiaTheme="minorEastAsia"/>
          <w:b/>
        </w:rPr>
        <w:t>审读资料：电子稿</w:t>
      </w:r>
    </w:p>
    <w:p w14:paraId="6F8C14DF">
      <w:pPr>
        <w:rPr>
          <w:rFonts w:eastAsiaTheme="minorEastAsia"/>
          <w:b/>
        </w:rPr>
      </w:pPr>
      <w:r>
        <w:rPr>
          <w:rFonts w:eastAsiaTheme="minorEastAsia"/>
          <w:b/>
        </w:rPr>
        <w:t>类    型：惊悚悬疑</w:t>
      </w:r>
    </w:p>
    <w:p w14:paraId="6C09A279">
      <w:pPr>
        <w:rPr>
          <w:rFonts w:eastAsiaTheme="minorEastAsia"/>
          <w:b/>
          <w:bCs/>
          <w:color w:val="FF0000"/>
          <w:szCs w:val="21"/>
        </w:rPr>
      </w:pPr>
      <w:r>
        <w:rPr>
          <w:rFonts w:eastAsiaTheme="minorEastAsia"/>
          <w:b/>
          <w:bCs/>
          <w:color w:val="FF0000"/>
          <w:szCs w:val="21"/>
        </w:rPr>
        <w:t>版权已授：保加利亚，挪威，英国。</w:t>
      </w:r>
    </w:p>
    <w:p w14:paraId="48AAF8B6">
      <w:pPr>
        <w:widowControl/>
        <w:jc w:val="left"/>
        <w:rPr>
          <w:rFonts w:eastAsiaTheme="minorEastAsia"/>
          <w:b/>
          <w:kern w:val="0"/>
          <w:szCs w:val="21"/>
          <w:u w:val="single"/>
          <w:lang w:val="en"/>
        </w:rPr>
      </w:pPr>
    </w:p>
    <w:p w14:paraId="62144897">
      <w:pPr>
        <w:widowControl/>
        <w:jc w:val="left"/>
        <w:rPr>
          <w:rFonts w:eastAsiaTheme="minorEastAsia"/>
          <w:b/>
          <w:kern w:val="0"/>
          <w:szCs w:val="21"/>
          <w:u w:val="single"/>
          <w:lang w:val="en"/>
        </w:rPr>
      </w:pPr>
    </w:p>
    <w:p w14:paraId="3F31A6F7">
      <w:pPr>
        <w:widowControl/>
        <w:jc w:val="left"/>
        <w:rPr>
          <w:rFonts w:eastAsiaTheme="minorEastAsia"/>
          <w:b/>
          <w:bCs/>
          <w:kern w:val="0"/>
          <w:szCs w:val="21"/>
        </w:rPr>
      </w:pPr>
      <w:r>
        <w:rPr>
          <w:rFonts w:eastAsiaTheme="minorEastAsia"/>
          <w:b/>
          <w:bCs/>
          <w:kern w:val="0"/>
          <w:szCs w:val="21"/>
        </w:rPr>
        <w:t>内容简介：</w:t>
      </w:r>
    </w:p>
    <w:p w14:paraId="6EDF30F6">
      <w:pPr>
        <w:widowControl/>
        <w:jc w:val="left"/>
        <w:rPr>
          <w:rFonts w:eastAsiaTheme="minorEastAsia"/>
          <w:kern w:val="0"/>
          <w:sz w:val="22"/>
          <w:szCs w:val="22"/>
        </w:rPr>
      </w:pPr>
    </w:p>
    <w:p w14:paraId="03664867">
      <w:pPr>
        <w:widowControl/>
        <w:ind w:firstLine="420" w:firstLineChars="200"/>
        <w:rPr>
          <w:rFonts w:eastAsiaTheme="minorEastAsia"/>
        </w:rPr>
      </w:pPr>
      <w:r>
        <w:rPr>
          <w:rFonts w:eastAsiaTheme="minorEastAsia"/>
        </w:rPr>
        <w:t>这本引人入胜的小说一定会让犯罪小说迷们兴奋无比。一个书商发现自己处于危险之中，一个杀手开始用他的小说清单中最巧妙的谋杀作为暴力蓝图。</w:t>
      </w:r>
    </w:p>
    <w:p w14:paraId="05F454CA">
      <w:pPr>
        <w:widowControl/>
        <w:ind w:firstLine="420" w:firstLineChars="200"/>
        <w:rPr>
          <w:rFonts w:eastAsiaTheme="minorEastAsia"/>
        </w:rPr>
      </w:pPr>
    </w:p>
    <w:p w14:paraId="096573CC">
      <w:pPr>
        <w:widowControl/>
        <w:ind w:firstLine="420" w:firstLineChars="200"/>
        <w:rPr>
          <w:rFonts w:eastAsiaTheme="minorEastAsia"/>
        </w:rPr>
      </w:pPr>
      <w:r>
        <w:rPr>
          <w:rFonts w:eastAsiaTheme="minorEastAsia"/>
        </w:rPr>
        <w:t>几年前，书商和神秘迷马尔科姆·克肖从最好的侦探小说作品中挑选，（包括阿加莎·克里斯蒂的《a.b.c.谋杀案》，帕特里夏·海史密斯的《火车上的陌生人》，和艾拉·莱文的《死亡陷阱》）从而编制了一份几乎不可能破解的文学凶案名单。</w:t>
      </w:r>
    </w:p>
    <w:p w14:paraId="1418053F">
      <w:pPr>
        <w:widowControl/>
        <w:ind w:firstLine="420" w:firstLineChars="200"/>
        <w:rPr>
          <w:rFonts w:eastAsiaTheme="minorEastAsia"/>
        </w:rPr>
      </w:pPr>
    </w:p>
    <w:p w14:paraId="788DF4D6">
      <w:pPr>
        <w:widowControl/>
        <w:ind w:firstLine="420" w:firstLineChars="200"/>
        <w:rPr>
          <w:rFonts w:eastAsiaTheme="minorEastAsia"/>
          <w:kern w:val="0"/>
          <w:sz w:val="16"/>
          <w:szCs w:val="16"/>
        </w:rPr>
      </w:pPr>
      <w:r>
        <w:rPr>
          <w:rFonts w:eastAsiaTheme="minorEastAsia"/>
        </w:rPr>
        <w:t>当一个联邦调查局探员在二月的一个下雪天敲他的门，没有人比马尔更惊讶了。她正在寻找有关一系列令人困惑的谋杀案的信息，这些谋杀案看起来与马尔的名单上的谋杀非常相似，而联邦调查局特工并不是唯一一个对这个几乎每晚都在家阅读的书商感兴趣的人。有一个杀手监视着他的每一个举动，他知道太多的马尔人历史，甚至是他从来没有告诉任何人的秘密。为了保护自己，马尔开始调查可能的嫌疑人…他身边的每一个人都可能是凶手。出乎意料的是，他的调查留下了引来了死神的注意，在他的绳圈在马尔的脖子上变得如此之紧，他可能永远无法逃脱。</w:t>
      </w:r>
    </w:p>
    <w:p w14:paraId="78F6A35C">
      <w:pPr>
        <w:widowControl/>
        <w:jc w:val="left"/>
        <w:rPr>
          <w:rFonts w:eastAsiaTheme="minorEastAsia"/>
          <w:kern w:val="0"/>
          <w:szCs w:val="21"/>
        </w:rPr>
      </w:pPr>
    </w:p>
    <w:p w14:paraId="28E5F6BC">
      <w:pPr>
        <w:widowControl/>
        <w:jc w:val="left"/>
        <w:rPr>
          <w:rFonts w:eastAsiaTheme="minorEastAsia"/>
          <w:kern w:val="0"/>
          <w:szCs w:val="21"/>
        </w:rPr>
      </w:pPr>
      <w:r>
        <w:rPr>
          <w:rFonts w:eastAsiaTheme="minorEastAsia"/>
        </w:rPr>
        <w:drawing>
          <wp:anchor distT="0" distB="0" distL="114300" distR="114300" simplePos="0" relativeHeight="251665408" behindDoc="0" locked="0" layoutInCell="1" allowOverlap="1">
            <wp:simplePos x="0" y="0"/>
            <wp:positionH relativeFrom="column">
              <wp:posOffset>3963670</wp:posOffset>
            </wp:positionH>
            <wp:positionV relativeFrom="paragraph">
              <wp:posOffset>199390</wp:posOffset>
            </wp:positionV>
            <wp:extent cx="1323340" cy="1978660"/>
            <wp:effectExtent l="0" t="0" r="0" b="0"/>
            <wp:wrapSquare wrapText="bothSides"/>
            <wp:docPr id="8" name="图片 277" descr="EVERY VOW YOU BREAK_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7" descr="EVERY VOW YOU BREAK_HC"/>
                    <pic:cNvPicPr>
                      <a:picLocks noChangeAspect="1"/>
                    </pic:cNvPicPr>
                  </pic:nvPicPr>
                  <pic:blipFill>
                    <a:blip r:embed="rId12"/>
                    <a:stretch>
                      <a:fillRect/>
                    </a:stretch>
                  </pic:blipFill>
                  <pic:spPr>
                    <a:xfrm>
                      <a:off x="0" y="0"/>
                      <a:ext cx="1323340" cy="1978660"/>
                    </a:xfrm>
                    <a:prstGeom prst="rect">
                      <a:avLst/>
                    </a:prstGeom>
                    <a:noFill/>
                    <a:ln>
                      <a:noFill/>
                    </a:ln>
                  </pic:spPr>
                </pic:pic>
              </a:graphicData>
            </a:graphic>
          </wp:anchor>
        </w:drawing>
      </w:r>
    </w:p>
    <w:p w14:paraId="19375CF2">
      <w:pPr>
        <w:rPr>
          <w:rFonts w:eastAsiaTheme="minorEastAsia"/>
          <w:b/>
        </w:rPr>
      </w:pPr>
      <w:r>
        <w:rPr>
          <w:rFonts w:eastAsiaTheme="minorEastAsia"/>
          <w:b/>
        </w:rPr>
        <w:t>中文书名：《誓言化作云烟字》</w:t>
      </w:r>
    </w:p>
    <w:p w14:paraId="7BF570CC">
      <w:pPr>
        <w:rPr>
          <w:rFonts w:eastAsiaTheme="minorEastAsia"/>
          <w:b/>
        </w:rPr>
      </w:pPr>
      <w:r>
        <w:rPr>
          <w:rFonts w:eastAsiaTheme="minorEastAsia"/>
          <w:b/>
        </w:rPr>
        <w:t>英文书名：EVERY VOW YOU BREAK</w:t>
      </w:r>
    </w:p>
    <w:p w14:paraId="11F54DDB">
      <w:pPr>
        <w:rPr>
          <w:rFonts w:eastAsiaTheme="minorEastAsia"/>
          <w:b/>
        </w:rPr>
      </w:pPr>
      <w:r>
        <w:rPr>
          <w:rFonts w:eastAsiaTheme="minorEastAsia"/>
          <w:b/>
        </w:rPr>
        <w:t>作    者：Peter Swanson</w:t>
      </w:r>
    </w:p>
    <w:p w14:paraId="0AB874E6">
      <w:pPr>
        <w:rPr>
          <w:rFonts w:eastAsiaTheme="minorEastAsia"/>
          <w:b/>
        </w:rPr>
      </w:pPr>
      <w:r>
        <w:rPr>
          <w:rFonts w:eastAsiaTheme="minorEastAsia"/>
          <w:b/>
        </w:rPr>
        <w:t>出 版 社：William Morrow</w:t>
      </w:r>
    </w:p>
    <w:p w14:paraId="616940B8">
      <w:pPr>
        <w:rPr>
          <w:rFonts w:eastAsiaTheme="minorEastAsia"/>
          <w:b/>
        </w:rPr>
      </w:pPr>
      <w:r>
        <w:rPr>
          <w:rFonts w:eastAsiaTheme="minorEastAsia"/>
          <w:b/>
        </w:rPr>
        <w:t>代理公司：Sobel Weber /ANA/Conor</w:t>
      </w:r>
    </w:p>
    <w:p w14:paraId="1DE4B048">
      <w:pPr>
        <w:rPr>
          <w:rFonts w:eastAsiaTheme="minorEastAsia"/>
          <w:b/>
        </w:rPr>
      </w:pPr>
      <w:r>
        <w:rPr>
          <w:rFonts w:eastAsiaTheme="minorEastAsia"/>
          <w:b/>
        </w:rPr>
        <w:t>页    数：320页</w:t>
      </w:r>
    </w:p>
    <w:p w14:paraId="694B8109">
      <w:pPr>
        <w:rPr>
          <w:rFonts w:eastAsiaTheme="minorEastAsia"/>
          <w:b/>
        </w:rPr>
      </w:pPr>
      <w:r>
        <w:rPr>
          <w:rFonts w:eastAsiaTheme="minorEastAsia"/>
          <w:b/>
        </w:rPr>
        <w:t>出版时间：2020年3月</w:t>
      </w:r>
    </w:p>
    <w:p w14:paraId="10A23008">
      <w:pPr>
        <w:rPr>
          <w:rFonts w:eastAsiaTheme="minorEastAsia"/>
          <w:b/>
        </w:rPr>
      </w:pPr>
      <w:r>
        <w:rPr>
          <w:rFonts w:eastAsiaTheme="minorEastAsia"/>
          <w:b/>
        </w:rPr>
        <w:t>代理地区：中国大陆、台湾</w:t>
      </w:r>
    </w:p>
    <w:p w14:paraId="39195CC0">
      <w:pPr>
        <w:rPr>
          <w:rFonts w:eastAsiaTheme="minorEastAsia"/>
          <w:b/>
        </w:rPr>
      </w:pPr>
      <w:r>
        <w:rPr>
          <w:rFonts w:eastAsiaTheme="minorEastAsia"/>
          <w:b/>
        </w:rPr>
        <w:t>审读资料：电子稿</w:t>
      </w:r>
    </w:p>
    <w:p w14:paraId="1D081448">
      <w:pPr>
        <w:rPr>
          <w:rFonts w:eastAsiaTheme="minorEastAsia"/>
          <w:b/>
        </w:rPr>
      </w:pPr>
      <w:r>
        <w:rPr>
          <w:rFonts w:eastAsiaTheme="minorEastAsia"/>
          <w:b/>
        </w:rPr>
        <w:t>类    型：惊悚悬疑</w:t>
      </w:r>
    </w:p>
    <w:p w14:paraId="59FEE286">
      <w:pPr>
        <w:rPr>
          <w:rFonts w:eastAsiaTheme="minorEastAsia"/>
          <w:b/>
        </w:rPr>
      </w:pPr>
    </w:p>
    <w:p w14:paraId="22451CC0">
      <w:pPr>
        <w:rPr>
          <w:rFonts w:eastAsiaTheme="minorEastAsia"/>
          <w:b/>
        </w:rPr>
      </w:pPr>
    </w:p>
    <w:p w14:paraId="506CC512">
      <w:pPr>
        <w:rPr>
          <w:rFonts w:eastAsiaTheme="minorEastAsia"/>
          <w:b/>
        </w:rPr>
      </w:pPr>
      <w:r>
        <w:rPr>
          <w:rFonts w:eastAsiaTheme="minorEastAsia"/>
          <w:b/>
        </w:rPr>
        <w:t>内容简介：</w:t>
      </w:r>
    </w:p>
    <w:p w14:paraId="77D11CC7">
      <w:pPr>
        <w:widowControl/>
        <w:shd w:val="clear" w:color="auto" w:fill="FFFFFF"/>
        <w:jc w:val="left"/>
        <w:rPr>
          <w:rFonts w:eastAsiaTheme="minorEastAsia"/>
          <w:color w:val="000000"/>
          <w:kern w:val="0"/>
          <w:sz w:val="22"/>
          <w:szCs w:val="22"/>
        </w:rPr>
      </w:pPr>
      <w:r>
        <w:rPr>
          <w:rFonts w:eastAsiaTheme="minorEastAsia"/>
          <w:b/>
          <w:bCs/>
          <w:color w:val="000000"/>
          <w:kern w:val="0"/>
          <w:sz w:val="22"/>
        </w:rPr>
        <w:t> </w:t>
      </w:r>
    </w:p>
    <w:p w14:paraId="2C49E4F2">
      <w:pPr>
        <w:ind w:firstLine="420" w:firstLineChars="200"/>
        <w:rPr>
          <w:rFonts w:eastAsiaTheme="minorEastAsia"/>
          <w:bCs/>
          <w:szCs w:val="21"/>
        </w:rPr>
      </w:pPr>
      <w:r>
        <w:rPr>
          <w:rFonts w:eastAsiaTheme="minorEastAsia"/>
          <w:bCs/>
          <w:szCs w:val="21"/>
        </w:rPr>
        <w:t>一个新娘的蜜月梦变成了一场噩梦，当与她有过露水姻缘的男子出现在这部惊心动魄的小说中，本书出自著名的《八个完美谋杀》作者之手。</w:t>
      </w:r>
    </w:p>
    <w:p w14:paraId="29E0EC0F">
      <w:pPr>
        <w:ind w:firstLine="420" w:firstLineChars="200"/>
        <w:rPr>
          <w:rFonts w:eastAsiaTheme="minorEastAsia"/>
          <w:bCs/>
          <w:szCs w:val="21"/>
        </w:rPr>
      </w:pPr>
    </w:p>
    <w:p w14:paraId="34CCD49D">
      <w:pPr>
        <w:ind w:firstLine="420" w:firstLineChars="200"/>
        <w:rPr>
          <w:rFonts w:eastAsiaTheme="minorEastAsia"/>
          <w:bCs/>
          <w:szCs w:val="21"/>
        </w:rPr>
      </w:pPr>
      <w:r>
        <w:rPr>
          <w:rFonts w:eastAsiaTheme="minorEastAsia"/>
          <w:bCs/>
          <w:szCs w:val="21"/>
        </w:rPr>
        <w:t>艾比盖尔·巴斯金从没想过她会爱上一个百万富翁。后来她遇到了布鲁斯·兰姆。他是个好人，稳重，头脑冷静，有点像她以前的恋情。当布鲁斯带她去缅因州一个偏僻小岛上的一个高级度假胜地度蜜月时，她已经把对那个露水情人的所有想法抛在身后，并准备和布鲁斯共度余生，直到那个执着的追求者来到岛上。</w:t>
      </w:r>
    </w:p>
    <w:p w14:paraId="31056AB8">
      <w:pPr>
        <w:ind w:firstLine="420" w:firstLineChars="200"/>
        <w:rPr>
          <w:rFonts w:eastAsiaTheme="minorEastAsia"/>
          <w:bCs/>
          <w:szCs w:val="21"/>
        </w:rPr>
      </w:pPr>
    </w:p>
    <w:p w14:paraId="37DBECF6">
      <w:pPr>
        <w:ind w:firstLine="420" w:firstLineChars="200"/>
        <w:rPr>
          <w:rFonts w:eastAsiaTheme="minorEastAsia"/>
          <w:bCs/>
          <w:szCs w:val="21"/>
        </w:rPr>
      </w:pPr>
      <w:r>
        <w:rPr>
          <w:rFonts w:eastAsiaTheme="minorEastAsia"/>
          <w:bCs/>
          <w:szCs w:val="21"/>
        </w:rPr>
        <w:t>她不敢告诉布鲁斯，因为这可能会毁了他们田园般的蜜月生活，还可能会毁了他们的婚姻？但如果她不告诉丈夫，她将独自对付这个精神变态的跟踪狂。糟糕的是，奇怪的事情开始发生。她在夜幕下看到一个惊恐的女人，度假村里似乎没有人认为这有什么不对劲……包括她完美的丈夫。</w:t>
      </w:r>
    </w:p>
    <w:p w14:paraId="0B1E6439">
      <w:pPr>
        <w:rPr>
          <w:rFonts w:eastAsiaTheme="minorEastAsia"/>
          <w:b/>
          <w:bCs/>
          <w:szCs w:val="21"/>
        </w:rPr>
      </w:pPr>
    </w:p>
    <w:p w14:paraId="27F7A3CB">
      <w:pPr>
        <w:rPr>
          <w:rFonts w:eastAsiaTheme="minorEastAsia"/>
          <w:b/>
          <w:bCs/>
          <w:szCs w:val="21"/>
        </w:rPr>
      </w:pPr>
      <w:r>
        <w:rPr>
          <w:rFonts w:eastAsiaTheme="minorEastAsia"/>
        </w:rPr>
        <w:drawing>
          <wp:anchor distT="0" distB="0" distL="114300" distR="114300" simplePos="0" relativeHeight="251666432" behindDoc="0" locked="0" layoutInCell="1" allowOverlap="1">
            <wp:simplePos x="0" y="0"/>
            <wp:positionH relativeFrom="column">
              <wp:posOffset>3940175</wp:posOffset>
            </wp:positionH>
            <wp:positionV relativeFrom="paragraph">
              <wp:posOffset>172720</wp:posOffset>
            </wp:positionV>
            <wp:extent cx="1436370" cy="2159000"/>
            <wp:effectExtent l="0" t="0" r="0" b="0"/>
            <wp:wrapSquare wrapText="bothSides"/>
            <wp:docPr id="9" name="imgBlkFront" descr="https://images-na.ssl-images-amazon.com/images/I/51dmVR1pel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BlkFront" descr="https://images-na.ssl-images-amazon.com/images/I/51dmVR1pelL._SX330_BO1,204,203,200_.jpg"/>
                    <pic:cNvPicPr>
                      <a:picLocks noChangeAspect="1"/>
                    </pic:cNvPicPr>
                  </pic:nvPicPr>
                  <pic:blipFill>
                    <a:blip r:embed="rId13"/>
                    <a:stretch>
                      <a:fillRect/>
                    </a:stretch>
                  </pic:blipFill>
                  <pic:spPr>
                    <a:xfrm>
                      <a:off x="0" y="0"/>
                      <a:ext cx="1436370" cy="2159000"/>
                    </a:xfrm>
                    <a:prstGeom prst="rect">
                      <a:avLst/>
                    </a:prstGeom>
                    <a:noFill/>
                    <a:ln>
                      <a:noFill/>
                    </a:ln>
                  </pic:spPr>
                </pic:pic>
              </a:graphicData>
            </a:graphic>
          </wp:anchor>
        </w:drawing>
      </w:r>
    </w:p>
    <w:p w14:paraId="6253685A">
      <w:pPr>
        <w:rPr>
          <w:rFonts w:eastAsiaTheme="minorEastAsia"/>
          <w:b/>
        </w:rPr>
      </w:pPr>
      <w:r>
        <w:rPr>
          <w:rFonts w:eastAsiaTheme="minorEastAsia"/>
          <w:b/>
        </w:rPr>
        <w:t>中文书名：《九人名单》</w:t>
      </w:r>
    </w:p>
    <w:p w14:paraId="34D73B15">
      <w:pPr>
        <w:rPr>
          <w:rFonts w:eastAsiaTheme="minorEastAsia"/>
          <w:b/>
        </w:rPr>
      </w:pPr>
      <w:r>
        <w:rPr>
          <w:rFonts w:eastAsiaTheme="minorEastAsia"/>
          <w:b/>
        </w:rPr>
        <w:t>英文书名：NINE LIVES</w:t>
      </w:r>
    </w:p>
    <w:p w14:paraId="40026E2B">
      <w:pPr>
        <w:rPr>
          <w:rFonts w:eastAsiaTheme="minorEastAsia"/>
          <w:b/>
        </w:rPr>
      </w:pPr>
      <w:r>
        <w:rPr>
          <w:rFonts w:eastAsiaTheme="minorEastAsia"/>
          <w:b/>
        </w:rPr>
        <w:t>作    者：Peter Swanson</w:t>
      </w:r>
    </w:p>
    <w:p w14:paraId="384943C9">
      <w:pPr>
        <w:rPr>
          <w:rFonts w:eastAsiaTheme="minorEastAsia"/>
          <w:b/>
        </w:rPr>
      </w:pPr>
      <w:r>
        <w:rPr>
          <w:rFonts w:eastAsiaTheme="minorEastAsia"/>
          <w:b/>
        </w:rPr>
        <w:t>出 版 社：William Morrow</w:t>
      </w:r>
    </w:p>
    <w:p w14:paraId="6DBA3987">
      <w:pPr>
        <w:rPr>
          <w:rFonts w:eastAsiaTheme="minorEastAsia"/>
          <w:b/>
        </w:rPr>
      </w:pPr>
      <w:r>
        <w:rPr>
          <w:rFonts w:eastAsiaTheme="minorEastAsia"/>
          <w:b/>
        </w:rPr>
        <w:t>代理公司：Sobel Weber /ANA/Conor</w:t>
      </w:r>
    </w:p>
    <w:p w14:paraId="1C3DE323">
      <w:pPr>
        <w:rPr>
          <w:rFonts w:eastAsiaTheme="minorEastAsia"/>
          <w:b/>
        </w:rPr>
      </w:pPr>
      <w:r>
        <w:rPr>
          <w:rFonts w:eastAsiaTheme="minorEastAsia"/>
          <w:b/>
        </w:rPr>
        <w:t>页    数：336页</w:t>
      </w:r>
    </w:p>
    <w:p w14:paraId="0D3F6932">
      <w:pPr>
        <w:rPr>
          <w:rFonts w:eastAsiaTheme="minorEastAsia"/>
          <w:b/>
        </w:rPr>
      </w:pPr>
      <w:r>
        <w:rPr>
          <w:rFonts w:eastAsiaTheme="minorEastAsia"/>
          <w:b/>
        </w:rPr>
        <w:t>出版时间：2022年3月</w:t>
      </w:r>
    </w:p>
    <w:p w14:paraId="54B34E79">
      <w:pPr>
        <w:rPr>
          <w:rFonts w:eastAsiaTheme="minorEastAsia"/>
          <w:b/>
        </w:rPr>
      </w:pPr>
      <w:r>
        <w:rPr>
          <w:rFonts w:eastAsiaTheme="minorEastAsia"/>
          <w:b/>
        </w:rPr>
        <w:t>代理地区：中国大陆、台湾</w:t>
      </w:r>
    </w:p>
    <w:p w14:paraId="7DD65158">
      <w:pPr>
        <w:rPr>
          <w:rFonts w:eastAsiaTheme="minorEastAsia"/>
          <w:b/>
        </w:rPr>
      </w:pPr>
      <w:r>
        <w:rPr>
          <w:rFonts w:eastAsiaTheme="minorEastAsia"/>
          <w:b/>
        </w:rPr>
        <w:t>审读资料：电子稿</w:t>
      </w:r>
    </w:p>
    <w:p w14:paraId="21FB918F">
      <w:pPr>
        <w:rPr>
          <w:rFonts w:eastAsiaTheme="minorEastAsia"/>
          <w:b/>
        </w:rPr>
      </w:pPr>
      <w:r>
        <w:rPr>
          <w:rFonts w:eastAsiaTheme="minorEastAsia"/>
          <w:b/>
        </w:rPr>
        <w:t>类    型：惊悚悬疑</w:t>
      </w:r>
    </w:p>
    <w:p w14:paraId="4B0BE6B4">
      <w:pPr>
        <w:rPr>
          <w:rFonts w:eastAsiaTheme="minorEastAsia"/>
          <w:b/>
        </w:rPr>
      </w:pPr>
    </w:p>
    <w:p w14:paraId="229E535F">
      <w:pPr>
        <w:rPr>
          <w:rFonts w:eastAsiaTheme="minorEastAsia"/>
          <w:b/>
        </w:rPr>
      </w:pPr>
      <w:r>
        <w:rPr>
          <w:rFonts w:eastAsiaTheme="minorEastAsia"/>
          <w:b/>
        </w:rPr>
        <w:t>内容简介：</w:t>
      </w:r>
    </w:p>
    <w:p w14:paraId="2EF11E08">
      <w:pPr>
        <w:rPr>
          <w:rFonts w:eastAsiaTheme="minorEastAsia"/>
          <w:b/>
          <w:bCs/>
          <w:szCs w:val="21"/>
        </w:rPr>
      </w:pPr>
    </w:p>
    <w:p w14:paraId="7319ED6C">
      <w:pPr>
        <w:ind w:firstLine="420"/>
        <w:rPr>
          <w:rFonts w:eastAsiaTheme="minorEastAsia"/>
          <w:b/>
        </w:rPr>
      </w:pPr>
      <w:r>
        <w:rPr>
          <w:rFonts w:eastAsiaTheme="minorEastAsia"/>
          <w:b/>
        </w:rPr>
        <w:t>如果你在名单上，那么说明，有人想要你的命……</w:t>
      </w:r>
    </w:p>
    <w:p w14:paraId="44B6443E">
      <w:pPr>
        <w:rPr>
          <w:rFonts w:eastAsiaTheme="minorEastAsia"/>
        </w:rPr>
      </w:pPr>
    </w:p>
    <w:p w14:paraId="1F64C9AE">
      <w:pPr>
        <w:ind w:firstLine="420"/>
        <w:rPr>
          <w:rFonts w:eastAsiaTheme="minorEastAsia"/>
        </w:rPr>
      </w:pPr>
      <w:r>
        <w:rPr>
          <w:rFonts w:eastAsiaTheme="minorEastAsia"/>
        </w:rPr>
        <w:t>《纽约时报》畅销书《八个完美的谋杀》的作者带来了令人心悸的故事:九个陌生人收到一份神秘的名单，上面写着他们的名字，接下来死亡开始降临。</w:t>
      </w:r>
    </w:p>
    <w:p w14:paraId="7899D2CD">
      <w:pPr>
        <w:rPr>
          <w:rFonts w:eastAsiaTheme="minorEastAsia"/>
        </w:rPr>
      </w:pPr>
    </w:p>
    <w:p w14:paraId="40390453">
      <w:pPr>
        <w:ind w:firstLine="420"/>
        <w:rPr>
          <w:rFonts w:eastAsiaTheme="minorEastAsia"/>
        </w:rPr>
      </w:pPr>
      <w:r>
        <w:rPr>
          <w:rFonts w:eastAsiaTheme="minorEastAsia"/>
        </w:rPr>
        <w:t>九个陌生人收到一份名单。这九个人都不认识或从未见过名单上的其他人。他们认为这是垃圾邮件，直到灾祸开始降临到名单上的人身上。</w:t>
      </w:r>
    </w:p>
    <w:p w14:paraId="6667B5BF">
      <w:pPr>
        <w:rPr>
          <w:rFonts w:eastAsiaTheme="minorEastAsia"/>
        </w:rPr>
      </w:pPr>
    </w:p>
    <w:p w14:paraId="33B4592C">
      <w:pPr>
        <w:ind w:firstLine="420"/>
        <w:rPr>
          <w:rFonts w:eastAsiaTheme="minorEastAsia"/>
        </w:rPr>
      </w:pPr>
      <w:r>
        <w:rPr>
          <w:rFonts w:eastAsiaTheme="minorEastAsia"/>
        </w:rPr>
        <w:t>首先，一个很受欢迎的老人在缅因州肯纳威克小镇的海滩上淹死。然后，一位父亲在跑过马萨诸塞州郊区安静的社区时被人从背后击中。杀戮接踵而至，但这九个人有什么共同点呢?他们的职业从肿瘤科护士到有抱负的演员，他们分散在全国各地。为什么他们都在名单上，这名单又是谁寄来的?</w:t>
      </w:r>
    </w:p>
    <w:p w14:paraId="28CDBF55">
      <w:pPr>
        <w:rPr>
          <w:rFonts w:eastAsiaTheme="minorEastAsia"/>
        </w:rPr>
      </w:pPr>
    </w:p>
    <w:p w14:paraId="7831EB41">
      <w:pPr>
        <w:ind w:firstLine="420"/>
        <w:rPr>
          <w:rFonts w:eastAsiaTheme="minorEastAsia"/>
        </w:rPr>
      </w:pPr>
      <w:r>
        <w:rPr>
          <w:rFonts w:eastAsiaTheme="minorEastAsia"/>
        </w:rPr>
        <w:t>联邦调查局探员杰西卡·温斯洛发现自己也在名单上，她决心找出答案。会不会有什么黑暗的秘密把他们联系在一起?还是一个凶残的疯子毫无理由的屠杀?当神秘的发送者追踪着这九个陌生人时，他们不得不小心翼翼，生怕下一个轮到自己。</w:t>
      </w:r>
    </w:p>
    <w:p w14:paraId="7E4FA871">
      <w:pPr>
        <w:rPr>
          <w:rFonts w:hint="eastAsia" w:eastAsiaTheme="minorEastAsia"/>
        </w:rPr>
      </w:pPr>
    </w:p>
    <w:p w14:paraId="480BA063">
      <w:pPr>
        <w:rPr>
          <w:rFonts w:eastAsiaTheme="minorEastAsia"/>
          <w:b/>
        </w:rPr>
      </w:pPr>
      <w:r>
        <w:rPr>
          <w:rFonts w:eastAsiaTheme="minorEastAsia"/>
        </w:rPr>
        <w:drawing>
          <wp:anchor distT="0" distB="0" distL="114300" distR="114300" simplePos="0" relativeHeight="251667456" behindDoc="0" locked="0" layoutInCell="1" allowOverlap="1">
            <wp:simplePos x="0" y="0"/>
            <wp:positionH relativeFrom="margin">
              <wp:posOffset>4166235</wp:posOffset>
            </wp:positionH>
            <wp:positionV relativeFrom="paragraph">
              <wp:posOffset>16510</wp:posOffset>
            </wp:positionV>
            <wp:extent cx="1227455" cy="1883410"/>
            <wp:effectExtent l="0" t="0" r="0" b="2540"/>
            <wp:wrapSquare wrapText="bothSides"/>
            <wp:docPr id="10" name="图片 280" descr="51faJWHRV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0" descr="51faJWHRVML"/>
                    <pic:cNvPicPr>
                      <a:picLocks noChangeAspect="1"/>
                    </pic:cNvPicPr>
                  </pic:nvPicPr>
                  <pic:blipFill>
                    <a:blip r:embed="rId14"/>
                    <a:stretch>
                      <a:fillRect/>
                    </a:stretch>
                  </pic:blipFill>
                  <pic:spPr>
                    <a:xfrm>
                      <a:off x="0" y="0"/>
                      <a:ext cx="1227455" cy="1883410"/>
                    </a:xfrm>
                    <a:prstGeom prst="rect">
                      <a:avLst/>
                    </a:prstGeom>
                    <a:noFill/>
                    <a:ln>
                      <a:noFill/>
                    </a:ln>
                  </pic:spPr>
                </pic:pic>
              </a:graphicData>
            </a:graphic>
          </wp:anchor>
        </w:drawing>
      </w:r>
      <w:r>
        <w:rPr>
          <w:rFonts w:eastAsiaTheme="minorEastAsia"/>
          <w:b/>
        </w:rPr>
        <w:t>中文书名：《圣诞访客》</w:t>
      </w:r>
    </w:p>
    <w:p w14:paraId="0114D8B9">
      <w:pPr>
        <w:rPr>
          <w:rFonts w:eastAsiaTheme="minorEastAsia"/>
          <w:b/>
        </w:rPr>
      </w:pPr>
      <w:r>
        <w:rPr>
          <w:rFonts w:eastAsiaTheme="minorEastAsia"/>
          <w:b/>
        </w:rPr>
        <w:t>英文书名：THE CHRISTMAS GUEST</w:t>
      </w:r>
    </w:p>
    <w:p w14:paraId="17CAF41F">
      <w:pPr>
        <w:rPr>
          <w:rFonts w:eastAsiaTheme="minorEastAsia"/>
          <w:b/>
        </w:rPr>
      </w:pPr>
      <w:r>
        <w:rPr>
          <w:rFonts w:eastAsiaTheme="minorEastAsia"/>
          <w:b/>
        </w:rPr>
        <w:t>作    者：Peter Swanson</w:t>
      </w:r>
    </w:p>
    <w:p w14:paraId="6004049B">
      <w:pPr>
        <w:rPr>
          <w:rFonts w:eastAsiaTheme="minorEastAsia"/>
          <w:b/>
        </w:rPr>
      </w:pPr>
      <w:r>
        <w:rPr>
          <w:rFonts w:eastAsiaTheme="minorEastAsia"/>
          <w:b/>
        </w:rPr>
        <w:t>出 版 社：William Morrow</w:t>
      </w:r>
    </w:p>
    <w:p w14:paraId="15318E42">
      <w:pPr>
        <w:rPr>
          <w:rFonts w:eastAsiaTheme="minorEastAsia"/>
          <w:b/>
        </w:rPr>
      </w:pPr>
      <w:r>
        <w:rPr>
          <w:rFonts w:eastAsiaTheme="minorEastAsia"/>
          <w:b/>
        </w:rPr>
        <w:t>代理公司：Sobel Weber /ANA/Conor</w:t>
      </w:r>
    </w:p>
    <w:p w14:paraId="292B30FA">
      <w:pPr>
        <w:rPr>
          <w:rFonts w:eastAsiaTheme="minorEastAsia"/>
          <w:b/>
        </w:rPr>
      </w:pPr>
      <w:r>
        <w:rPr>
          <w:rFonts w:eastAsiaTheme="minorEastAsia"/>
          <w:b/>
        </w:rPr>
        <w:t>页    数：112页</w:t>
      </w:r>
    </w:p>
    <w:p w14:paraId="7902A6BB">
      <w:pPr>
        <w:rPr>
          <w:rFonts w:eastAsiaTheme="minorEastAsia"/>
          <w:b/>
        </w:rPr>
      </w:pPr>
      <w:r>
        <w:rPr>
          <w:rFonts w:eastAsiaTheme="minorEastAsia"/>
          <w:b/>
        </w:rPr>
        <w:t>出版时间：2023年10月</w:t>
      </w:r>
    </w:p>
    <w:p w14:paraId="75C351CF">
      <w:pPr>
        <w:rPr>
          <w:rFonts w:eastAsiaTheme="minorEastAsia"/>
          <w:b/>
        </w:rPr>
      </w:pPr>
      <w:r>
        <w:rPr>
          <w:rFonts w:eastAsiaTheme="minorEastAsia"/>
          <w:b/>
        </w:rPr>
        <w:t>代理地区：中国大陆、台湾</w:t>
      </w:r>
    </w:p>
    <w:p w14:paraId="61267865">
      <w:pPr>
        <w:rPr>
          <w:rFonts w:eastAsiaTheme="minorEastAsia"/>
          <w:b/>
        </w:rPr>
      </w:pPr>
      <w:r>
        <w:rPr>
          <w:rFonts w:eastAsiaTheme="minorEastAsia"/>
          <w:b/>
        </w:rPr>
        <w:t>审读资料：电子稿</w:t>
      </w:r>
    </w:p>
    <w:p w14:paraId="1BE5A0D2">
      <w:pPr>
        <w:rPr>
          <w:rFonts w:eastAsiaTheme="minorEastAsia"/>
          <w:b/>
        </w:rPr>
      </w:pPr>
      <w:r>
        <w:rPr>
          <w:rFonts w:eastAsiaTheme="minorEastAsia"/>
          <w:b/>
        </w:rPr>
        <w:t>类    型：惊悚悬疑</w:t>
      </w:r>
    </w:p>
    <w:p w14:paraId="535761DE">
      <w:pPr>
        <w:rPr>
          <w:rFonts w:eastAsiaTheme="minorEastAsia"/>
          <w:b/>
        </w:rPr>
      </w:pPr>
    </w:p>
    <w:p w14:paraId="08A54276">
      <w:pPr>
        <w:rPr>
          <w:rFonts w:hint="eastAsia" w:eastAsiaTheme="minorEastAsia"/>
          <w:b/>
        </w:rPr>
      </w:pPr>
    </w:p>
    <w:p w14:paraId="5A5269B9">
      <w:pPr>
        <w:rPr>
          <w:rFonts w:eastAsiaTheme="minorEastAsia"/>
          <w:b/>
        </w:rPr>
      </w:pPr>
      <w:r>
        <w:rPr>
          <w:rFonts w:eastAsiaTheme="minorEastAsia"/>
          <w:b/>
        </w:rPr>
        <w:t>内容简介：</w:t>
      </w:r>
    </w:p>
    <w:p w14:paraId="26AEC383">
      <w:pPr>
        <w:rPr>
          <w:rFonts w:eastAsiaTheme="minorEastAsia"/>
          <w:szCs w:val="21"/>
        </w:rPr>
      </w:pPr>
    </w:p>
    <w:p w14:paraId="198F423F">
      <w:pPr>
        <w:ind w:firstLine="420"/>
        <w:rPr>
          <w:rFonts w:eastAsiaTheme="minorEastAsia"/>
          <w:szCs w:val="21"/>
        </w:rPr>
      </w:pPr>
      <w:r>
        <w:rPr>
          <w:rFonts w:eastAsiaTheme="minorEastAsia"/>
          <w:szCs w:val="21"/>
        </w:rPr>
        <w:t>这本节日惊悚中篇小说将是你在圣诞节假期期间完美的火炉边读物。</w:t>
      </w:r>
    </w:p>
    <w:p w14:paraId="27ED3392">
      <w:pPr>
        <w:ind w:firstLine="420"/>
        <w:rPr>
          <w:rFonts w:eastAsiaTheme="minorEastAsia"/>
          <w:szCs w:val="21"/>
        </w:rPr>
      </w:pPr>
    </w:p>
    <w:p w14:paraId="51E022DB">
      <w:pPr>
        <w:ind w:firstLine="420"/>
        <w:rPr>
          <w:rFonts w:eastAsiaTheme="minorEastAsia"/>
          <w:color w:val="000000"/>
          <w:kern w:val="0"/>
          <w:szCs w:val="21"/>
        </w:rPr>
      </w:pPr>
      <w:r>
        <w:rPr>
          <w:rFonts w:eastAsiaTheme="minorEastAsia"/>
          <w:color w:val="000000"/>
          <w:kern w:val="0"/>
          <w:szCs w:val="21"/>
        </w:rPr>
        <w:t>阿什利·史密斯（Ashley Smith）是一名在伦敦学习艺术的美国学生，正在读大三，她原本打算独自一人度过这个圣诞节，但是就在假期开始的不久之前，她的同学艾玛·查普曼（Emma Chapman）邀请她到自家的斯塔维伍德霍尔乡村住宅共度假期。阿什利一见到满是松树枝和前来度过圣诞周的客人的科茨沃尔德庄园就被这里征服了，这里就好像她的梦想化为了现实，她喜爱这座温馨、明亮的庄园，这个大家庭，还有克莱弗莫尔迷人的村庄，同时，她还迷上了艾玛那冷漠却十分英俊的哥哥亚当·查普曼（Adam Chapman）。</w:t>
      </w:r>
    </w:p>
    <w:p w14:paraId="1EA61BF4">
      <w:pPr>
        <w:ind w:firstLine="420"/>
        <w:rPr>
          <w:rFonts w:eastAsiaTheme="minorEastAsia"/>
          <w:color w:val="000000"/>
          <w:kern w:val="0"/>
          <w:szCs w:val="21"/>
        </w:rPr>
      </w:pPr>
    </w:p>
    <w:p w14:paraId="658B24CC">
      <w:pPr>
        <w:ind w:firstLine="420"/>
        <w:rPr>
          <w:rFonts w:eastAsiaTheme="minorEastAsia"/>
          <w:color w:val="000000"/>
          <w:kern w:val="0"/>
          <w:szCs w:val="21"/>
        </w:rPr>
      </w:pPr>
      <w:r>
        <w:rPr>
          <w:rFonts w:eastAsiaTheme="minorEastAsia"/>
          <w:szCs w:val="21"/>
        </w:rPr>
        <w:t>虽然圣诞周气氛温馨，但阴影却也开始笼罩这里。正在调查近期发生的一起残忍的村中女孩被害案的当地警察前来调查亚当，与此同时，一个神秘的陌生人出没于</w:t>
      </w:r>
      <w:r>
        <w:rPr>
          <w:rFonts w:eastAsiaTheme="minorEastAsia"/>
          <w:color w:val="000000"/>
          <w:kern w:val="0"/>
          <w:szCs w:val="21"/>
        </w:rPr>
        <w:t>斯塔维伍德霍尔和当地酒馆之间的林中小路。阿什利不禁怀疑起自己究竟陷入了一个怎样的故事里。这是一个伟大的爱情故事吗？还是说这其实是一个哥特故事？抑或她其实已经陷入了一个比她想象的更加险恶、可怕的境地？</w:t>
      </w:r>
    </w:p>
    <w:p w14:paraId="260F990D">
      <w:pPr>
        <w:ind w:firstLine="420"/>
        <w:rPr>
          <w:rFonts w:eastAsiaTheme="minorEastAsia"/>
          <w:color w:val="000000"/>
          <w:kern w:val="0"/>
          <w:szCs w:val="21"/>
        </w:rPr>
      </w:pPr>
    </w:p>
    <w:p w14:paraId="3F6F53A0">
      <w:pPr>
        <w:ind w:firstLine="420"/>
        <w:rPr>
          <w:rFonts w:eastAsiaTheme="minorEastAsia"/>
          <w:szCs w:val="21"/>
        </w:rPr>
      </w:pPr>
      <w:r>
        <w:rPr>
          <w:rFonts w:eastAsiaTheme="minorEastAsia"/>
          <w:szCs w:val="21"/>
        </w:rPr>
        <w:t>三十多年后，人们再次审视在那可怕的一周里发生的种种事情和当时的日记。1989年，在一个英国小村庄里开始的事情，终于在许多个圣诞节之后的现代纽约，揭开了那令人恐惧的结局。</w:t>
      </w:r>
    </w:p>
    <w:p w14:paraId="52AE0763">
      <w:pPr>
        <w:rPr>
          <w:rFonts w:eastAsiaTheme="minorEastAsia"/>
          <w:b/>
          <w:bCs/>
          <w:szCs w:val="21"/>
        </w:rPr>
      </w:pPr>
    </w:p>
    <w:p w14:paraId="359A14A4">
      <w:pPr>
        <w:rPr>
          <w:rFonts w:hint="eastAsia" w:eastAsiaTheme="minorEastAsia"/>
          <w:b/>
          <w:bCs/>
          <w:szCs w:val="21"/>
        </w:rPr>
      </w:pPr>
    </w:p>
    <w:p w14:paraId="795E40F2">
      <w:pPr>
        <w:jc w:val="center"/>
        <w:rPr>
          <w:rFonts w:eastAsiaTheme="minorEastAsia"/>
          <w:color w:val="000000" w:themeColor="text1"/>
          <w:sz w:val="36"/>
          <w:szCs w:val="36"/>
          <w14:textFill>
            <w14:solidFill>
              <w14:schemeClr w14:val="tx1"/>
            </w14:solidFill>
          </w14:textFill>
        </w:rPr>
      </w:pPr>
      <w:r>
        <w:rPr>
          <w:rFonts w:eastAsiaTheme="minorEastAsia"/>
          <w:b/>
          <w:bCs/>
          <w:color w:val="000000" w:themeColor="text1"/>
          <w:sz w:val="36"/>
          <w:szCs w:val="36"/>
          <w14:textFill>
            <w14:solidFill>
              <w14:schemeClr w14:val="tx1"/>
            </w14:solidFill>
          </w14:textFill>
        </w:rPr>
        <w:t>亨利·金博尔 &amp; 莉莉·肯奈尔系列</w:t>
      </w:r>
    </w:p>
    <w:p w14:paraId="263181D1">
      <w:pPr>
        <w:jc w:val="center"/>
        <w:rPr>
          <w:rFonts w:hint="eastAsia" w:eastAsiaTheme="minorEastAsia"/>
          <w:b/>
          <w:bCs/>
          <w:color w:val="000000" w:themeColor="text1"/>
          <w:sz w:val="36"/>
          <w:szCs w:val="36"/>
          <w14:textFill>
            <w14:solidFill>
              <w14:schemeClr w14:val="tx1"/>
            </w14:solidFill>
          </w14:textFill>
        </w:rPr>
      </w:pPr>
      <w:r>
        <w:rPr>
          <w:rFonts w:eastAsiaTheme="minorEastAsia"/>
          <w:b/>
          <w:bCs/>
          <w:color w:val="000000" w:themeColor="text1"/>
          <w:sz w:val="36"/>
          <w:szCs w:val="36"/>
          <w14:textFill>
            <w14:solidFill>
              <w14:schemeClr w14:val="tx1"/>
            </w14:solidFill>
          </w14:textFill>
        </w:rPr>
        <w:t>Henry Kimball &amp; Lily Kintner Series</w:t>
      </w:r>
      <w:bookmarkStart w:id="0" w:name="_GoBack"/>
      <w:bookmarkEnd w:id="0"/>
    </w:p>
    <w:p w14:paraId="6117AFE2">
      <w:pPr>
        <w:rPr>
          <w:rFonts w:hint="eastAsia" w:eastAsiaTheme="minorEastAsia"/>
          <w:b/>
          <w:bCs/>
          <w:szCs w:val="21"/>
        </w:rPr>
      </w:pPr>
    </w:p>
    <w:p w14:paraId="3C6E06BC">
      <w:pPr>
        <w:rPr>
          <w:rFonts w:hint="eastAsia" w:eastAsiaTheme="minorEastAsia"/>
          <w:b/>
          <w:bCs/>
          <w:szCs w:val="21"/>
        </w:rPr>
      </w:pPr>
    </w:p>
    <w:p w14:paraId="4C0D0E6A">
      <w:pPr>
        <w:rPr>
          <w:rFonts w:eastAsiaTheme="minorEastAsia"/>
          <w:b/>
        </w:rPr>
      </w:pPr>
      <w:r>
        <w:rPr>
          <w:rFonts w:eastAsiaTheme="minorEastAsia"/>
        </w:rPr>
        <w:drawing>
          <wp:anchor distT="0" distB="0" distL="114300" distR="114300" simplePos="0" relativeHeight="251668480" behindDoc="0" locked="0" layoutInCell="1" allowOverlap="1">
            <wp:simplePos x="0" y="0"/>
            <wp:positionH relativeFrom="margin">
              <wp:align>right</wp:align>
            </wp:positionH>
            <wp:positionV relativeFrom="paragraph">
              <wp:posOffset>15875</wp:posOffset>
            </wp:positionV>
            <wp:extent cx="1346835" cy="1999615"/>
            <wp:effectExtent l="0" t="0" r="5715" b="635"/>
            <wp:wrapSquare wrapText="bothSides"/>
            <wp:docPr id="2" name="图片 269" descr="QQ截图201706070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9" descr="QQ截图20170607090732"/>
                    <pic:cNvPicPr>
                      <a:picLocks noChangeAspect="1"/>
                    </pic:cNvPicPr>
                  </pic:nvPicPr>
                  <pic:blipFill>
                    <a:blip r:embed="rId15"/>
                    <a:stretch>
                      <a:fillRect/>
                    </a:stretch>
                  </pic:blipFill>
                  <pic:spPr>
                    <a:xfrm>
                      <a:off x="0" y="0"/>
                      <a:ext cx="1346835" cy="1999615"/>
                    </a:xfrm>
                    <a:prstGeom prst="rect">
                      <a:avLst/>
                    </a:prstGeom>
                    <a:noFill/>
                    <a:ln>
                      <a:noFill/>
                    </a:ln>
                  </pic:spPr>
                </pic:pic>
              </a:graphicData>
            </a:graphic>
          </wp:anchor>
        </w:drawing>
      </w:r>
      <w:r>
        <w:rPr>
          <w:rFonts w:eastAsiaTheme="minorEastAsia"/>
          <w:b/>
        </w:rPr>
        <w:t>中文书名：《杀戮目标》</w:t>
      </w:r>
    </w:p>
    <w:p w14:paraId="2BEEE408">
      <w:pPr>
        <w:rPr>
          <w:rFonts w:eastAsiaTheme="minorEastAsia"/>
          <w:b/>
        </w:rPr>
      </w:pPr>
      <w:r>
        <w:rPr>
          <w:rFonts w:eastAsiaTheme="minorEastAsia"/>
          <w:b/>
        </w:rPr>
        <w:t>英文书名：THE KIND WORTH KILLING</w:t>
      </w:r>
    </w:p>
    <w:p w14:paraId="06AED37D">
      <w:pPr>
        <w:rPr>
          <w:rFonts w:eastAsiaTheme="minorEastAsia"/>
          <w:b/>
        </w:rPr>
      </w:pPr>
      <w:r>
        <w:rPr>
          <w:rFonts w:eastAsiaTheme="minorEastAsia"/>
          <w:b/>
        </w:rPr>
        <w:t>作    者：Peter Swanson</w:t>
      </w:r>
    </w:p>
    <w:p w14:paraId="7BF407F2">
      <w:pPr>
        <w:rPr>
          <w:rFonts w:eastAsiaTheme="minorEastAsia"/>
          <w:b/>
        </w:rPr>
      </w:pPr>
      <w:r>
        <w:rPr>
          <w:rFonts w:eastAsiaTheme="minorEastAsia"/>
          <w:b/>
        </w:rPr>
        <w:t>出 版 社：William Morrow</w:t>
      </w:r>
    </w:p>
    <w:p w14:paraId="5BE1CF31">
      <w:pPr>
        <w:rPr>
          <w:rFonts w:eastAsiaTheme="minorEastAsia"/>
          <w:b/>
        </w:rPr>
      </w:pPr>
      <w:r>
        <w:rPr>
          <w:rFonts w:eastAsiaTheme="minorEastAsia"/>
          <w:b/>
        </w:rPr>
        <w:t>代理公司：Sobel Weber /ANA/ Conor</w:t>
      </w:r>
    </w:p>
    <w:p w14:paraId="00D66372">
      <w:pPr>
        <w:rPr>
          <w:rFonts w:eastAsiaTheme="minorEastAsia"/>
          <w:b/>
        </w:rPr>
      </w:pPr>
      <w:r>
        <w:rPr>
          <w:rFonts w:eastAsiaTheme="minorEastAsia"/>
          <w:b/>
        </w:rPr>
        <w:t>页    数：352页</w:t>
      </w:r>
    </w:p>
    <w:p w14:paraId="3BB1BB52">
      <w:pPr>
        <w:rPr>
          <w:rFonts w:eastAsiaTheme="minorEastAsia"/>
          <w:b/>
        </w:rPr>
      </w:pPr>
      <w:r>
        <w:rPr>
          <w:rFonts w:eastAsiaTheme="minorEastAsia"/>
          <w:b/>
        </w:rPr>
        <w:t>出版时间：2016年10月</w:t>
      </w:r>
    </w:p>
    <w:p w14:paraId="2C6C0764">
      <w:pPr>
        <w:rPr>
          <w:rFonts w:eastAsiaTheme="minorEastAsia"/>
          <w:b/>
        </w:rPr>
      </w:pPr>
      <w:r>
        <w:rPr>
          <w:rFonts w:eastAsiaTheme="minorEastAsia"/>
          <w:b/>
        </w:rPr>
        <w:t>代理地区：中国大陆、台湾</w:t>
      </w:r>
    </w:p>
    <w:p w14:paraId="47645B06">
      <w:pPr>
        <w:rPr>
          <w:rFonts w:eastAsiaTheme="minorEastAsia"/>
          <w:b/>
        </w:rPr>
      </w:pPr>
      <w:r>
        <w:rPr>
          <w:rFonts w:eastAsiaTheme="minorEastAsia"/>
          <w:b/>
        </w:rPr>
        <w:t>审读资料：电子稿</w:t>
      </w:r>
    </w:p>
    <w:p w14:paraId="7004CAE5">
      <w:pPr>
        <w:rPr>
          <w:rFonts w:eastAsiaTheme="minorEastAsia"/>
          <w:b/>
        </w:rPr>
      </w:pPr>
      <w:r>
        <w:rPr>
          <w:rFonts w:eastAsiaTheme="minorEastAsia"/>
          <w:b/>
        </w:rPr>
        <w:t>类    型：惊悚悬疑</w:t>
      </w:r>
    </w:p>
    <w:p w14:paraId="02E8AB9B">
      <w:pPr>
        <w:rPr>
          <w:rFonts w:eastAsiaTheme="minorEastAsia"/>
          <w:b/>
        </w:rPr>
      </w:pPr>
      <w:r>
        <w:rPr>
          <w:rFonts w:eastAsiaTheme="minorEastAsia"/>
          <w:b/>
        </w:rPr>
        <w:t>视频推荐：</w:t>
      </w:r>
      <w:r>
        <w:fldChar w:fldCharType="begin"/>
      </w:r>
      <w:r>
        <w:instrText xml:space="preserve"> HYPERLINK "http://www.nurnberg.com.cn/video/video_show.aspx?id=10268" </w:instrText>
      </w:r>
      <w:r>
        <w:fldChar w:fldCharType="separate"/>
      </w:r>
      <w:r>
        <w:rPr>
          <w:rStyle w:val="13"/>
          <w:rFonts w:eastAsiaTheme="minorEastAsia"/>
          <w:b/>
        </w:rPr>
        <w:t>http://www.nurnberg.com.cn/video/video_show.aspx?id=10268</w:t>
      </w:r>
      <w:r>
        <w:rPr>
          <w:rStyle w:val="13"/>
          <w:rFonts w:eastAsiaTheme="minorEastAsia"/>
          <w:b/>
        </w:rPr>
        <w:fldChar w:fldCharType="end"/>
      </w:r>
    </w:p>
    <w:p w14:paraId="330C08E4">
      <w:pPr>
        <w:widowControl/>
        <w:jc w:val="left"/>
        <w:rPr>
          <w:rFonts w:eastAsiaTheme="minorEastAsia"/>
          <w:b/>
          <w:color w:val="FF0000"/>
          <w:kern w:val="0"/>
          <w:szCs w:val="21"/>
        </w:rPr>
      </w:pPr>
      <w:r>
        <w:rPr>
          <w:rFonts w:eastAsiaTheme="minorEastAsia"/>
          <w:b/>
          <w:color w:val="FF0000"/>
          <w:kern w:val="0"/>
          <w:szCs w:val="21"/>
        </w:rPr>
        <w:t>本书中文简体字版曾授权， 版权已回归。</w:t>
      </w:r>
    </w:p>
    <w:p w14:paraId="6FBDD36B">
      <w:pPr>
        <w:widowControl/>
        <w:jc w:val="left"/>
        <w:rPr>
          <w:rFonts w:eastAsiaTheme="minorEastAsia"/>
          <w:b/>
          <w:color w:val="FF0000"/>
          <w:kern w:val="0"/>
          <w:szCs w:val="21"/>
        </w:rPr>
      </w:pPr>
      <w:r>
        <w:rPr>
          <w:rFonts w:eastAsiaTheme="minorEastAsia"/>
          <w:b/>
          <w:color w:val="FF0000"/>
          <w:kern w:val="0"/>
          <w:szCs w:val="21"/>
        </w:rPr>
        <w:t>中文繁体字版已授权台湾。</w:t>
      </w:r>
    </w:p>
    <w:p w14:paraId="60649061">
      <w:pPr>
        <w:widowControl/>
        <w:jc w:val="left"/>
        <w:rPr>
          <w:rFonts w:eastAsiaTheme="minorEastAsia"/>
          <w:b/>
          <w:color w:val="FF0000"/>
          <w:kern w:val="0"/>
          <w:szCs w:val="21"/>
        </w:rPr>
      </w:pPr>
      <w:r>
        <w:rPr>
          <w:rFonts w:eastAsiaTheme="minorEastAsia"/>
          <w:b/>
          <w:color w:val="FF0000"/>
          <w:kern w:val="0"/>
          <w:szCs w:val="21"/>
        </w:rPr>
        <w:t>已授权28种语言！</w:t>
      </w:r>
    </w:p>
    <w:p w14:paraId="0D03B148">
      <w:pPr>
        <w:widowControl/>
        <w:jc w:val="left"/>
        <w:rPr>
          <w:rFonts w:eastAsiaTheme="minorEastAsia"/>
          <w:b/>
          <w:color w:val="FF0000"/>
          <w:kern w:val="0"/>
          <w:szCs w:val="21"/>
        </w:rPr>
      </w:pPr>
      <w:r>
        <w:rPr>
          <w:rFonts w:eastAsiaTheme="minorEastAsia"/>
          <w:b/>
          <w:color w:val="FF0000"/>
        </w:rPr>
        <w:t>·Sobel Weber</w:t>
      </w:r>
      <w:r>
        <w:rPr>
          <w:rFonts w:eastAsiaTheme="minorEastAsia"/>
          <w:b/>
          <w:color w:val="FF0000"/>
          <w:kern w:val="0"/>
          <w:szCs w:val="21"/>
        </w:rPr>
        <w:t>完成了这部图书的电影授权。</w:t>
      </w:r>
    </w:p>
    <w:p w14:paraId="61B4DB0A">
      <w:pPr>
        <w:widowControl/>
        <w:jc w:val="left"/>
        <w:rPr>
          <w:rFonts w:eastAsiaTheme="minorEastAsia"/>
          <w:b/>
          <w:color w:val="FF0000"/>
          <w:kern w:val="0"/>
          <w:szCs w:val="21"/>
        </w:rPr>
      </w:pPr>
    </w:p>
    <w:p w14:paraId="7243FE33">
      <w:pPr>
        <w:widowControl/>
        <w:jc w:val="left"/>
        <w:rPr>
          <w:rFonts w:eastAsiaTheme="minorEastAsia"/>
          <w:b/>
          <w:color w:val="FF0000"/>
          <w:kern w:val="0"/>
          <w:szCs w:val="21"/>
        </w:rPr>
      </w:pPr>
    </w:p>
    <w:p w14:paraId="357BD620">
      <w:pPr>
        <w:rPr>
          <w:rFonts w:eastAsiaTheme="minorEastAsia"/>
          <w:b/>
          <w:bCs/>
          <w:szCs w:val="21"/>
        </w:rPr>
      </w:pPr>
      <w:r>
        <w:rPr>
          <w:rFonts w:eastAsiaTheme="minorEastAsia"/>
          <w:b/>
          <w:bCs/>
          <w:szCs w:val="21"/>
        </w:rPr>
        <w:t>内容简介：</w:t>
      </w:r>
    </w:p>
    <w:p w14:paraId="6AD25D2B">
      <w:pPr>
        <w:rPr>
          <w:rFonts w:eastAsiaTheme="minorEastAsia"/>
          <w:b/>
          <w:bCs/>
          <w:szCs w:val="21"/>
        </w:rPr>
      </w:pPr>
    </w:p>
    <w:p w14:paraId="234D28C5">
      <w:pPr>
        <w:ind w:firstLine="420" w:firstLineChars="200"/>
        <w:rPr>
          <w:rFonts w:eastAsiaTheme="minorEastAsia"/>
          <w:szCs w:val="20"/>
        </w:rPr>
      </w:pPr>
      <w:r>
        <w:rPr>
          <w:rFonts w:eastAsiaTheme="minorEastAsia"/>
          <w:szCs w:val="20"/>
        </w:rPr>
        <w:t>特德·西弗森搭乘半夜的航班，从伦敦飞往波士顿，途中遇见了同伴莉莉·肯奈尔。他以为两人再也不会见面，向莉莉承认：自己考虑过谋害不忠的妻子。莉莉下机以前告诉特德，她会帮忙的。</w:t>
      </w:r>
    </w:p>
    <w:p w14:paraId="6221C1A4">
      <w:pPr>
        <w:rPr>
          <w:rFonts w:eastAsiaTheme="minorEastAsia"/>
          <w:szCs w:val="20"/>
        </w:rPr>
      </w:pPr>
    </w:p>
    <w:p w14:paraId="440E93A2">
      <w:pPr>
        <w:ind w:firstLine="420" w:firstLineChars="200"/>
        <w:rPr>
          <w:rFonts w:eastAsiaTheme="minorEastAsia"/>
          <w:szCs w:val="20"/>
        </w:rPr>
      </w:pPr>
      <w:r>
        <w:rPr>
          <w:rFonts w:eastAsiaTheme="minorEastAsia"/>
          <w:szCs w:val="20"/>
        </w:rPr>
        <w:t>特德和莉莉一起策划谋害特德的妻子米兰达，在此过程中打造了一条奇特而纠结的纽带。莉莉有她自己的阴暗历史，谋杀的遗产自幼萦回不去。突然的死亡将两位同谋犯送进了一场猫鼠游戏。波士顿警探亨利·金博尔开始将案情的碎片拼合起来，对他们穷追不舍。</w:t>
      </w:r>
    </w:p>
    <w:p w14:paraId="7E428CA2">
      <w:pPr>
        <w:rPr>
          <w:rFonts w:eastAsiaTheme="minorEastAsia"/>
          <w:b/>
        </w:rPr>
      </w:pPr>
    </w:p>
    <w:p w14:paraId="5A1A1A70">
      <w:pPr>
        <w:rPr>
          <w:rFonts w:eastAsiaTheme="minorEastAsia"/>
        </w:rPr>
      </w:pPr>
    </w:p>
    <w:p w14:paraId="367510A2">
      <w:pPr>
        <w:rPr>
          <w:b/>
          <w:color w:val="000000"/>
          <w:szCs w:val="21"/>
        </w:rPr>
      </w:pPr>
      <w:r>
        <w:rPr>
          <w:sz w:val="24"/>
        </w:rPr>
        <w:drawing>
          <wp:anchor distT="0" distB="0" distL="114300" distR="114300" simplePos="0" relativeHeight="251669504" behindDoc="0" locked="0" layoutInCell="1" allowOverlap="1">
            <wp:simplePos x="0" y="0"/>
            <wp:positionH relativeFrom="margin">
              <wp:align>right</wp:align>
            </wp:positionH>
            <wp:positionV relativeFrom="paragraph">
              <wp:posOffset>19050</wp:posOffset>
            </wp:positionV>
            <wp:extent cx="1355725" cy="2033905"/>
            <wp:effectExtent l="0" t="0" r="0" b="4445"/>
            <wp:wrapNone/>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16"/>
                    <a:stretch>
                      <a:fillRect/>
                    </a:stretch>
                  </pic:blipFill>
                  <pic:spPr>
                    <a:xfrm>
                      <a:off x="0" y="0"/>
                      <a:ext cx="1355725" cy="2033905"/>
                    </a:xfrm>
                    <a:prstGeom prst="rect">
                      <a:avLst/>
                    </a:prstGeom>
                    <a:noFill/>
                    <a:ln w="9525">
                      <a:noFill/>
                    </a:ln>
                  </pic:spPr>
                </pic:pic>
              </a:graphicData>
            </a:graphic>
          </wp:anchor>
        </w:drawing>
      </w:r>
      <w:r>
        <w:rPr>
          <w:b/>
          <w:color w:val="000000"/>
          <w:szCs w:val="21"/>
        </w:rPr>
        <w:t>中文书名：《拯救目标》</w:t>
      </w:r>
    </w:p>
    <w:p w14:paraId="440BD771">
      <w:pPr>
        <w:rPr>
          <w:b/>
          <w:color w:val="000000"/>
          <w:szCs w:val="21"/>
        </w:rPr>
      </w:pPr>
      <w:r>
        <w:rPr>
          <w:b/>
          <w:color w:val="000000"/>
          <w:szCs w:val="21"/>
        </w:rPr>
        <w:t>英文书名：THE KIND WORTH SAVING: A Novel</w:t>
      </w:r>
    </w:p>
    <w:p w14:paraId="1554D38F">
      <w:pPr>
        <w:rPr>
          <w:b/>
          <w:color w:val="000000"/>
          <w:szCs w:val="21"/>
        </w:rPr>
      </w:pPr>
      <w:r>
        <w:rPr>
          <w:b/>
          <w:color w:val="000000"/>
          <w:szCs w:val="21"/>
        </w:rPr>
        <w:t>作    者：Peter Swanson</w:t>
      </w:r>
    </w:p>
    <w:p w14:paraId="7244CFB1">
      <w:pPr>
        <w:rPr>
          <w:b/>
          <w:color w:val="000000"/>
          <w:szCs w:val="21"/>
        </w:rPr>
      </w:pPr>
      <w:r>
        <w:rPr>
          <w:b/>
          <w:color w:val="000000"/>
          <w:szCs w:val="21"/>
        </w:rPr>
        <w:t>出 版 社：William Morrow</w:t>
      </w:r>
    </w:p>
    <w:p w14:paraId="54E0A2B9">
      <w:pPr>
        <w:rPr>
          <w:b/>
          <w:color w:val="000000"/>
          <w:szCs w:val="21"/>
        </w:rPr>
      </w:pPr>
      <w:r>
        <w:rPr>
          <w:b/>
          <w:color w:val="000000"/>
          <w:szCs w:val="21"/>
        </w:rPr>
        <w:t>代理公司：Sobel Weber/ANA/Conor</w:t>
      </w:r>
    </w:p>
    <w:p w14:paraId="48CF82ED">
      <w:pPr>
        <w:rPr>
          <w:b/>
          <w:color w:val="000000"/>
          <w:szCs w:val="21"/>
        </w:rPr>
      </w:pPr>
      <w:r>
        <w:rPr>
          <w:b/>
          <w:color w:val="000000"/>
          <w:szCs w:val="21"/>
        </w:rPr>
        <w:t>页    数：320页</w:t>
      </w:r>
    </w:p>
    <w:p w14:paraId="5BDE9144">
      <w:pPr>
        <w:rPr>
          <w:b/>
          <w:color w:val="000000"/>
          <w:szCs w:val="21"/>
        </w:rPr>
      </w:pPr>
      <w:r>
        <w:rPr>
          <w:b/>
          <w:color w:val="000000"/>
          <w:szCs w:val="21"/>
        </w:rPr>
        <w:t>出版时间：2023年3月</w:t>
      </w:r>
    </w:p>
    <w:p w14:paraId="0477CF60">
      <w:pPr>
        <w:rPr>
          <w:b/>
          <w:color w:val="000000"/>
          <w:szCs w:val="21"/>
        </w:rPr>
      </w:pPr>
      <w:r>
        <w:rPr>
          <w:b/>
          <w:color w:val="000000"/>
          <w:szCs w:val="21"/>
        </w:rPr>
        <w:t>代理地区：中国大陆、台湾</w:t>
      </w:r>
    </w:p>
    <w:p w14:paraId="035B380C">
      <w:pPr>
        <w:rPr>
          <w:b/>
          <w:color w:val="000000"/>
          <w:szCs w:val="21"/>
        </w:rPr>
      </w:pPr>
      <w:r>
        <w:rPr>
          <w:b/>
          <w:color w:val="000000"/>
          <w:szCs w:val="21"/>
        </w:rPr>
        <w:t>审读资料：电子稿</w:t>
      </w:r>
    </w:p>
    <w:p w14:paraId="5D81D13D">
      <w:pPr>
        <w:rPr>
          <w:b/>
          <w:color w:val="000000"/>
          <w:szCs w:val="21"/>
        </w:rPr>
      </w:pPr>
      <w:r>
        <w:rPr>
          <w:b/>
          <w:color w:val="000000"/>
          <w:szCs w:val="21"/>
        </w:rPr>
        <w:t>类    型：惊悚悬疑</w:t>
      </w:r>
    </w:p>
    <w:p w14:paraId="584509CB">
      <w:pPr>
        <w:rPr>
          <w:b/>
          <w:bCs/>
          <w:color w:val="000000"/>
          <w:szCs w:val="21"/>
        </w:rPr>
      </w:pPr>
    </w:p>
    <w:p w14:paraId="6B959B84">
      <w:pPr>
        <w:rPr>
          <w:b/>
          <w:bCs/>
          <w:color w:val="000000"/>
          <w:szCs w:val="21"/>
        </w:rPr>
      </w:pPr>
    </w:p>
    <w:p w14:paraId="657C10EF">
      <w:pPr>
        <w:rPr>
          <w:color w:val="000000"/>
          <w:szCs w:val="21"/>
        </w:rPr>
      </w:pPr>
      <w:r>
        <w:rPr>
          <w:b/>
          <w:bCs/>
          <w:color w:val="000000"/>
          <w:szCs w:val="21"/>
        </w:rPr>
        <w:t>内容简介：</w:t>
      </w:r>
    </w:p>
    <w:p w14:paraId="63A295EF">
      <w:pPr>
        <w:rPr>
          <w:color w:val="000000"/>
          <w:szCs w:val="21"/>
        </w:rPr>
      </w:pPr>
    </w:p>
    <w:p w14:paraId="6F5EEE5A">
      <w:pPr>
        <w:ind w:firstLine="420" w:firstLineChars="200"/>
        <w:rPr>
          <w:color w:val="000000"/>
          <w:szCs w:val="21"/>
        </w:rPr>
      </w:pPr>
      <w:r>
        <w:rPr>
          <w:color w:val="000000"/>
          <w:szCs w:val="21"/>
        </w:rPr>
        <w:t>本书为《纽约时报》畅销书作家彼得·斯旺森（Peter Swanson）的新作。在这部精彩绝伦、情节曲折的小说中，主角作为私家侦探，开始跟踪一位可能背叛妻子的丈夫，但他却浑然不觉这条曲折的线索会将他引向雇他调查丈夫的女人身上。</w:t>
      </w:r>
    </w:p>
    <w:p w14:paraId="27EAEE8E">
      <w:pPr>
        <w:rPr>
          <w:color w:val="000000"/>
          <w:szCs w:val="21"/>
        </w:rPr>
      </w:pPr>
    </w:p>
    <w:p w14:paraId="7ACE7ACD">
      <w:pPr>
        <w:ind w:firstLine="420" w:firstLineChars="200"/>
        <w:rPr>
          <w:color w:val="000000"/>
          <w:szCs w:val="21"/>
        </w:rPr>
      </w:pPr>
      <w:r>
        <w:rPr>
          <w:color w:val="000000"/>
          <w:szCs w:val="21"/>
        </w:rPr>
        <w:t>琼安身上总是有种危险的气息。所以，当她找到私家侦探亨利·金博尔（Henry Kimball），要求他调查自己的丈夫的时候，亨利忍不住感到一阵不安。只要看到她，就会勾起一段令人不寒而栗的回忆：他认识之前的琼安，她以前是一名高中英语教师，而当时正处在悲剧漩涡的中心。</w:t>
      </w:r>
    </w:p>
    <w:p w14:paraId="5E49F3AC">
      <w:pPr>
        <w:rPr>
          <w:color w:val="000000"/>
          <w:szCs w:val="21"/>
        </w:rPr>
      </w:pPr>
    </w:p>
    <w:p w14:paraId="5615E839">
      <w:pPr>
        <w:ind w:firstLine="420" w:firstLineChars="200"/>
        <w:rPr>
          <w:color w:val="000000"/>
          <w:szCs w:val="21"/>
        </w:rPr>
      </w:pPr>
      <w:r>
        <w:rPr>
          <w:color w:val="000000"/>
          <w:szCs w:val="21"/>
        </w:rPr>
        <w:t>现在，琼安需要他的帮助，找到丈夫出轨的证据。这本该是一桩简单的案子，但金博尔却在一幢无人居住、门前挂着 “待售 ”招牌的郊区住宅中发现两具尸体，事态顿时变得复杂。突然间，亨利觉得仿佛过去的悲剧又重新上演，他必须回溯自己生命中最悲惨的日子，揭开真相。</w:t>
      </w:r>
    </w:p>
    <w:p w14:paraId="217AAB46">
      <w:pPr>
        <w:ind w:firstLine="420" w:firstLineChars="200"/>
        <w:rPr>
          <w:color w:val="000000"/>
          <w:szCs w:val="21"/>
        </w:rPr>
      </w:pPr>
    </w:p>
    <w:p w14:paraId="7A096ABA">
      <w:pPr>
        <w:ind w:firstLine="420" w:firstLineChars="200"/>
        <w:rPr>
          <w:color w:val="000000"/>
          <w:szCs w:val="21"/>
        </w:rPr>
      </w:pPr>
      <w:r>
        <w:rPr>
          <w:color w:val="000000"/>
          <w:szCs w:val="21"/>
        </w:rPr>
        <w:t>关于那天发生的事情，琼安是否知道些什么？她是不是一直没有把秘密说出来？会不会仍有凶手逍遥法外？亨利决心查明真相，甚至得到了他的老对手莉莉·肯奈尔（Lily Kintner）帮忙——但当他一步步接近真相时，凶手也在一步步迫近，在这场令人毛骨悚然的猫鼠游戏中，只有一个人能活下来。</w:t>
      </w:r>
    </w:p>
    <w:p w14:paraId="56505AA7">
      <w:pPr>
        <w:rPr>
          <w:rFonts w:hint="eastAsia" w:eastAsiaTheme="minorEastAsia"/>
          <w:szCs w:val="21"/>
        </w:rPr>
      </w:pPr>
      <w:r>
        <w:rPr>
          <w:sz w:val="24"/>
        </w:rPr>
        <w:drawing>
          <wp:anchor distT="0" distB="0" distL="114300" distR="114300" simplePos="0" relativeHeight="251670528" behindDoc="0" locked="0" layoutInCell="1" allowOverlap="1">
            <wp:simplePos x="0" y="0"/>
            <wp:positionH relativeFrom="column">
              <wp:posOffset>4081780</wp:posOffset>
            </wp:positionH>
            <wp:positionV relativeFrom="paragraph">
              <wp:posOffset>72390</wp:posOffset>
            </wp:positionV>
            <wp:extent cx="1510665" cy="2271395"/>
            <wp:effectExtent l="0" t="0" r="635" b="1905"/>
            <wp:wrapSquare wrapText="bothSides"/>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17"/>
                    <a:stretch>
                      <a:fillRect/>
                    </a:stretch>
                  </pic:blipFill>
                  <pic:spPr>
                    <a:xfrm>
                      <a:off x="0" y="0"/>
                      <a:ext cx="1510665" cy="2271395"/>
                    </a:xfrm>
                    <a:prstGeom prst="rect">
                      <a:avLst/>
                    </a:prstGeom>
                    <a:noFill/>
                    <a:ln w="9525">
                      <a:noFill/>
                    </a:ln>
                  </pic:spPr>
                </pic:pic>
              </a:graphicData>
            </a:graphic>
          </wp:anchor>
        </w:drawing>
      </w:r>
    </w:p>
    <w:p w14:paraId="63B2A6E3">
      <w:pPr>
        <w:rPr>
          <w:b/>
          <w:color w:val="000000"/>
          <w:szCs w:val="21"/>
        </w:rPr>
      </w:pPr>
      <w:r>
        <w:rPr>
          <w:b/>
          <w:color w:val="000000"/>
          <w:szCs w:val="21"/>
        </w:rPr>
        <w:t>中文书名：《天才杀手》（第三部）</w:t>
      </w:r>
    </w:p>
    <w:p w14:paraId="57B933B8">
      <w:pPr>
        <w:rPr>
          <w:b/>
          <w:color w:val="000000"/>
          <w:szCs w:val="21"/>
        </w:rPr>
      </w:pPr>
      <w:r>
        <w:rPr>
          <w:b/>
          <w:color w:val="000000"/>
          <w:szCs w:val="21"/>
        </w:rPr>
        <w:t>英文书名：A TALENT FOR MURDER (Henry Kimball/Lily Kintner #3)</w:t>
      </w:r>
    </w:p>
    <w:p w14:paraId="77021134">
      <w:pPr>
        <w:rPr>
          <w:b/>
          <w:color w:val="000000"/>
          <w:szCs w:val="21"/>
        </w:rPr>
      </w:pPr>
      <w:r>
        <w:rPr>
          <w:b/>
          <w:color w:val="000000"/>
          <w:szCs w:val="21"/>
        </w:rPr>
        <w:t>作    者：Peter Swanson</w:t>
      </w:r>
    </w:p>
    <w:p w14:paraId="255ADF4B">
      <w:pPr>
        <w:rPr>
          <w:b/>
          <w:color w:val="000000"/>
          <w:szCs w:val="21"/>
        </w:rPr>
      </w:pPr>
      <w:r>
        <w:rPr>
          <w:b/>
          <w:color w:val="000000"/>
          <w:szCs w:val="21"/>
        </w:rPr>
        <w:t>出 版 社：William Morrow</w:t>
      </w:r>
    </w:p>
    <w:p w14:paraId="2A350D33">
      <w:pPr>
        <w:rPr>
          <w:b/>
          <w:color w:val="000000"/>
          <w:szCs w:val="21"/>
        </w:rPr>
      </w:pPr>
      <w:r>
        <w:rPr>
          <w:b/>
          <w:color w:val="000000"/>
          <w:szCs w:val="21"/>
        </w:rPr>
        <w:t>代理公司：Sobel Weber/ANA/Conor</w:t>
      </w:r>
    </w:p>
    <w:p w14:paraId="504825E8">
      <w:pPr>
        <w:rPr>
          <w:b/>
          <w:color w:val="000000"/>
          <w:szCs w:val="21"/>
        </w:rPr>
      </w:pPr>
      <w:r>
        <w:rPr>
          <w:b/>
          <w:color w:val="000000"/>
          <w:szCs w:val="21"/>
        </w:rPr>
        <w:t>页    数：320页</w:t>
      </w:r>
    </w:p>
    <w:p w14:paraId="7AE320F3">
      <w:pPr>
        <w:rPr>
          <w:b/>
          <w:color w:val="000000"/>
          <w:szCs w:val="21"/>
        </w:rPr>
      </w:pPr>
      <w:r>
        <w:rPr>
          <w:b/>
          <w:color w:val="000000"/>
          <w:szCs w:val="21"/>
        </w:rPr>
        <w:t>出版时间：2024年6月</w:t>
      </w:r>
    </w:p>
    <w:p w14:paraId="76740B27">
      <w:pPr>
        <w:rPr>
          <w:b/>
          <w:color w:val="000000"/>
          <w:szCs w:val="21"/>
        </w:rPr>
      </w:pPr>
      <w:r>
        <w:rPr>
          <w:b/>
          <w:color w:val="000000"/>
          <w:szCs w:val="21"/>
        </w:rPr>
        <w:t>代理地区：中国大陆、台湾</w:t>
      </w:r>
    </w:p>
    <w:p w14:paraId="5CDCC131">
      <w:pPr>
        <w:rPr>
          <w:b/>
          <w:color w:val="000000"/>
          <w:szCs w:val="21"/>
        </w:rPr>
      </w:pPr>
      <w:r>
        <w:rPr>
          <w:b/>
          <w:color w:val="000000"/>
          <w:szCs w:val="21"/>
        </w:rPr>
        <w:t>审读资料：电子稿</w:t>
      </w:r>
    </w:p>
    <w:p w14:paraId="1BEC4F8B">
      <w:pPr>
        <w:rPr>
          <w:b/>
          <w:color w:val="000000"/>
          <w:szCs w:val="21"/>
        </w:rPr>
      </w:pPr>
      <w:r>
        <w:rPr>
          <w:b/>
          <w:color w:val="000000"/>
          <w:szCs w:val="21"/>
        </w:rPr>
        <w:t>类    型：惊悚悬疑</w:t>
      </w:r>
    </w:p>
    <w:p w14:paraId="53B439B2">
      <w:pPr>
        <w:rPr>
          <w:b/>
          <w:bCs/>
          <w:color w:val="FF0000"/>
          <w:szCs w:val="21"/>
        </w:rPr>
      </w:pPr>
      <w:r>
        <w:rPr>
          <w:b/>
          <w:bCs/>
          <w:color w:val="FF0000"/>
          <w:szCs w:val="21"/>
        </w:rPr>
        <w:t>版权已授：英国、挪威</w:t>
      </w:r>
    </w:p>
    <w:p w14:paraId="44165654">
      <w:pPr>
        <w:rPr>
          <w:b/>
          <w:bCs/>
          <w:color w:val="000000"/>
          <w:szCs w:val="21"/>
        </w:rPr>
      </w:pPr>
    </w:p>
    <w:p w14:paraId="27FAA73D">
      <w:pPr>
        <w:rPr>
          <w:b/>
          <w:bCs/>
          <w:color w:val="000000"/>
          <w:szCs w:val="21"/>
        </w:rPr>
      </w:pPr>
    </w:p>
    <w:p w14:paraId="55EE9704">
      <w:pPr>
        <w:rPr>
          <w:color w:val="000000"/>
          <w:szCs w:val="21"/>
        </w:rPr>
      </w:pPr>
      <w:r>
        <w:rPr>
          <w:b/>
          <w:bCs/>
          <w:color w:val="000000"/>
          <w:szCs w:val="21"/>
        </w:rPr>
        <w:t>内容简介：</w:t>
      </w:r>
    </w:p>
    <w:p w14:paraId="3D2455B6">
      <w:pPr>
        <w:rPr>
          <w:color w:val="000000"/>
          <w:szCs w:val="21"/>
        </w:rPr>
      </w:pPr>
    </w:p>
    <w:p w14:paraId="35F8F81E">
      <w:pPr>
        <w:ind w:firstLine="422" w:firstLineChars="200"/>
        <w:rPr>
          <w:b/>
          <w:bCs/>
          <w:color w:val="000000"/>
          <w:szCs w:val="21"/>
        </w:rPr>
      </w:pPr>
      <w:r>
        <w:rPr>
          <w:b/>
          <w:bCs/>
          <w:color w:val="000000"/>
          <w:szCs w:val="21"/>
        </w:rPr>
        <w:t>继彼得·斯旺森（Peter Swanson）的畅销书《杀戮目标》（</w:t>
      </w:r>
      <w:r>
        <w:rPr>
          <w:b/>
          <w:bCs/>
          <w:i/>
          <w:iCs/>
          <w:color w:val="000000"/>
          <w:szCs w:val="21"/>
        </w:rPr>
        <w:t>The Kind Worth Killing</w:t>
      </w:r>
      <w:r>
        <w:rPr>
          <w:b/>
          <w:bCs/>
          <w:color w:val="000000"/>
          <w:szCs w:val="21"/>
        </w:rPr>
        <w:t>）和《拯救目标》（</w:t>
      </w:r>
      <w:r>
        <w:rPr>
          <w:b/>
          <w:bCs/>
          <w:i/>
          <w:iCs/>
          <w:color w:val="000000"/>
          <w:szCs w:val="21"/>
        </w:rPr>
        <w:t>The Kind Worth Saving</w:t>
      </w:r>
      <w:r>
        <w:rPr>
          <w:b/>
          <w:bCs/>
          <w:color w:val="000000"/>
          <w:szCs w:val="21"/>
        </w:rPr>
        <w:t>）之后，他引人入胜、扑朔迷离、别出心裁的新作《天才杀手》中，神秘而危险的人物莉莉·肯奈尔（Lily Kintner）再度归来。</w:t>
      </w:r>
    </w:p>
    <w:p w14:paraId="2B5357F0">
      <w:pPr>
        <w:ind w:firstLine="420" w:firstLineChars="200"/>
        <w:rPr>
          <w:color w:val="000000"/>
          <w:szCs w:val="21"/>
        </w:rPr>
      </w:pPr>
    </w:p>
    <w:p w14:paraId="37615F24">
      <w:pPr>
        <w:ind w:firstLine="420" w:firstLineChars="200"/>
        <w:rPr>
          <w:color w:val="000000"/>
          <w:szCs w:val="21"/>
        </w:rPr>
      </w:pPr>
      <w:r>
        <w:rPr>
          <w:color w:val="000000"/>
          <w:szCs w:val="21"/>
        </w:rPr>
        <w:t>图书管理员玛莎·拉特利夫（Martha Ratliff）竭尽全力想过上平静的生活，却在丈夫艾伦（Allan）的衬衫上发现了神秘的血迹。当她开始将丈夫的出差与一连串悬而未决的谋杀案联系起来时，她决定寻求曾经帮助她摆脱虐待关系的老朋友莉莉·肯奈尔（Lily Kintner）的帮助，莉莉曾帮她从一段充斥着虐待的关系中逃离。</w:t>
      </w:r>
    </w:p>
    <w:p w14:paraId="2D8BB076">
      <w:pPr>
        <w:ind w:firstLine="420" w:firstLineChars="200"/>
        <w:rPr>
          <w:color w:val="000000"/>
          <w:szCs w:val="21"/>
        </w:rPr>
      </w:pPr>
    </w:p>
    <w:p w14:paraId="62FD642D">
      <w:pPr>
        <w:ind w:firstLine="420" w:firstLineChars="200"/>
        <w:rPr>
          <w:color w:val="000000"/>
          <w:szCs w:val="21"/>
        </w:rPr>
      </w:pPr>
      <w:r>
        <w:rPr>
          <w:color w:val="000000"/>
          <w:szCs w:val="21"/>
        </w:rPr>
        <w:t>这引起了莉莉的兴趣。为了弄清他到底是怎样的人，她主动提出与艾伦见面。但当她开始调查之后，就意识到事情并不简单。莉莉跟踪艾伦，希望找出受害女性的踪迹背后隐匿的真相。调查揭开了危险的秘密，她很快发现自己陷入了一场猫捉老鼠的游戏，而凶手与她一样，是一位“天才杀手”。</w:t>
      </w:r>
    </w:p>
    <w:p w14:paraId="2DF8ECDD">
      <w:pPr>
        <w:rPr>
          <w:rFonts w:eastAsiaTheme="minorEastAsia"/>
          <w:szCs w:val="21"/>
        </w:rPr>
      </w:pPr>
    </w:p>
    <w:p w14:paraId="41A39DF2">
      <w:pPr>
        <w:rPr>
          <w:rFonts w:eastAsiaTheme="minorEastAsia"/>
          <w:szCs w:val="21"/>
        </w:rPr>
      </w:pPr>
    </w:p>
    <w:p w14:paraId="3CEF2794">
      <w:pPr>
        <w:shd w:val="clear" w:color="auto" w:fill="FFFFFF"/>
        <w:rPr>
          <w:rFonts w:eastAsiaTheme="minorEastAsia"/>
          <w:color w:val="000000"/>
          <w:shd w:val="clear" w:color="auto" w:fill="FFFFFF"/>
        </w:rPr>
      </w:pPr>
      <w:r>
        <w:rPr>
          <w:rFonts w:eastAsiaTheme="minorEastAsia"/>
          <w:b/>
          <w:bCs/>
          <w:color w:val="000000"/>
          <w:shd w:val="clear" w:color="auto" w:fill="FFFFFF"/>
          <w:lang w:bidi="ar"/>
        </w:rPr>
        <w:t>感谢您的阅读！</w:t>
      </w:r>
    </w:p>
    <w:p w14:paraId="3DCE2A5D">
      <w:pPr>
        <w:rPr>
          <w:rFonts w:eastAsiaTheme="minorEastAsia"/>
          <w:b/>
          <w:color w:val="000000"/>
        </w:rPr>
      </w:pPr>
      <w:r>
        <w:rPr>
          <w:rFonts w:eastAsiaTheme="minorEastAsia"/>
          <w:b/>
          <w:color w:val="000000"/>
          <w:lang w:bidi="ar"/>
        </w:rPr>
        <w:t>请将反馈信息发至：版权负责人</w:t>
      </w:r>
    </w:p>
    <w:p w14:paraId="293C0435">
      <w:pPr>
        <w:rPr>
          <w:rFonts w:eastAsiaTheme="minorEastAsia"/>
          <w:b/>
          <w:color w:val="000000"/>
        </w:rPr>
      </w:pPr>
      <w:r>
        <w:rPr>
          <w:rFonts w:eastAsiaTheme="minorEastAsia"/>
          <w:b/>
          <w:color w:val="000000"/>
          <w:lang w:bidi="ar"/>
        </w:rPr>
        <w:t>Email</w:t>
      </w:r>
      <w:r>
        <w:rPr>
          <w:rFonts w:eastAsiaTheme="minorEastAsia"/>
          <w:color w:val="000000"/>
          <w:lang w:bidi="ar"/>
        </w:rPr>
        <w:t>：</w:t>
      </w:r>
      <w:r>
        <w:fldChar w:fldCharType="begin"/>
      </w:r>
      <w:r>
        <w:instrText xml:space="preserve"> HYPERLINK "mailto:Rights@nurnberg.com.cn" </w:instrText>
      </w:r>
      <w:r>
        <w:fldChar w:fldCharType="separate"/>
      </w:r>
      <w:r>
        <w:rPr>
          <w:rFonts w:eastAsiaTheme="minorEastAsia"/>
          <w:b/>
          <w:color w:val="0000FF"/>
          <w:u w:val="single"/>
        </w:rPr>
        <w:t>Rights@nurnberg.com.cn</w:t>
      </w:r>
      <w:r>
        <w:rPr>
          <w:rFonts w:eastAsiaTheme="minorEastAsia"/>
          <w:b/>
          <w:color w:val="0000FF"/>
          <w:u w:val="single"/>
        </w:rPr>
        <w:fldChar w:fldCharType="end"/>
      </w:r>
    </w:p>
    <w:p w14:paraId="7E7A3799">
      <w:pPr>
        <w:rPr>
          <w:rFonts w:eastAsiaTheme="minorEastAsia"/>
          <w:b/>
          <w:color w:val="000000"/>
        </w:rPr>
      </w:pPr>
      <w:r>
        <w:rPr>
          <w:rFonts w:eastAsiaTheme="minorEastAsia"/>
          <w:color w:val="000000"/>
          <w:lang w:bidi="ar"/>
        </w:rPr>
        <w:t>安德鲁·纳伯格联合国际有限公司北京代表处</w:t>
      </w:r>
    </w:p>
    <w:p w14:paraId="31B3DA53">
      <w:pPr>
        <w:rPr>
          <w:rFonts w:eastAsiaTheme="minorEastAsia"/>
          <w:b/>
          <w:color w:val="000000"/>
        </w:rPr>
      </w:pPr>
      <w:r>
        <w:rPr>
          <w:rFonts w:eastAsiaTheme="minorEastAsia"/>
          <w:color w:val="000000"/>
          <w:lang w:bidi="ar"/>
        </w:rPr>
        <w:t>北京市海淀区中关村大街甲59号中国人民大学文化大厦1705室, 邮编：100872</w:t>
      </w:r>
    </w:p>
    <w:p w14:paraId="5BCB71CD">
      <w:pPr>
        <w:rPr>
          <w:rFonts w:eastAsiaTheme="minorEastAsia"/>
          <w:b/>
          <w:color w:val="000000"/>
        </w:rPr>
      </w:pPr>
      <w:r>
        <w:rPr>
          <w:rFonts w:eastAsiaTheme="minorEastAsia"/>
          <w:color w:val="000000"/>
          <w:lang w:bidi="ar"/>
        </w:rPr>
        <w:t>电话：010-82504106, 传真：010-82504200</w:t>
      </w:r>
    </w:p>
    <w:p w14:paraId="26D9A289">
      <w:pPr>
        <w:rPr>
          <w:rFonts w:eastAsiaTheme="minorEastAsia"/>
        </w:rPr>
      </w:pPr>
      <w:r>
        <w:rPr>
          <w:rFonts w:eastAsiaTheme="minorEastAsia"/>
          <w:color w:val="000000"/>
          <w:lang w:bidi="ar"/>
        </w:rPr>
        <w:t>公司网址：</w:t>
      </w:r>
      <w:r>
        <w:fldChar w:fldCharType="begin"/>
      </w:r>
      <w:r>
        <w:instrText xml:space="preserve"> HYPERLINK "http://www.nurnberg.com.cn/" </w:instrText>
      </w:r>
      <w:r>
        <w:fldChar w:fldCharType="separate"/>
      </w:r>
      <w:r>
        <w:rPr>
          <w:rFonts w:eastAsiaTheme="minorEastAsia"/>
          <w:color w:val="0000FF"/>
          <w:u w:val="single"/>
        </w:rPr>
        <w:t>http://www.nurnberg.com.cn</w:t>
      </w:r>
      <w:r>
        <w:rPr>
          <w:rFonts w:eastAsiaTheme="minorEastAsia"/>
          <w:color w:val="0000FF"/>
          <w:u w:val="single"/>
        </w:rPr>
        <w:fldChar w:fldCharType="end"/>
      </w:r>
    </w:p>
    <w:p w14:paraId="063D2C2D">
      <w:pPr>
        <w:rPr>
          <w:rFonts w:eastAsiaTheme="minorEastAsia"/>
          <w:color w:val="000000"/>
        </w:rPr>
      </w:pPr>
      <w:r>
        <w:rPr>
          <w:rFonts w:eastAsiaTheme="minorEastAsia"/>
          <w:color w:val="000000"/>
          <w:lang w:bidi="ar"/>
        </w:rPr>
        <w:t>书目下载：</w:t>
      </w:r>
      <w:r>
        <w:fldChar w:fldCharType="begin"/>
      </w:r>
      <w:r>
        <w:instrText xml:space="preserve"> HYPERLINK "http://www.nurnberg.com.cn/booklist_zh/list.aspx" </w:instrText>
      </w:r>
      <w:r>
        <w:fldChar w:fldCharType="separate"/>
      </w:r>
      <w:r>
        <w:rPr>
          <w:rFonts w:eastAsiaTheme="minorEastAsia"/>
          <w:color w:val="0000FF"/>
          <w:u w:val="single"/>
        </w:rPr>
        <w:t>http://www.nurnberg.com.cn/booklist_zh/list.aspx</w:t>
      </w:r>
      <w:r>
        <w:rPr>
          <w:rFonts w:eastAsiaTheme="minorEastAsia"/>
          <w:color w:val="0000FF"/>
          <w:u w:val="single"/>
        </w:rPr>
        <w:fldChar w:fldCharType="end"/>
      </w:r>
    </w:p>
    <w:p w14:paraId="73D47BFB">
      <w:pPr>
        <w:rPr>
          <w:rFonts w:eastAsiaTheme="minorEastAsia"/>
          <w:color w:val="000000"/>
        </w:rPr>
      </w:pPr>
      <w:r>
        <w:rPr>
          <w:rFonts w:eastAsiaTheme="minorEastAsia"/>
          <w:color w:val="000000"/>
          <w:lang w:bidi="ar"/>
        </w:rPr>
        <w:t>书讯浏览：</w:t>
      </w:r>
      <w:r>
        <w:fldChar w:fldCharType="begin"/>
      </w:r>
      <w:r>
        <w:instrText xml:space="preserve"> HYPERLINK "http://www.nurnberg.com.cn/book/book.aspx" </w:instrText>
      </w:r>
      <w:r>
        <w:fldChar w:fldCharType="separate"/>
      </w:r>
      <w:r>
        <w:rPr>
          <w:rFonts w:eastAsiaTheme="minorEastAsia"/>
          <w:color w:val="0000FF"/>
          <w:u w:val="single"/>
        </w:rPr>
        <w:t>http://www.nurnberg.com.cn/book/book.aspx</w:t>
      </w:r>
      <w:r>
        <w:rPr>
          <w:rFonts w:eastAsiaTheme="minorEastAsia"/>
          <w:color w:val="0000FF"/>
          <w:u w:val="single"/>
        </w:rPr>
        <w:fldChar w:fldCharType="end"/>
      </w:r>
    </w:p>
    <w:p w14:paraId="39A550E2">
      <w:pPr>
        <w:rPr>
          <w:rFonts w:eastAsiaTheme="minorEastAsia"/>
          <w:color w:val="000000"/>
        </w:rPr>
      </w:pPr>
      <w:r>
        <w:rPr>
          <w:rFonts w:eastAsiaTheme="minorEastAsia"/>
          <w:color w:val="000000"/>
          <w:lang w:bidi="ar"/>
        </w:rPr>
        <w:t>视频推荐：</w:t>
      </w:r>
      <w:r>
        <w:fldChar w:fldCharType="begin"/>
      </w:r>
      <w:r>
        <w:instrText xml:space="preserve"> HYPERLINK "http://www.nurnberg.com.cn/video/video.aspx" </w:instrText>
      </w:r>
      <w:r>
        <w:fldChar w:fldCharType="separate"/>
      </w:r>
      <w:r>
        <w:rPr>
          <w:rFonts w:eastAsiaTheme="minorEastAsia"/>
          <w:color w:val="0000FF"/>
          <w:u w:val="single"/>
        </w:rPr>
        <w:t>http://www.nurnberg.com.cn/video/video.aspx</w:t>
      </w:r>
      <w:r>
        <w:rPr>
          <w:rFonts w:eastAsiaTheme="minorEastAsia"/>
          <w:color w:val="0000FF"/>
          <w:u w:val="single"/>
        </w:rPr>
        <w:fldChar w:fldCharType="end"/>
      </w:r>
    </w:p>
    <w:p w14:paraId="161CBBF4">
      <w:pPr>
        <w:rPr>
          <w:rFonts w:eastAsiaTheme="minorEastAsia"/>
        </w:rPr>
      </w:pPr>
      <w:r>
        <w:rPr>
          <w:rFonts w:eastAsiaTheme="minorEastAsia"/>
          <w:color w:val="000000"/>
          <w:lang w:bidi="ar"/>
        </w:rPr>
        <w:t>豆瓣小站：</w:t>
      </w:r>
      <w:r>
        <w:fldChar w:fldCharType="begin"/>
      </w:r>
      <w:r>
        <w:instrText xml:space="preserve"> HYPERLINK "http://site.douban.com/110577/" </w:instrText>
      </w:r>
      <w:r>
        <w:fldChar w:fldCharType="separate"/>
      </w:r>
      <w:r>
        <w:rPr>
          <w:rFonts w:eastAsiaTheme="minorEastAsia"/>
          <w:color w:val="0000FF"/>
          <w:u w:val="single"/>
        </w:rPr>
        <w:t>http://site.douban.com/110577/</w:t>
      </w:r>
      <w:r>
        <w:rPr>
          <w:rFonts w:eastAsiaTheme="minorEastAsia"/>
          <w:color w:val="0000FF"/>
          <w:u w:val="single"/>
        </w:rPr>
        <w:fldChar w:fldCharType="end"/>
      </w:r>
    </w:p>
    <w:p w14:paraId="67634EEA">
      <w:pPr>
        <w:rPr>
          <w:rFonts w:eastAsiaTheme="minorEastAsia"/>
          <w:color w:val="000000"/>
          <w:shd w:val="clear" w:color="auto" w:fill="FFFFFF"/>
        </w:rPr>
      </w:pPr>
      <w:r>
        <w:rPr>
          <w:rFonts w:eastAsiaTheme="minorEastAsia"/>
          <w:color w:val="000000"/>
          <w:shd w:val="clear" w:color="auto" w:fill="FFFFFF"/>
          <w:lang w:bidi="ar"/>
        </w:rPr>
        <w:t>新浪微博</w:t>
      </w:r>
      <w:r>
        <w:rPr>
          <w:rFonts w:eastAsiaTheme="minorEastAsia"/>
          <w:bCs/>
          <w:color w:val="000000"/>
          <w:shd w:val="clear" w:color="auto" w:fill="FFFFFF"/>
          <w:lang w:bidi="ar"/>
        </w:rPr>
        <w:t>：</w:t>
      </w:r>
      <w:r>
        <w:fldChar w:fldCharType="begin"/>
      </w:r>
      <w:r>
        <w:instrText xml:space="preserve"> HYPERLINK "https://weibo.com/1877653117/profile?topnav=1&amp;wvr=6" </w:instrText>
      </w:r>
      <w:r>
        <w:fldChar w:fldCharType="separate"/>
      </w:r>
      <w:r>
        <w:rPr>
          <w:rFonts w:eastAsiaTheme="minorEastAsia"/>
          <w:color w:val="0000FF"/>
          <w:u w:val="single"/>
          <w:shd w:val="clear" w:color="auto" w:fill="FFFFFF"/>
        </w:rPr>
        <w:t>安德鲁纳伯格公司的微博_微博 (weibo.com)</w:t>
      </w:r>
      <w:r>
        <w:rPr>
          <w:rFonts w:eastAsiaTheme="minorEastAsia"/>
          <w:color w:val="0000FF"/>
          <w:u w:val="single"/>
          <w:shd w:val="clear" w:color="auto" w:fill="FFFFFF"/>
        </w:rPr>
        <w:fldChar w:fldCharType="end"/>
      </w:r>
    </w:p>
    <w:p w14:paraId="67D74797">
      <w:pPr>
        <w:shd w:val="clear" w:color="auto" w:fill="FFFFFF"/>
        <w:rPr>
          <w:rFonts w:eastAsiaTheme="minorEastAsia"/>
          <w:b/>
          <w:color w:val="000000"/>
          <w:shd w:val="clear" w:color="auto" w:fill="FFFFFF"/>
        </w:rPr>
      </w:pPr>
      <w:r>
        <w:rPr>
          <w:rFonts w:eastAsiaTheme="minorEastAsia"/>
          <w:color w:val="000000"/>
          <w:shd w:val="clear" w:color="auto" w:fill="FFFFFF"/>
          <w:lang w:bidi="ar"/>
        </w:rPr>
        <w:t>微信订阅号：ANABJ2002</w:t>
      </w:r>
    </w:p>
    <w:p w14:paraId="29039FC0">
      <w:pPr>
        <w:rPr>
          <w:rFonts w:eastAsiaTheme="minorEastAsia"/>
        </w:rPr>
      </w:pPr>
      <w:r>
        <w:rPr>
          <w:rFonts w:eastAsiaTheme="minorEastAsia"/>
          <w:bCs/>
          <w:szCs w:val="21"/>
          <w:lang w:bidi="ar"/>
        </w:rPr>
        <w:t xml:space="preserve"> </w:t>
      </w:r>
      <w:r>
        <w:rPr>
          <w:rFonts w:eastAsiaTheme="minorEastAsia"/>
          <w:bCs/>
          <w:szCs w:val="21"/>
        </w:rPr>
        <w:drawing>
          <wp:inline distT="0" distB="0" distL="114300" distR="114300">
            <wp:extent cx="1198880" cy="1302385"/>
            <wp:effectExtent l="0" t="0" r="0" b="0"/>
            <wp:docPr id="81657728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77286" name="图片 1" descr="安德鲁微信号二维码"/>
                    <pic:cNvPicPr>
                      <a:picLocks noChangeAspect="1"/>
                    </pic:cNvPicPr>
                  </pic:nvPicPr>
                  <pic:blipFill>
                    <a:blip r:embed="rId18"/>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D7F9">
    <w:pPr>
      <w:pBdr>
        <w:bottom w:val="single" w:color="auto" w:sz="6" w:space="1"/>
      </w:pBdr>
      <w:jc w:val="center"/>
      <w:rPr>
        <w:rFonts w:ascii="方正姚体" w:eastAsia="方正姚体"/>
        <w:sz w:val="18"/>
      </w:rPr>
    </w:pPr>
  </w:p>
  <w:p w14:paraId="2AC76451">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E6050BE">
    <w:pPr>
      <w:jc w:val="center"/>
      <w:rPr>
        <w:rFonts w:ascii="方正姚体" w:eastAsia="方正姚体"/>
        <w:sz w:val="18"/>
        <w:szCs w:val="18"/>
      </w:rPr>
    </w:pPr>
    <w:r>
      <w:rPr>
        <w:rFonts w:hint="eastAsia" w:ascii="方正姚体" w:eastAsia="方正姚体"/>
        <w:sz w:val="18"/>
        <w:szCs w:val="18"/>
      </w:rPr>
      <w:t>电话：010-82504106，88810959，传真：010-82504200</w:t>
    </w:r>
  </w:p>
  <w:p w14:paraId="6181C082">
    <w:pPr>
      <w:jc w:val="center"/>
      <w:rPr>
        <w:rFonts w:eastAsia="方正姚体"/>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49C31FA1">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8</w:t>
    </w:r>
    <w:r>
      <w:rPr>
        <w:rFonts w:ascii="方正姚体" w:eastAsia="方正姚体"/>
        <w:kern w:val="0"/>
        <w:szCs w:val="21"/>
      </w:rPr>
      <w:fldChar w:fldCharType="end"/>
    </w:r>
    <w:r>
      <w:rPr>
        <w:rFonts w:ascii="方正姚体" w:eastAsia="方正姚体"/>
        <w:kern w:val="0"/>
        <w:szCs w:val="21"/>
      </w:rPr>
      <w:t xml:space="preserve"> -</w:t>
    </w:r>
  </w:p>
  <w:p w14:paraId="38D4E06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E669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1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6A72F69D">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249B"/>
    <w:rsid w:val="00010866"/>
    <w:rsid w:val="00014950"/>
    <w:rsid w:val="00016A67"/>
    <w:rsid w:val="00054EC9"/>
    <w:rsid w:val="0005660E"/>
    <w:rsid w:val="0006074F"/>
    <w:rsid w:val="000649FF"/>
    <w:rsid w:val="00067E08"/>
    <w:rsid w:val="000721D3"/>
    <w:rsid w:val="0007792C"/>
    <w:rsid w:val="00080A1A"/>
    <w:rsid w:val="000828F5"/>
    <w:rsid w:val="000A2E1D"/>
    <w:rsid w:val="000B22DE"/>
    <w:rsid w:val="000C1725"/>
    <w:rsid w:val="000C1EE1"/>
    <w:rsid w:val="000C6B43"/>
    <w:rsid w:val="000C780B"/>
    <w:rsid w:val="000D447B"/>
    <w:rsid w:val="000D4594"/>
    <w:rsid w:val="000E219B"/>
    <w:rsid w:val="000F6839"/>
    <w:rsid w:val="0010039B"/>
    <w:rsid w:val="00157258"/>
    <w:rsid w:val="001651D7"/>
    <w:rsid w:val="001763F7"/>
    <w:rsid w:val="00182905"/>
    <w:rsid w:val="001835F4"/>
    <w:rsid w:val="001859C2"/>
    <w:rsid w:val="00197385"/>
    <w:rsid w:val="001A170B"/>
    <w:rsid w:val="001A7625"/>
    <w:rsid w:val="001C3065"/>
    <w:rsid w:val="001C47E4"/>
    <w:rsid w:val="001C76A0"/>
    <w:rsid w:val="001E141F"/>
    <w:rsid w:val="001E696D"/>
    <w:rsid w:val="001F0469"/>
    <w:rsid w:val="001F0856"/>
    <w:rsid w:val="001F2256"/>
    <w:rsid w:val="001F4929"/>
    <w:rsid w:val="0020063E"/>
    <w:rsid w:val="00202EB5"/>
    <w:rsid w:val="002037EA"/>
    <w:rsid w:val="0020493E"/>
    <w:rsid w:val="00212EA1"/>
    <w:rsid w:val="00215937"/>
    <w:rsid w:val="00222C3A"/>
    <w:rsid w:val="002529AC"/>
    <w:rsid w:val="0025531D"/>
    <w:rsid w:val="00257D17"/>
    <w:rsid w:val="002670DA"/>
    <w:rsid w:val="00274BF1"/>
    <w:rsid w:val="00275E02"/>
    <w:rsid w:val="002904B8"/>
    <w:rsid w:val="00295DF5"/>
    <w:rsid w:val="002A598F"/>
    <w:rsid w:val="002B1B16"/>
    <w:rsid w:val="002B51C1"/>
    <w:rsid w:val="002C4170"/>
    <w:rsid w:val="002E37FF"/>
    <w:rsid w:val="002E5F2A"/>
    <w:rsid w:val="002F28B7"/>
    <w:rsid w:val="002F49FB"/>
    <w:rsid w:val="0030073F"/>
    <w:rsid w:val="00303220"/>
    <w:rsid w:val="00307760"/>
    <w:rsid w:val="00326C8D"/>
    <w:rsid w:val="00337304"/>
    <w:rsid w:val="00344C37"/>
    <w:rsid w:val="0035593A"/>
    <w:rsid w:val="0037085F"/>
    <w:rsid w:val="00382347"/>
    <w:rsid w:val="00383FD0"/>
    <w:rsid w:val="0038418B"/>
    <w:rsid w:val="00390940"/>
    <w:rsid w:val="003972FB"/>
    <w:rsid w:val="003A5EE9"/>
    <w:rsid w:val="003A6586"/>
    <w:rsid w:val="003B5916"/>
    <w:rsid w:val="003C11BB"/>
    <w:rsid w:val="003C2DA6"/>
    <w:rsid w:val="003D4957"/>
    <w:rsid w:val="003E3449"/>
    <w:rsid w:val="003E754D"/>
    <w:rsid w:val="003F0CD0"/>
    <w:rsid w:val="00403E3E"/>
    <w:rsid w:val="00411E50"/>
    <w:rsid w:val="004148D5"/>
    <w:rsid w:val="00414A9C"/>
    <w:rsid w:val="00431D1E"/>
    <w:rsid w:val="004515EE"/>
    <w:rsid w:val="00452828"/>
    <w:rsid w:val="004611D6"/>
    <w:rsid w:val="00462FAD"/>
    <w:rsid w:val="00463285"/>
    <w:rsid w:val="00484EAC"/>
    <w:rsid w:val="00491229"/>
    <w:rsid w:val="00494763"/>
    <w:rsid w:val="004A18EB"/>
    <w:rsid w:val="004B4C85"/>
    <w:rsid w:val="004B5530"/>
    <w:rsid w:val="004C7A29"/>
    <w:rsid w:val="004E52F4"/>
    <w:rsid w:val="004E7135"/>
    <w:rsid w:val="004F47CD"/>
    <w:rsid w:val="005116BE"/>
    <w:rsid w:val="00527886"/>
    <w:rsid w:val="00537A58"/>
    <w:rsid w:val="00556DA7"/>
    <w:rsid w:val="00557564"/>
    <w:rsid w:val="00577751"/>
    <w:rsid w:val="00582837"/>
    <w:rsid w:val="00582EAD"/>
    <w:rsid w:val="00583966"/>
    <w:rsid w:val="00594988"/>
    <w:rsid w:val="005A40A1"/>
    <w:rsid w:val="005A5803"/>
    <w:rsid w:val="005B6DDF"/>
    <w:rsid w:val="005B6FB0"/>
    <w:rsid w:val="005B7CEB"/>
    <w:rsid w:val="005C0988"/>
    <w:rsid w:val="005C6904"/>
    <w:rsid w:val="00600050"/>
    <w:rsid w:val="00602E6C"/>
    <w:rsid w:val="00610C62"/>
    <w:rsid w:val="0063579E"/>
    <w:rsid w:val="006453B2"/>
    <w:rsid w:val="00653EE1"/>
    <w:rsid w:val="006628D4"/>
    <w:rsid w:val="006665AE"/>
    <w:rsid w:val="00697196"/>
    <w:rsid w:val="006A0FFB"/>
    <w:rsid w:val="006A4D58"/>
    <w:rsid w:val="006A4FA2"/>
    <w:rsid w:val="006A5ACA"/>
    <w:rsid w:val="006B2FAD"/>
    <w:rsid w:val="006B798C"/>
    <w:rsid w:val="006C005B"/>
    <w:rsid w:val="006C698F"/>
    <w:rsid w:val="006D206A"/>
    <w:rsid w:val="006D297D"/>
    <w:rsid w:val="006F043F"/>
    <w:rsid w:val="0070392F"/>
    <w:rsid w:val="00710D1F"/>
    <w:rsid w:val="00710D20"/>
    <w:rsid w:val="00711B64"/>
    <w:rsid w:val="00723F55"/>
    <w:rsid w:val="00727197"/>
    <w:rsid w:val="00730B71"/>
    <w:rsid w:val="00731DA9"/>
    <w:rsid w:val="00732FAC"/>
    <w:rsid w:val="0073334A"/>
    <w:rsid w:val="007340DB"/>
    <w:rsid w:val="00750C55"/>
    <w:rsid w:val="0075278B"/>
    <w:rsid w:val="007535B6"/>
    <w:rsid w:val="0075707B"/>
    <w:rsid w:val="00757A53"/>
    <w:rsid w:val="007766E3"/>
    <w:rsid w:val="007824E5"/>
    <w:rsid w:val="0078754F"/>
    <w:rsid w:val="00797994"/>
    <w:rsid w:val="007A4BED"/>
    <w:rsid w:val="007B0D11"/>
    <w:rsid w:val="007B34AD"/>
    <w:rsid w:val="007B543B"/>
    <w:rsid w:val="007D22D2"/>
    <w:rsid w:val="007F7D4A"/>
    <w:rsid w:val="008031BB"/>
    <w:rsid w:val="00805764"/>
    <w:rsid w:val="00810472"/>
    <w:rsid w:val="00817B91"/>
    <w:rsid w:val="00834C16"/>
    <w:rsid w:val="00837030"/>
    <w:rsid w:val="00843714"/>
    <w:rsid w:val="00856401"/>
    <w:rsid w:val="00860373"/>
    <w:rsid w:val="00862531"/>
    <w:rsid w:val="00862DBE"/>
    <w:rsid w:val="008648D3"/>
    <w:rsid w:val="0088708F"/>
    <w:rsid w:val="0089462C"/>
    <w:rsid w:val="008955F8"/>
    <w:rsid w:val="0089589B"/>
    <w:rsid w:val="00897F80"/>
    <w:rsid w:val="008A31E5"/>
    <w:rsid w:val="008B075D"/>
    <w:rsid w:val="008B0A5A"/>
    <w:rsid w:val="008B3081"/>
    <w:rsid w:val="008B4DCA"/>
    <w:rsid w:val="008B541B"/>
    <w:rsid w:val="008C0AED"/>
    <w:rsid w:val="008D4D33"/>
    <w:rsid w:val="008F5575"/>
    <w:rsid w:val="008F5E49"/>
    <w:rsid w:val="0091777E"/>
    <w:rsid w:val="00925B80"/>
    <w:rsid w:val="00927BD3"/>
    <w:rsid w:val="00940B93"/>
    <w:rsid w:val="00945B0A"/>
    <w:rsid w:val="0096089F"/>
    <w:rsid w:val="00961AEF"/>
    <w:rsid w:val="00991B65"/>
    <w:rsid w:val="00996829"/>
    <w:rsid w:val="009A0640"/>
    <w:rsid w:val="009B13DF"/>
    <w:rsid w:val="009C2F45"/>
    <w:rsid w:val="009C31DF"/>
    <w:rsid w:val="009C50AB"/>
    <w:rsid w:val="009E04AF"/>
    <w:rsid w:val="009E115E"/>
    <w:rsid w:val="00A005AB"/>
    <w:rsid w:val="00A13AC1"/>
    <w:rsid w:val="00A174E5"/>
    <w:rsid w:val="00A44B8C"/>
    <w:rsid w:val="00A621E8"/>
    <w:rsid w:val="00A64766"/>
    <w:rsid w:val="00A71D38"/>
    <w:rsid w:val="00AA1AA9"/>
    <w:rsid w:val="00AA4414"/>
    <w:rsid w:val="00AB5463"/>
    <w:rsid w:val="00AD250E"/>
    <w:rsid w:val="00AF374C"/>
    <w:rsid w:val="00AF7E06"/>
    <w:rsid w:val="00B01D5B"/>
    <w:rsid w:val="00B05F67"/>
    <w:rsid w:val="00B1120E"/>
    <w:rsid w:val="00B11565"/>
    <w:rsid w:val="00B1495D"/>
    <w:rsid w:val="00B15AF6"/>
    <w:rsid w:val="00B26A7A"/>
    <w:rsid w:val="00B43536"/>
    <w:rsid w:val="00B44504"/>
    <w:rsid w:val="00B45349"/>
    <w:rsid w:val="00B46A0A"/>
    <w:rsid w:val="00B61C6E"/>
    <w:rsid w:val="00B65F1C"/>
    <w:rsid w:val="00B66C72"/>
    <w:rsid w:val="00B677EF"/>
    <w:rsid w:val="00B81C0B"/>
    <w:rsid w:val="00B85002"/>
    <w:rsid w:val="00B919F8"/>
    <w:rsid w:val="00B96AC2"/>
    <w:rsid w:val="00BB3810"/>
    <w:rsid w:val="00BB43BF"/>
    <w:rsid w:val="00BC47A1"/>
    <w:rsid w:val="00BD5420"/>
    <w:rsid w:val="00BF4E7A"/>
    <w:rsid w:val="00BF5E63"/>
    <w:rsid w:val="00C06640"/>
    <w:rsid w:val="00C12C57"/>
    <w:rsid w:val="00C2257A"/>
    <w:rsid w:val="00C238EF"/>
    <w:rsid w:val="00C32C47"/>
    <w:rsid w:val="00C363EE"/>
    <w:rsid w:val="00C612DF"/>
    <w:rsid w:val="00C6321D"/>
    <w:rsid w:val="00C77355"/>
    <w:rsid w:val="00C817C6"/>
    <w:rsid w:val="00C83A86"/>
    <w:rsid w:val="00C903F7"/>
    <w:rsid w:val="00C93394"/>
    <w:rsid w:val="00CB1C0E"/>
    <w:rsid w:val="00CB6825"/>
    <w:rsid w:val="00CD2007"/>
    <w:rsid w:val="00CD682D"/>
    <w:rsid w:val="00CE1D5B"/>
    <w:rsid w:val="00CE468D"/>
    <w:rsid w:val="00CE67B4"/>
    <w:rsid w:val="00CE7BF0"/>
    <w:rsid w:val="00CF1D82"/>
    <w:rsid w:val="00CF5AFB"/>
    <w:rsid w:val="00CF6406"/>
    <w:rsid w:val="00D138FF"/>
    <w:rsid w:val="00D22243"/>
    <w:rsid w:val="00D24097"/>
    <w:rsid w:val="00D3036C"/>
    <w:rsid w:val="00D34454"/>
    <w:rsid w:val="00D36174"/>
    <w:rsid w:val="00D430C2"/>
    <w:rsid w:val="00D43A3B"/>
    <w:rsid w:val="00D43A4A"/>
    <w:rsid w:val="00D46255"/>
    <w:rsid w:val="00D46BB5"/>
    <w:rsid w:val="00D46E79"/>
    <w:rsid w:val="00D527D0"/>
    <w:rsid w:val="00D55458"/>
    <w:rsid w:val="00D60EB2"/>
    <w:rsid w:val="00D64CC7"/>
    <w:rsid w:val="00D6748D"/>
    <w:rsid w:val="00D70677"/>
    <w:rsid w:val="00D70B4B"/>
    <w:rsid w:val="00D81549"/>
    <w:rsid w:val="00D8791F"/>
    <w:rsid w:val="00D87CCE"/>
    <w:rsid w:val="00D924FC"/>
    <w:rsid w:val="00DA0C5C"/>
    <w:rsid w:val="00DD2D61"/>
    <w:rsid w:val="00DD3D54"/>
    <w:rsid w:val="00DD4FC7"/>
    <w:rsid w:val="00DE1211"/>
    <w:rsid w:val="00DF0621"/>
    <w:rsid w:val="00E17B4C"/>
    <w:rsid w:val="00E17EE6"/>
    <w:rsid w:val="00E2561F"/>
    <w:rsid w:val="00E33757"/>
    <w:rsid w:val="00E346E8"/>
    <w:rsid w:val="00E367D0"/>
    <w:rsid w:val="00E44605"/>
    <w:rsid w:val="00E44F09"/>
    <w:rsid w:val="00E5688B"/>
    <w:rsid w:val="00E5753A"/>
    <w:rsid w:val="00E744E4"/>
    <w:rsid w:val="00E76E41"/>
    <w:rsid w:val="00E82CB2"/>
    <w:rsid w:val="00E84329"/>
    <w:rsid w:val="00E91AA2"/>
    <w:rsid w:val="00E91E49"/>
    <w:rsid w:val="00EB1F90"/>
    <w:rsid w:val="00EB2DAE"/>
    <w:rsid w:val="00EB5E3B"/>
    <w:rsid w:val="00EB6513"/>
    <w:rsid w:val="00EB6580"/>
    <w:rsid w:val="00EC7589"/>
    <w:rsid w:val="00EE6D19"/>
    <w:rsid w:val="00F00995"/>
    <w:rsid w:val="00F26153"/>
    <w:rsid w:val="00F27267"/>
    <w:rsid w:val="00F30CA5"/>
    <w:rsid w:val="00F318E4"/>
    <w:rsid w:val="00F3449F"/>
    <w:rsid w:val="00F352AE"/>
    <w:rsid w:val="00F41228"/>
    <w:rsid w:val="00F43108"/>
    <w:rsid w:val="00F45D84"/>
    <w:rsid w:val="00F63B6C"/>
    <w:rsid w:val="00F70C16"/>
    <w:rsid w:val="00F74D56"/>
    <w:rsid w:val="00F835EE"/>
    <w:rsid w:val="00F8540D"/>
    <w:rsid w:val="00F937AD"/>
    <w:rsid w:val="00F96AEF"/>
    <w:rsid w:val="00F978A8"/>
    <w:rsid w:val="00FA4A2B"/>
    <w:rsid w:val="00FA7F29"/>
    <w:rsid w:val="00FC2143"/>
    <w:rsid w:val="00FC3402"/>
    <w:rsid w:val="00FE4FD6"/>
    <w:rsid w:val="00FE7555"/>
    <w:rsid w:val="00FF63CA"/>
    <w:rsid w:val="155A27F8"/>
    <w:rsid w:val="189C466F"/>
    <w:rsid w:val="1BE11932"/>
    <w:rsid w:val="21AB33ED"/>
    <w:rsid w:val="24E7462D"/>
    <w:rsid w:val="36DB6FBA"/>
    <w:rsid w:val="386B4E07"/>
    <w:rsid w:val="3EA959BD"/>
    <w:rsid w:val="47FD4181"/>
    <w:rsid w:val="488137FF"/>
    <w:rsid w:val="4A370FED"/>
    <w:rsid w:val="59B75FD0"/>
    <w:rsid w:val="666534DB"/>
    <w:rsid w:val="6D97577B"/>
    <w:rsid w:val="7ADC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22"/>
    <w:rPr>
      <w:b/>
      <w:bCs/>
    </w:rPr>
  </w:style>
  <w:style w:type="character" w:styleId="11">
    <w:name w:val="FollowedHyperlink"/>
    <w:autoRedefine/>
    <w:qFormat/>
    <w:uiPriority w:val="0"/>
    <w:rPr>
      <w:color w:val="800080"/>
      <w:u w:val="single"/>
    </w:rPr>
  </w:style>
  <w:style w:type="character" w:styleId="12">
    <w:name w:val="Emphasis"/>
    <w:autoRedefine/>
    <w:qFormat/>
    <w:uiPriority w:val="2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qFormat/>
    <w:uiPriority w:val="0"/>
    <w:rPr>
      <w:rFonts w:hint="default" w:ascii="Verdana" w:hAnsi="Verdana"/>
      <w:color w:val="000000"/>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autoRedefine/>
    <w:qFormat/>
    <w:uiPriority w:val="0"/>
    <w:rPr>
      <w:rFonts w:hint="default" w:ascii="Arial" w:hAnsi="Arial" w:cs="Arial"/>
      <w:color w:val="000000"/>
      <w:sz w:val="17"/>
      <w:szCs w:val="17"/>
    </w:rPr>
  </w:style>
  <w:style w:type="character" w:customStyle="1" w:styleId="20">
    <w:name w:val="regbold1"/>
    <w:autoRedefine/>
    <w:qFormat/>
    <w:uiPriority w:val="0"/>
    <w:rPr>
      <w:rFonts w:hint="default" w:ascii="Arial" w:hAnsi="Arial" w:cs="Arial"/>
      <w:b/>
      <w:bCs/>
      <w:color w:val="000000"/>
      <w:sz w:val="18"/>
      <w:szCs w:val="18"/>
    </w:rPr>
  </w:style>
  <w:style w:type="character" w:customStyle="1" w:styleId="21">
    <w:name w:val="bookauthor1"/>
    <w:autoRedefine/>
    <w:qFormat/>
    <w:uiPriority w:val="0"/>
    <w:rPr>
      <w:rFonts w:hint="default" w:ascii="Arial" w:hAnsi="Arial" w:cs="Arial"/>
      <w:color w:val="6699CC"/>
      <w:sz w:val="18"/>
      <w:szCs w:val="18"/>
      <w:u w:val="single"/>
    </w:rPr>
  </w:style>
  <w:style w:type="character" w:customStyle="1" w:styleId="22">
    <w:name w:val="title111"/>
    <w:autoRedefine/>
    <w:qFormat/>
    <w:uiPriority w:val="0"/>
    <w:rPr>
      <w:rFonts w:hint="default" w:ascii="Tahoma" w:hAnsi="Tahoma" w:cs="Tahoma"/>
      <w:b/>
      <w:bCs/>
      <w:color w:val="000066"/>
      <w:sz w:val="22"/>
      <w:szCs w:val="22"/>
    </w:rPr>
  </w:style>
  <w:style w:type="character" w:customStyle="1" w:styleId="23">
    <w:name w:val="bstitle1"/>
    <w:autoRedefine/>
    <w:qFormat/>
    <w:uiPriority w:val="0"/>
    <w:rPr>
      <w:b/>
      <w:bCs/>
      <w:color w:val="000000"/>
      <w:sz w:val="24"/>
      <w:szCs w:val="24"/>
    </w:rPr>
  </w:style>
  <w:style w:type="character" w:customStyle="1" w:styleId="24">
    <w:name w:val="bssubtitle1"/>
    <w:autoRedefine/>
    <w:qFormat/>
    <w:uiPriority w:val="0"/>
    <w:rPr>
      <w:rFonts w:hint="default" w:ascii="Arial" w:hAnsi="Arial" w:cs="Arial"/>
      <w:b/>
      <w:bCs/>
      <w:color w:val="000000"/>
      <w:sz w:val="18"/>
      <w:szCs w:val="18"/>
    </w:rPr>
  </w:style>
  <w:style w:type="character" w:customStyle="1" w:styleId="25">
    <w:name w:val="bsauthor1"/>
    <w:autoRedefine/>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qFormat/>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qFormat/>
    <w:uiPriority w:val="0"/>
  </w:style>
  <w:style w:type="paragraph" w:customStyle="1" w:styleId="34">
    <w:name w:val="book-text"/>
    <w:basedOn w:val="1"/>
    <w:autoRedefine/>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11</Pages>
  <Words>6244</Words>
  <Characters>8120</Characters>
  <Lines>70</Lines>
  <Paragraphs>19</Paragraphs>
  <TotalTime>5</TotalTime>
  <ScaleCrop>false</ScaleCrop>
  <LinksUpToDate>false</LinksUpToDate>
  <CharactersWithSpaces>8468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2011-12-26T08:21:00Z</dcterms:created>
  <dc:creator>Image</dc:creator>
  <cp:lastModifiedBy>Conor Cheng</cp:lastModifiedBy>
  <cp:lastPrinted>2004-04-23T07:06:00Z</cp:lastPrinted>
  <dcterms:modified xsi:type="dcterms:W3CDTF">2024-09-12T05:56:49Z</dcterms:modified>
  <dc:title>新 书 推 荐</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70CF4E0C767540BDA90617825D3793BA_13</vt:lpwstr>
  </property>
</Properties>
</file>