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9EAE9">
      <w:pPr>
        <w:jc w:val="center"/>
        <w:rPr>
          <w:b/>
          <w:bCs/>
          <w:color w:val="000000"/>
          <w:szCs w:val="21"/>
          <w:shd w:val="pct10" w:color="auto" w:fill="FFFFFF"/>
        </w:rPr>
      </w:pPr>
    </w:p>
    <w:p w14:paraId="7282540A">
      <w:pPr>
        <w:jc w:val="center"/>
        <w:rPr>
          <w:b/>
          <w:bCs/>
          <w:color w:val="000000"/>
          <w:sz w:val="30"/>
          <w:szCs w:val="30"/>
        </w:rPr>
      </w:pPr>
      <w:r>
        <w:rPr>
          <w:b/>
          <w:bCs/>
          <w:color w:val="000000"/>
          <w:sz w:val="30"/>
          <w:szCs w:val="30"/>
        </w:rPr>
        <w:t>“若世上真有宽恕”</w:t>
      </w:r>
    </w:p>
    <w:p w14:paraId="757C003C">
      <w:pPr>
        <w:jc w:val="center"/>
        <w:rPr>
          <w:b/>
          <w:bCs/>
          <w:color w:val="000000"/>
          <w:sz w:val="30"/>
          <w:szCs w:val="30"/>
        </w:rPr>
      </w:pPr>
      <w:r>
        <w:rPr>
          <w:b/>
          <w:bCs/>
          <w:color w:val="000000"/>
          <w:sz w:val="30"/>
          <w:szCs w:val="30"/>
        </w:rPr>
        <w:t>法比亚诺·马西米（Fabiano Massimi）</w:t>
      </w:r>
    </w:p>
    <w:p w14:paraId="0FD1AA95">
      <w:pPr>
        <w:rPr>
          <w:b/>
          <w:bCs/>
          <w:color w:val="000000"/>
          <w:szCs w:val="21"/>
        </w:rPr>
      </w:pPr>
    </w:p>
    <w:p w14:paraId="748ED5E8">
      <w:pPr>
        <w:rPr>
          <w:b/>
          <w:bCs/>
          <w:color w:val="000000"/>
          <w:szCs w:val="21"/>
        </w:rPr>
      </w:pPr>
    </w:p>
    <w:p w14:paraId="7989C5DB">
      <w:pPr>
        <w:rPr>
          <w:b/>
          <w:bCs/>
          <w:color w:val="000000"/>
          <w:szCs w:val="21"/>
        </w:rPr>
      </w:pPr>
      <w:r>
        <w:rPr>
          <w:b/>
          <w:bCs/>
          <w:color w:val="000000"/>
          <w:szCs w:val="21"/>
        </w:rPr>
        <w:t>作者简介：</w:t>
      </w:r>
    </w:p>
    <w:p w14:paraId="357865D1">
      <w:pPr>
        <w:rPr>
          <w:color w:val="000000"/>
          <w:szCs w:val="21"/>
        </w:rPr>
      </w:pPr>
    </w:p>
    <w:p w14:paraId="66E6C755">
      <w:pPr>
        <w:widowControl/>
        <w:shd w:val="clear" w:color="auto" w:fill="FFFFFF"/>
        <w:ind w:firstLine="480" w:firstLineChars="200"/>
        <w:rPr>
          <w:rFonts w:eastAsia="Helvetica"/>
          <w:color w:val="000000"/>
          <w:szCs w:val="21"/>
        </w:rPr>
      </w:pPr>
      <w:r>
        <w:rPr>
          <w:rFonts w:eastAsia="Helvetica"/>
          <w:color w:val="000000"/>
          <w:sz w:val="24"/>
          <w:shd w:val="clear" w:color="auto" w:fill="FFFFFF"/>
        </w:rPr>
        <w:drawing>
          <wp:anchor distT="0" distB="0" distL="114300" distR="114300" simplePos="0" relativeHeight="251662336" behindDoc="0" locked="0" layoutInCell="1" allowOverlap="1">
            <wp:simplePos x="0" y="0"/>
            <wp:positionH relativeFrom="margin">
              <wp:align>left</wp:align>
            </wp:positionH>
            <wp:positionV relativeFrom="paragraph">
              <wp:posOffset>16510</wp:posOffset>
            </wp:positionV>
            <wp:extent cx="1031240" cy="1536700"/>
            <wp:effectExtent l="0" t="0" r="0" b="6350"/>
            <wp:wrapSquare wrapText="bothSides"/>
            <wp:docPr id="4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36093" cy="1543346"/>
                    </a:xfrm>
                    <a:prstGeom prst="rect">
                      <a:avLst/>
                    </a:prstGeom>
                    <a:noFill/>
                    <a:ln>
                      <a:noFill/>
                    </a:ln>
                    <a:effectLst/>
                  </pic:spPr>
                </pic:pic>
              </a:graphicData>
            </a:graphic>
          </wp:anchor>
        </w:drawing>
      </w:r>
      <w:r>
        <w:rPr>
          <w:b/>
          <w:bCs/>
          <w:color w:val="000000"/>
          <w:szCs w:val="21"/>
          <w:shd w:val="clear" w:color="auto" w:fill="FFFFFF"/>
        </w:rPr>
        <w:t>法比亚诺·马西米（</w:t>
      </w:r>
      <w:r>
        <w:rPr>
          <w:rFonts w:eastAsia="Helvetica"/>
          <w:b/>
          <w:bCs/>
          <w:color w:val="000000"/>
          <w:szCs w:val="21"/>
          <w:shd w:val="clear" w:color="auto" w:fill="FFFFFF"/>
        </w:rPr>
        <w:t>Fabiano Massimi</w:t>
      </w:r>
      <w:r>
        <w:rPr>
          <w:b/>
          <w:bCs/>
          <w:color w:val="000000"/>
          <w:szCs w:val="21"/>
          <w:shd w:val="clear" w:color="auto" w:fill="FFFFFF"/>
        </w:rPr>
        <w:t>）</w:t>
      </w:r>
      <w:r>
        <w:rPr>
          <w:color w:val="000000"/>
          <w:szCs w:val="21"/>
          <w:shd w:val="clear" w:color="auto" w:fill="FFFFFF"/>
        </w:rPr>
        <w:t>，1977年出生于摩德纳，住在福米吉尼，管理当地的公共图书馆。在从博洛尼亚大学和曼彻斯特大学的哲学系毕业后，他成为一名小说编辑和翻译，为意大利几家主要的出版机构（</w:t>
      </w:r>
      <w:r>
        <w:rPr>
          <w:rFonts w:eastAsia="Helvetica"/>
          <w:color w:val="000000"/>
          <w:szCs w:val="21"/>
          <w:shd w:val="clear" w:color="auto" w:fill="FFFFFF"/>
        </w:rPr>
        <w:t>Einaudi, Feltrinelli, Longanesi</w:t>
      </w:r>
      <w:r>
        <w:rPr>
          <w:color w:val="000000"/>
          <w:szCs w:val="21"/>
          <w:shd w:val="clear" w:color="auto" w:fill="FFFFFF"/>
        </w:rPr>
        <w:t>）工作多年。他在意大利最负盛名的创意写作学校</w:t>
      </w:r>
      <w:r>
        <w:rPr>
          <w:rFonts w:eastAsia="Helvetica"/>
          <w:color w:val="000000"/>
          <w:szCs w:val="21"/>
          <w:shd w:val="clear" w:color="auto" w:fill="FFFFFF"/>
        </w:rPr>
        <w:t>Scuola Holden</w:t>
      </w:r>
      <w:r>
        <w:rPr>
          <w:color w:val="000000"/>
          <w:szCs w:val="21"/>
          <w:shd w:val="clear" w:color="auto" w:fill="FFFFFF"/>
        </w:rPr>
        <w:t>任教，写作历史惊悚小说和当代犯罪小说，作品由</w:t>
      </w:r>
      <w:r>
        <w:rPr>
          <w:rFonts w:eastAsia="Helvetica"/>
          <w:color w:val="000000"/>
          <w:szCs w:val="21"/>
          <w:shd w:val="clear" w:color="auto" w:fill="FFFFFF"/>
        </w:rPr>
        <w:t>Longanesi</w:t>
      </w:r>
      <w:r>
        <w:rPr>
          <w:color w:val="000000"/>
          <w:szCs w:val="21"/>
          <w:shd w:val="clear" w:color="auto" w:fill="FFFFFF"/>
        </w:rPr>
        <w:t>和</w:t>
      </w:r>
      <w:r>
        <w:rPr>
          <w:rFonts w:eastAsia="Helvetica"/>
          <w:color w:val="000000"/>
          <w:szCs w:val="21"/>
          <w:shd w:val="clear" w:color="auto" w:fill="FFFFFF"/>
        </w:rPr>
        <w:t>Mondadori</w:t>
      </w:r>
      <w:r>
        <w:rPr>
          <w:color w:val="000000"/>
          <w:szCs w:val="21"/>
          <w:shd w:val="clear" w:color="auto" w:fill="FFFFFF"/>
        </w:rPr>
        <w:t>出版。他的处女作</w:t>
      </w:r>
      <w:r>
        <w:rPr>
          <w:rFonts w:eastAsia="Helvetica"/>
          <w:i/>
          <w:iCs/>
          <w:color w:val="000000"/>
          <w:szCs w:val="21"/>
          <w:shd w:val="clear" w:color="auto" w:fill="FFFFFF"/>
        </w:rPr>
        <w:t>L’angelo di Monaco</w:t>
      </w:r>
      <w:r>
        <w:rPr>
          <w:color w:val="000000"/>
          <w:szCs w:val="21"/>
          <w:shd w:val="clear" w:color="auto" w:fill="FFFFFF"/>
        </w:rPr>
        <w:t>翻译成10种语言出版，在意大利和海外均获得奖项（近期获得著名的法国</w:t>
      </w:r>
      <w:r>
        <w:rPr>
          <w:rFonts w:eastAsia="Helvetica"/>
          <w:color w:val="000000"/>
          <w:szCs w:val="21"/>
          <w:shd w:val="clear" w:color="auto" w:fill="FFFFFF"/>
        </w:rPr>
        <w:t>Grand Prix de Lecteurs</w:t>
      </w:r>
      <w:r>
        <w:rPr>
          <w:color w:val="000000"/>
          <w:szCs w:val="21"/>
          <w:shd w:val="clear" w:color="auto" w:fill="FFFFFF"/>
        </w:rPr>
        <w:t>奖）。德法合作翻拍的电视剧集正在制作当中。</w:t>
      </w:r>
    </w:p>
    <w:p w14:paraId="3E7A01DD">
      <w:pPr>
        <w:rPr>
          <w:b/>
          <w:color w:val="000000"/>
          <w:szCs w:val="21"/>
        </w:rPr>
      </w:pPr>
    </w:p>
    <w:p w14:paraId="38A6A7AC">
      <w:pPr>
        <w:rPr>
          <w:b/>
          <w:color w:val="000000"/>
          <w:szCs w:val="21"/>
        </w:rPr>
      </w:pPr>
    </w:p>
    <w:p w14:paraId="6C7B385D">
      <w:pPr>
        <w:rPr>
          <w:b/>
          <w:color w:val="000000"/>
          <w:szCs w:val="21"/>
        </w:rPr>
      </w:pPr>
      <w:r>
        <w:rPr>
          <w:color w:val="000000"/>
          <w:kern w:val="0"/>
          <w:sz w:val="20"/>
          <w:szCs w:val="20"/>
          <w:shd w:val="clear" w:color="auto" w:fill="FFFFFF"/>
          <w:lang w:bidi="ar"/>
        </w:rPr>
        <w:drawing>
          <wp:anchor distT="0" distB="0" distL="114300" distR="114300" simplePos="0" relativeHeight="251663360" behindDoc="0" locked="0" layoutInCell="1" allowOverlap="1">
            <wp:simplePos x="0" y="0"/>
            <wp:positionH relativeFrom="margin">
              <wp:align>right</wp:align>
            </wp:positionH>
            <wp:positionV relativeFrom="paragraph">
              <wp:posOffset>21590</wp:posOffset>
            </wp:positionV>
            <wp:extent cx="1394460" cy="2044700"/>
            <wp:effectExtent l="0" t="0" r="0" b="0"/>
            <wp:wrapSquare wrapText="bothSides"/>
            <wp:docPr id="4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4460" cy="2044700"/>
                    </a:xfrm>
                    <a:prstGeom prst="rect">
                      <a:avLst/>
                    </a:prstGeom>
                    <a:noFill/>
                    <a:ln>
                      <a:noFill/>
                    </a:ln>
                    <a:effectLst/>
                  </pic:spPr>
                </pic:pic>
              </a:graphicData>
            </a:graphic>
          </wp:anchor>
        </w:drawing>
      </w:r>
      <w:r>
        <w:rPr>
          <w:b/>
          <w:color w:val="000000"/>
          <w:szCs w:val="21"/>
        </w:rPr>
        <w:t>中文书名：《若世上真有宽恕》</w:t>
      </w:r>
    </w:p>
    <w:p w14:paraId="4E2E418B">
      <w:pPr>
        <w:rPr>
          <w:b/>
          <w:color w:val="000000"/>
          <w:szCs w:val="21"/>
        </w:rPr>
      </w:pPr>
      <w:r>
        <w:rPr>
          <w:b/>
          <w:color w:val="000000"/>
          <w:szCs w:val="21"/>
        </w:rPr>
        <w:t>英文书名：IF FORGIVENESS EXISTS (SE ESISTE UN PERDONO)</w:t>
      </w:r>
    </w:p>
    <w:p w14:paraId="5F9551C7">
      <w:pPr>
        <w:rPr>
          <w:b/>
          <w:color w:val="000000"/>
          <w:szCs w:val="21"/>
        </w:rPr>
      </w:pPr>
      <w:r>
        <w:rPr>
          <w:b/>
          <w:color w:val="000000"/>
          <w:szCs w:val="21"/>
        </w:rPr>
        <w:t>作    者：Fabiano Massi</w:t>
      </w:r>
      <w:bookmarkStart w:id="2" w:name="_GoBack"/>
      <w:bookmarkEnd w:id="2"/>
      <w:r>
        <w:rPr>
          <w:b/>
          <w:color w:val="000000"/>
          <w:szCs w:val="21"/>
        </w:rPr>
        <w:t>mi</w:t>
      </w:r>
    </w:p>
    <w:p w14:paraId="7E6F28CA">
      <w:pPr>
        <w:rPr>
          <w:b/>
          <w:color w:val="000000"/>
          <w:szCs w:val="21"/>
        </w:rPr>
      </w:pPr>
      <w:r>
        <w:rPr>
          <w:b/>
          <w:color w:val="000000"/>
          <w:szCs w:val="21"/>
        </w:rPr>
        <w:t>出 版 社：Longanesi </w:t>
      </w:r>
    </w:p>
    <w:p w14:paraId="097CC3FF">
      <w:pPr>
        <w:rPr>
          <w:b/>
          <w:color w:val="000000"/>
          <w:szCs w:val="21"/>
        </w:rPr>
      </w:pPr>
      <w:r>
        <w:rPr>
          <w:b/>
          <w:color w:val="000000"/>
          <w:szCs w:val="21"/>
        </w:rPr>
        <w:t>代理公司：ANA London/ANA/Conor</w:t>
      </w:r>
    </w:p>
    <w:p w14:paraId="1277D5CC">
      <w:pPr>
        <w:rPr>
          <w:b/>
          <w:color w:val="000000"/>
          <w:szCs w:val="21"/>
        </w:rPr>
      </w:pPr>
      <w:r>
        <w:rPr>
          <w:b/>
          <w:color w:val="000000"/>
          <w:szCs w:val="21"/>
        </w:rPr>
        <w:t>页    数：320页</w:t>
      </w:r>
    </w:p>
    <w:p w14:paraId="1A51A384">
      <w:pPr>
        <w:rPr>
          <w:b/>
          <w:color w:val="000000"/>
          <w:szCs w:val="21"/>
        </w:rPr>
      </w:pPr>
      <w:r>
        <w:rPr>
          <w:b/>
          <w:color w:val="000000"/>
          <w:szCs w:val="21"/>
        </w:rPr>
        <w:t>出版时间：2023年1月</w:t>
      </w:r>
    </w:p>
    <w:p w14:paraId="48FABF77">
      <w:pPr>
        <w:rPr>
          <w:b/>
          <w:color w:val="000000"/>
          <w:szCs w:val="21"/>
        </w:rPr>
      </w:pPr>
      <w:r>
        <w:rPr>
          <w:b/>
          <w:color w:val="000000"/>
          <w:szCs w:val="21"/>
        </w:rPr>
        <w:t>代理地区：中国大陆、台湾</w:t>
      </w:r>
    </w:p>
    <w:p w14:paraId="56902121">
      <w:pPr>
        <w:rPr>
          <w:b/>
          <w:color w:val="000000"/>
          <w:szCs w:val="21"/>
        </w:rPr>
      </w:pPr>
      <w:r>
        <w:rPr>
          <w:b/>
          <w:color w:val="000000"/>
          <w:szCs w:val="21"/>
        </w:rPr>
        <w:t>审读资料：意大利文电子稿、英文样章</w:t>
      </w:r>
    </w:p>
    <w:p w14:paraId="7253D437">
      <w:pPr>
        <w:rPr>
          <w:rFonts w:hint="eastAsia" w:eastAsia="宋体"/>
          <w:b/>
          <w:color w:val="000000"/>
          <w:szCs w:val="21"/>
          <w:lang w:eastAsia="zh-CN"/>
        </w:rPr>
      </w:pPr>
      <w:r>
        <w:rPr>
          <w:b/>
          <w:color w:val="000000"/>
          <w:szCs w:val="21"/>
        </w:rPr>
        <w:t>类    型：</w:t>
      </w:r>
      <w:r>
        <w:rPr>
          <w:rFonts w:hint="eastAsia"/>
          <w:b/>
          <w:color w:val="000000"/>
          <w:szCs w:val="21"/>
          <w:lang w:val="en-US" w:eastAsia="zh-CN"/>
        </w:rPr>
        <w:t>纪实文学</w:t>
      </w:r>
    </w:p>
    <w:p w14:paraId="15012B08">
      <w:pPr>
        <w:rPr>
          <w:b/>
          <w:color w:val="FF0000"/>
          <w:szCs w:val="21"/>
        </w:rPr>
      </w:pPr>
      <w:r>
        <w:rPr>
          <w:b/>
          <w:color w:val="FF0000"/>
          <w:szCs w:val="21"/>
        </w:rPr>
        <w:t>版权已授：西班牙、荷兰</w:t>
      </w:r>
    </w:p>
    <w:p w14:paraId="68DC9EDB">
      <w:pPr>
        <w:rPr>
          <w:b/>
          <w:bCs/>
          <w:color w:val="000000"/>
          <w:szCs w:val="21"/>
        </w:rPr>
      </w:pPr>
    </w:p>
    <w:p w14:paraId="72C7264D">
      <w:pPr>
        <w:rPr>
          <w:b/>
          <w:bCs/>
          <w:color w:val="000000"/>
          <w:szCs w:val="21"/>
        </w:rPr>
      </w:pPr>
    </w:p>
    <w:p w14:paraId="5D1543A5">
      <w:pPr>
        <w:rPr>
          <w:color w:val="000000"/>
          <w:szCs w:val="21"/>
        </w:rPr>
      </w:pPr>
      <w:r>
        <w:rPr>
          <w:b/>
          <w:bCs/>
          <w:color w:val="000000"/>
          <w:szCs w:val="21"/>
        </w:rPr>
        <w:t>内容简介：</w:t>
      </w:r>
    </w:p>
    <w:p w14:paraId="13D0EB88">
      <w:pPr>
        <w:rPr>
          <w:color w:val="000000"/>
          <w:szCs w:val="21"/>
        </w:rPr>
      </w:pPr>
    </w:p>
    <w:p w14:paraId="50E88B09">
      <w:pPr>
        <w:ind w:firstLine="420" w:firstLineChars="200"/>
        <w:rPr>
          <w:color w:val="000000"/>
          <w:szCs w:val="21"/>
        </w:rPr>
      </w:pPr>
      <w:r>
        <w:rPr>
          <w:color w:val="000000"/>
          <w:szCs w:val="21"/>
        </w:rPr>
        <w:t>“我希望这本书能够打动你，让你觉得还不错……但最重要的是，我希望它能公正地讲述一个值得被铭记的故事。”</w:t>
      </w:r>
    </w:p>
    <w:p w14:paraId="042AAED1">
      <w:pPr>
        <w:jc w:val="right"/>
        <w:rPr>
          <w:color w:val="000000"/>
          <w:szCs w:val="21"/>
        </w:rPr>
      </w:pPr>
      <w:r>
        <w:rPr>
          <w:color w:val="000000"/>
          <w:szCs w:val="21"/>
        </w:rPr>
        <w:softHyphen/>
      </w:r>
      <w:r>
        <w:rPr>
          <w:color w:val="000000"/>
          <w:szCs w:val="21"/>
        </w:rPr>
        <w:softHyphen/>
      </w:r>
      <w:r>
        <w:rPr>
          <w:color w:val="000000"/>
          <w:szCs w:val="21"/>
        </w:rPr>
        <w:t>——</w:t>
      </w:r>
      <w:r>
        <w:rPr>
          <w:color w:val="000000"/>
          <w:szCs w:val="21"/>
          <w:shd w:val="clear" w:color="auto" w:fill="FFFFFF"/>
        </w:rPr>
        <w:t>法比亚诺·马西米</w:t>
      </w:r>
    </w:p>
    <w:p w14:paraId="74813388">
      <w:pPr>
        <w:rPr>
          <w:color w:val="000000"/>
          <w:szCs w:val="21"/>
        </w:rPr>
      </w:pPr>
    </w:p>
    <w:p w14:paraId="1BA2DDAC">
      <w:pPr>
        <w:ind w:firstLine="420" w:firstLineChars="200"/>
        <w:rPr>
          <w:color w:val="000000"/>
          <w:szCs w:val="21"/>
        </w:rPr>
      </w:pPr>
      <w:r>
        <w:rPr>
          <w:color w:val="000000"/>
          <w:szCs w:val="21"/>
        </w:rPr>
        <w:t>1938年秋，布拉格。彼得拉·林哈特（Petra Linhart）25岁，一场飞来横祸打乱了她的生活。希特勒占领捷克斯洛伐克西部时，她的丈夫帕维尔（Pavel）在纳粹和民族主义者制造的街头骚乱中丧生，已有身孕的彼得拉不幸流产，从那一刻起，她就发誓必将报仇。彼得拉搬到了布拉格，在那里开始为当地反抗组织工作，并遇到了来自英国的志愿者多琳·沃里纳(Doreen Warriner)。多琳正帮助政治家、活动家、记者和所有在希特勒黑名单上的人离开捷克。</w:t>
      </w:r>
    </w:p>
    <w:p w14:paraId="521ECD4D">
      <w:pPr>
        <w:rPr>
          <w:color w:val="000000"/>
          <w:szCs w:val="21"/>
        </w:rPr>
      </w:pPr>
    </w:p>
    <w:p w14:paraId="02B6D732">
      <w:pPr>
        <w:ind w:firstLine="420" w:firstLineChars="200"/>
        <w:rPr>
          <w:color w:val="000000"/>
          <w:szCs w:val="21"/>
        </w:rPr>
      </w:pPr>
      <w:r>
        <w:rPr>
          <w:color w:val="000000"/>
          <w:szCs w:val="21"/>
        </w:rPr>
        <w:t>彼得拉成为多琳的助手，利用她的捷克语和在当地的关系帮助异见者逃脱。几周后，组织迎来另一位英国志愿者，一位名叫尼古拉斯·温顿(Nicholas Winton)的金融城股票经纪人。他立即建议成立一个专门负责撤离儿童的分支机构。</w:t>
      </w:r>
    </w:p>
    <w:p w14:paraId="3B6A52EF">
      <w:pPr>
        <w:ind w:firstLine="210" w:firstLineChars="100"/>
        <w:rPr>
          <w:color w:val="000000"/>
          <w:szCs w:val="21"/>
        </w:rPr>
      </w:pPr>
    </w:p>
    <w:p w14:paraId="78FC7663">
      <w:pPr>
        <w:ind w:firstLine="420" w:firstLineChars="200"/>
        <w:rPr>
          <w:color w:val="000000"/>
          <w:szCs w:val="21"/>
        </w:rPr>
      </w:pPr>
      <w:r>
        <w:rPr>
          <w:color w:val="000000"/>
          <w:szCs w:val="21"/>
        </w:rPr>
        <w:t>一天晚上，一个神秘的小女孩引起了温顿注意：好像没人知道她是谁，从哪来，但每天日落后，她都会出现在老城的小巷子里卖小包装的盐，日出前便会消失，可是要知道，盐在1938年的布拉格可是非常罕见的商品。</w:t>
      </w:r>
    </w:p>
    <w:p w14:paraId="0856A376">
      <w:pPr>
        <w:rPr>
          <w:color w:val="000000"/>
          <w:szCs w:val="21"/>
        </w:rPr>
      </w:pPr>
      <w:r>
        <w:rPr>
          <w:color w:val="000000"/>
          <w:szCs w:val="21"/>
        </w:rPr>
        <w:t> </w:t>
      </w:r>
    </w:p>
    <w:p w14:paraId="7EC9A421">
      <w:pPr>
        <w:ind w:firstLine="420" w:firstLineChars="200"/>
        <w:rPr>
          <w:color w:val="000000"/>
          <w:szCs w:val="21"/>
        </w:rPr>
      </w:pPr>
      <w:r>
        <w:rPr>
          <w:color w:val="000000"/>
          <w:szCs w:val="21"/>
        </w:rPr>
        <w:t>布拉格人口口相传的卖盐女孩，成为沃里纳、温顿和特雷弗·查德威克（Trevor Chadwick）三人行动的象征，后者是第三位加入的英国志愿者。他们三人将在8个月内拯救669名儿童，其中大多数是犹太儿童。孩子们会在英国家庭中长大，永不再返回祖国。直到1988年，这些孩子才知道拯救他们的英雄的名字，那时英国广播电视公司（BBC）的一个节目将讲述捷克儿童运输救助计划的始末。三人中唯一的幸存者，尼古拉斯·温顿终于能拥抱救下的这些小难民，当然，他们现在已经为人父母和祖父母了。在他们之中，隐于人群的还有彼得拉，她是唯一见证故事全貌的人，也见证了那个卖盐小女孩的命运。</w:t>
      </w:r>
    </w:p>
    <w:p w14:paraId="18AA8405">
      <w:pPr>
        <w:rPr>
          <w:color w:val="000000"/>
          <w:szCs w:val="21"/>
        </w:rPr>
      </w:pPr>
      <w:r>
        <w:rPr>
          <w:color w:val="000000"/>
          <w:szCs w:val="21"/>
        </w:rPr>
        <w:t> </w:t>
      </w:r>
    </w:p>
    <w:p w14:paraId="60977B5F">
      <w:pPr>
        <w:ind w:firstLine="420" w:firstLineChars="200"/>
        <w:rPr>
          <w:color w:val="000000"/>
          <w:szCs w:val="21"/>
        </w:rPr>
      </w:pPr>
      <w:r>
        <w:rPr>
          <w:color w:val="000000"/>
          <w:szCs w:val="21"/>
        </w:rPr>
        <w:t>一个寻求救赎的受伤女人，一个充满魔法的走失女孩，本书通过这两人的眼睛，首次讲述了捷克儿童运输救助计划的全部故事。从始至终，作者试图公正地评价温顿爵士的英雄壮举，并再现被遗忘许久的多琳·沃瑞纳和特雷弗·查德威克的事迹。</w:t>
      </w:r>
    </w:p>
    <w:p w14:paraId="6639381D">
      <w:pPr>
        <w:rPr>
          <w:color w:val="000000"/>
          <w:szCs w:val="21"/>
        </w:rPr>
      </w:pPr>
    </w:p>
    <w:p w14:paraId="3C2A92B1">
      <w:pPr>
        <w:rPr>
          <w:color w:val="000000"/>
          <w:szCs w:val="21"/>
        </w:rPr>
      </w:pPr>
    </w:p>
    <w:p w14:paraId="484A6831">
      <w:pPr>
        <w:rPr>
          <w:b/>
          <w:bCs/>
          <w:color w:val="000000"/>
          <w:szCs w:val="21"/>
        </w:rPr>
      </w:pPr>
      <w:r>
        <w:rPr>
          <w:b/>
          <w:bCs/>
          <w:color w:val="000000"/>
          <w:szCs w:val="21"/>
        </w:rPr>
        <w:t>媒体评价：</w:t>
      </w:r>
    </w:p>
    <w:p w14:paraId="698BFC1C">
      <w:pPr>
        <w:rPr>
          <w:color w:val="000000"/>
          <w:szCs w:val="21"/>
        </w:rPr>
      </w:pPr>
    </w:p>
    <w:p w14:paraId="3A53B5FC">
      <w:pPr>
        <w:ind w:firstLine="420" w:firstLineChars="200"/>
        <w:rPr>
          <w:color w:val="000000"/>
          <w:szCs w:val="21"/>
        </w:rPr>
      </w:pPr>
      <w:r>
        <w:rPr>
          <w:color w:val="000000"/>
          <w:szCs w:val="21"/>
        </w:rPr>
        <w:t>“现实总是缺乏为已歌唱的声音，（法比亚诺·马西米）承担了这一角色，他是一位准确、热情、动人、富有想象力的叙述者。”</w:t>
      </w:r>
    </w:p>
    <w:p w14:paraId="38794908">
      <w:pPr>
        <w:jc w:val="right"/>
        <w:rPr>
          <w:color w:val="000000"/>
          <w:szCs w:val="21"/>
        </w:rPr>
      </w:pPr>
      <w:r>
        <w:rPr>
          <w:color w:val="000000"/>
          <w:szCs w:val="21"/>
        </w:rPr>
        <w:t>——多纳托·卡瑞西（Donato Carrisi）</w:t>
      </w:r>
    </w:p>
    <w:p w14:paraId="1FF3927F">
      <w:pPr>
        <w:rPr>
          <w:color w:val="000000"/>
          <w:szCs w:val="21"/>
        </w:rPr>
      </w:pPr>
    </w:p>
    <w:p w14:paraId="5E47DCC4">
      <w:pPr>
        <w:ind w:firstLine="420" w:firstLineChars="200"/>
        <w:rPr>
          <w:color w:val="000000"/>
          <w:szCs w:val="21"/>
        </w:rPr>
      </w:pPr>
      <w:r>
        <w:rPr>
          <w:color w:val="000000"/>
          <w:szCs w:val="21"/>
        </w:rPr>
        <w:t>“这是一部延续肯·福莱特（Ken Follett）传统的惊悚小说，小说与现实巧妙地融合在一起，每翻开一页都会发现惊险的转折。”</w:t>
      </w:r>
    </w:p>
    <w:p w14:paraId="05ED21C0">
      <w:pPr>
        <w:jc w:val="right"/>
        <w:rPr>
          <w:color w:val="000000"/>
          <w:szCs w:val="21"/>
        </w:rPr>
      </w:pPr>
      <w:r>
        <w:rPr>
          <w:color w:val="000000"/>
          <w:szCs w:val="21"/>
        </w:rPr>
        <w:t>——保拉·索尔杰（Paola Sorge），《共和国报》（</w:t>
      </w:r>
      <w:r>
        <w:rPr>
          <w:i/>
          <w:iCs/>
          <w:color w:val="000000"/>
          <w:szCs w:val="21"/>
        </w:rPr>
        <w:t>La Repubblica）</w:t>
      </w:r>
      <w:r>
        <w:rPr>
          <w:color w:val="000000"/>
          <w:szCs w:val="21"/>
        </w:rPr>
        <w:t>记者、专栏作家</w:t>
      </w:r>
    </w:p>
    <w:p w14:paraId="75346E5B">
      <w:pPr>
        <w:rPr>
          <w:color w:val="000000"/>
          <w:szCs w:val="21"/>
        </w:rPr>
      </w:pPr>
    </w:p>
    <w:p w14:paraId="777A8E51">
      <w:pPr>
        <w:ind w:firstLine="420" w:firstLineChars="200"/>
        <w:rPr>
          <w:color w:val="000000"/>
          <w:szCs w:val="21"/>
        </w:rPr>
      </w:pPr>
      <w:r>
        <w:rPr>
          <w:color w:val="000000"/>
          <w:szCs w:val="21"/>
        </w:rPr>
        <w:t>“文学的观点，电影般的氛围，电视剧般紧张的节奏。”</w:t>
      </w:r>
    </w:p>
    <w:p w14:paraId="33B2C3F8">
      <w:pPr>
        <w:jc w:val="right"/>
        <w:rPr>
          <w:color w:val="000000"/>
          <w:szCs w:val="21"/>
        </w:rPr>
      </w:pPr>
      <w:r>
        <w:rPr>
          <w:color w:val="000000"/>
          <w:szCs w:val="21"/>
        </w:rPr>
        <w:t>——保罗·索列里（Paolo Serino），《意大利日报》（ </w:t>
      </w:r>
      <w:r>
        <w:rPr>
          <w:i/>
          <w:iCs/>
          <w:color w:val="000000"/>
          <w:szCs w:val="21"/>
        </w:rPr>
        <w:t>Il Giornale</w:t>
      </w:r>
      <w:r>
        <w:rPr>
          <w:color w:val="000000"/>
          <w:szCs w:val="21"/>
        </w:rPr>
        <w:t>）专栏作家</w:t>
      </w:r>
    </w:p>
    <w:p w14:paraId="6C14D563">
      <w:pPr>
        <w:widowControl/>
        <w:shd w:val="clear" w:color="auto" w:fill="FFFFFF"/>
        <w:spacing w:line="330" w:lineRule="atLeast"/>
        <w:rPr>
          <w:color w:val="000000"/>
          <w:szCs w:val="21"/>
        </w:rPr>
      </w:pPr>
    </w:p>
    <w:p w14:paraId="764B1E10">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“本书是对二十世纪三十年代德国的一次非凡的挖掘，当时的德国几乎听任纳粹摆布。”</w:t>
      </w:r>
    </w:p>
    <w:p w14:paraId="3ACD499E">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——罗塞丽娜·萨莱米，《</w:t>
      </w:r>
      <w:r>
        <w:rPr>
          <w:bCs/>
          <w:i/>
          <w:iCs/>
          <w:color w:val="000000"/>
          <w:kern w:val="0"/>
          <w:szCs w:val="21"/>
          <w:shd w:val="clear" w:color="auto" w:fill="FFFFFF"/>
        </w:rPr>
        <w:t>Io Donna</w:t>
      </w:r>
      <w:r>
        <w:rPr>
          <w:bCs/>
          <w:color w:val="000000"/>
          <w:kern w:val="0"/>
          <w:szCs w:val="21"/>
          <w:shd w:val="clear" w:color="auto" w:fill="FFFFFF"/>
        </w:rPr>
        <w:t>》杂志作家</w:t>
      </w:r>
    </w:p>
    <w:p w14:paraId="708E0B56">
      <w:pPr>
        <w:widowControl/>
        <w:shd w:val="clear" w:color="auto" w:fill="FFFFFF"/>
        <w:spacing w:line="330" w:lineRule="atLeast"/>
        <w:rPr>
          <w:bCs/>
          <w:color w:val="000000"/>
          <w:kern w:val="0"/>
          <w:szCs w:val="21"/>
          <w:shd w:val="clear" w:color="auto" w:fill="FFFFFF"/>
        </w:rPr>
      </w:pPr>
    </w:p>
    <w:p w14:paraId="1455D363">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“通过极佳的调查研究与出色的文献整理，这本书生动描绘了我们历史上最黑暗的时刻之一”</w:t>
      </w:r>
    </w:p>
    <w:p w14:paraId="3B9B3B3B">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——意大利《阅读报》（La Lettura）</w:t>
      </w:r>
    </w:p>
    <w:p w14:paraId="4D3C1E19">
      <w:pPr>
        <w:widowControl/>
        <w:shd w:val="clear" w:color="auto" w:fill="FFFFFF"/>
        <w:spacing w:line="330" w:lineRule="atLeast"/>
        <w:jc w:val="right"/>
        <w:rPr>
          <w:bCs/>
          <w:color w:val="000000"/>
          <w:kern w:val="0"/>
          <w:szCs w:val="21"/>
          <w:shd w:val="clear" w:color="auto" w:fill="FFFFFF"/>
        </w:rPr>
      </w:pPr>
    </w:p>
    <w:p w14:paraId="165B92DB">
      <w:pPr>
        <w:widowControl/>
        <w:shd w:val="clear" w:color="auto" w:fill="FFFFFF"/>
        <w:spacing w:line="330" w:lineRule="atLeast"/>
        <w:ind w:firstLine="420" w:firstLineChars="200"/>
        <w:jc w:val="left"/>
        <w:rPr>
          <w:bCs/>
          <w:color w:val="000000"/>
          <w:kern w:val="0"/>
          <w:szCs w:val="21"/>
          <w:shd w:val="clear" w:color="auto" w:fill="FFFFFF"/>
        </w:rPr>
      </w:pPr>
      <w:r>
        <w:rPr>
          <w:bCs/>
          <w:color w:val="000000"/>
          <w:kern w:val="0"/>
          <w:szCs w:val="21"/>
          <w:shd w:val="clear" w:color="auto" w:fill="FFFFFF"/>
        </w:rPr>
        <w:t>“一半是《辛德勒名单》，一半是《偷书贼》，马西米深情讲述了尼古拉斯·温顿令人难以置信的感人故事。20世纪历史的光芒没有照亮他，他淡出了人们的视线，但就是他冒着生命危险，挽救了几十条面临处刑和驱逐出境的小生命。这是一个被遗忘的故事，但绝对值得我们铭记。通过最出色的设定和一些令人难忘的、非常人性化的角色，法比亚同时诺激发我们最可怕的恐惧和最美好的希望，让我们时刻保持紧张，为了拯救布拉格的孩子们而与时间赛跑。”</w:t>
      </w:r>
    </w:p>
    <w:p w14:paraId="521D9301">
      <w:pPr>
        <w:widowControl/>
        <w:shd w:val="clear" w:color="auto" w:fill="FFFFFF"/>
        <w:spacing w:line="330" w:lineRule="atLeast"/>
        <w:ind w:firstLine="420" w:firstLineChars="200"/>
        <w:jc w:val="right"/>
        <w:rPr>
          <w:bCs/>
          <w:color w:val="000000"/>
          <w:kern w:val="0"/>
          <w:szCs w:val="21"/>
          <w:shd w:val="clear" w:color="auto" w:fill="FFFFFF"/>
        </w:rPr>
      </w:pPr>
      <w:r>
        <w:rPr>
          <w:bCs/>
          <w:color w:val="000000"/>
          <w:kern w:val="0"/>
          <w:szCs w:val="21"/>
          <w:shd w:val="clear" w:color="auto" w:fill="FFFFFF"/>
        </w:rPr>
        <w:t>——西班牙Alfaguara出版社编辑评语</w:t>
      </w:r>
    </w:p>
    <w:p w14:paraId="155136DC">
      <w:pPr>
        <w:rPr>
          <w:b/>
          <w:color w:val="000000"/>
          <w:szCs w:val="21"/>
        </w:rPr>
      </w:pPr>
    </w:p>
    <w:p w14:paraId="6F3E801E">
      <w:pPr>
        <w:rPr>
          <w:b/>
          <w:color w:val="000000"/>
          <w:szCs w:val="21"/>
        </w:rPr>
      </w:pPr>
    </w:p>
    <w:p w14:paraId="67DC080B">
      <w:pPr>
        <w:tabs>
          <w:tab w:val="left" w:pos="341"/>
          <w:tab w:val="left" w:pos="5235"/>
        </w:tabs>
        <w:jc w:val="center"/>
        <w:rPr>
          <w:b/>
          <w:bCs/>
          <w:color w:val="000000"/>
          <w:sz w:val="36"/>
          <w:szCs w:val="36"/>
        </w:rPr>
      </w:pPr>
      <w:r>
        <w:rPr>
          <w:b/>
          <w:bCs/>
          <w:color w:val="000000"/>
          <w:sz w:val="36"/>
          <w:szCs w:val="36"/>
        </w:rPr>
        <w:t>“慕尼黑的天使”系列</w:t>
      </w:r>
    </w:p>
    <w:p w14:paraId="7F2D6BA7">
      <w:pPr>
        <w:tabs>
          <w:tab w:val="left" w:pos="341"/>
          <w:tab w:val="left" w:pos="5235"/>
        </w:tabs>
        <w:jc w:val="center"/>
        <w:rPr>
          <w:b/>
          <w:bCs/>
          <w:color w:val="000000"/>
          <w:sz w:val="36"/>
          <w:szCs w:val="36"/>
        </w:rPr>
      </w:pPr>
      <w:r>
        <w:rPr>
          <w:b/>
          <w:bCs/>
          <w:color w:val="000000"/>
          <w:sz w:val="36"/>
          <w:szCs w:val="36"/>
        </w:rPr>
        <w:t>Angel of Munich Series</w:t>
      </w:r>
    </w:p>
    <w:p w14:paraId="4114F8EE">
      <w:pPr>
        <w:rPr>
          <w:b/>
          <w:color w:val="000000"/>
          <w:szCs w:val="21"/>
        </w:rPr>
      </w:pPr>
    </w:p>
    <w:p w14:paraId="4A80576C">
      <w:pPr>
        <w:rPr>
          <w:b/>
          <w:color w:val="000000"/>
          <w:szCs w:val="21"/>
        </w:rPr>
      </w:pPr>
    </w:p>
    <w:p w14:paraId="2B731170">
      <w:pPr>
        <w:rPr>
          <w:b/>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19050</wp:posOffset>
            </wp:positionV>
            <wp:extent cx="1433195" cy="2230120"/>
            <wp:effectExtent l="0" t="0" r="0" b="0"/>
            <wp:wrapSquare wrapText="bothSides"/>
            <wp:docPr id="1516343142" name="图片 2" descr="屏幕上有女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43142" name="图片 2" descr="屏幕上有女人&#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3195" cy="2230120"/>
                    </a:xfrm>
                    <a:prstGeom prst="rect">
                      <a:avLst/>
                    </a:prstGeom>
                    <a:noFill/>
                    <a:ln>
                      <a:noFill/>
                    </a:ln>
                  </pic:spPr>
                </pic:pic>
              </a:graphicData>
            </a:graphic>
          </wp:anchor>
        </w:drawing>
      </w:r>
      <w:r>
        <w:rPr>
          <w:b/>
          <w:color w:val="000000"/>
          <w:szCs w:val="21"/>
        </w:rPr>
        <w:t>中文书名：《慕尼黑的天使》</w:t>
      </w:r>
    </w:p>
    <w:p w14:paraId="7870CB2D">
      <w:pPr>
        <w:rPr>
          <w:b/>
          <w:color w:val="000000"/>
          <w:szCs w:val="21"/>
        </w:rPr>
      </w:pPr>
      <w:r>
        <w:rPr>
          <w:b/>
          <w:color w:val="000000"/>
          <w:szCs w:val="21"/>
        </w:rPr>
        <w:t>英文书名：THE ANGEL OF MUNICH</w:t>
      </w:r>
    </w:p>
    <w:p w14:paraId="1A2F8738">
      <w:pPr>
        <w:rPr>
          <w:b/>
          <w:color w:val="000000"/>
          <w:szCs w:val="21"/>
        </w:rPr>
      </w:pPr>
      <w:r>
        <w:rPr>
          <w:b/>
          <w:color w:val="000000"/>
          <w:szCs w:val="21"/>
        </w:rPr>
        <w:t>意文书名：L’ANGELO DI MONACO</w:t>
      </w:r>
    </w:p>
    <w:p w14:paraId="2C632B37">
      <w:pPr>
        <w:rPr>
          <w:b/>
          <w:color w:val="000000"/>
          <w:szCs w:val="21"/>
        </w:rPr>
      </w:pPr>
      <w:r>
        <w:rPr>
          <w:b/>
          <w:color w:val="000000"/>
          <w:szCs w:val="21"/>
        </w:rPr>
        <w:t>作    者：Fabiano Massimi</w:t>
      </w:r>
    </w:p>
    <w:p w14:paraId="737D9579">
      <w:pPr>
        <w:rPr>
          <w:b/>
          <w:color w:val="000000"/>
          <w:szCs w:val="21"/>
        </w:rPr>
      </w:pPr>
      <w:r>
        <w:rPr>
          <w:b/>
          <w:color w:val="000000"/>
          <w:szCs w:val="21"/>
        </w:rPr>
        <w:t>出 版 社：Longanesi</w:t>
      </w:r>
    </w:p>
    <w:p w14:paraId="33DC4183">
      <w:pPr>
        <w:rPr>
          <w:b/>
          <w:color w:val="000000"/>
          <w:szCs w:val="21"/>
          <w:lang w:val="it-IT"/>
        </w:rPr>
      </w:pPr>
      <w:r>
        <w:rPr>
          <w:b/>
          <w:color w:val="000000"/>
          <w:szCs w:val="21"/>
        </w:rPr>
        <w:t>代理公司</w:t>
      </w:r>
      <w:r>
        <w:rPr>
          <w:b/>
          <w:color w:val="000000"/>
          <w:szCs w:val="21"/>
          <w:lang w:val="it-IT"/>
        </w:rPr>
        <w:t>：ANA London/ANA/Conor</w:t>
      </w:r>
    </w:p>
    <w:p w14:paraId="23CA107D">
      <w:pPr>
        <w:rPr>
          <w:b/>
          <w:color w:val="000000"/>
          <w:szCs w:val="21"/>
        </w:rPr>
      </w:pPr>
      <w:r>
        <w:rPr>
          <w:b/>
          <w:color w:val="000000"/>
          <w:szCs w:val="21"/>
        </w:rPr>
        <w:t>页    数：496页</w:t>
      </w:r>
    </w:p>
    <w:p w14:paraId="19E75358">
      <w:pPr>
        <w:rPr>
          <w:b/>
          <w:color w:val="000000"/>
          <w:szCs w:val="21"/>
        </w:rPr>
      </w:pPr>
      <w:r>
        <w:rPr>
          <w:b/>
          <w:color w:val="000000"/>
          <w:szCs w:val="21"/>
        </w:rPr>
        <w:t>出版时间：2020年</w:t>
      </w:r>
    </w:p>
    <w:p w14:paraId="5A7518D4">
      <w:pPr>
        <w:rPr>
          <w:b/>
          <w:color w:val="000000"/>
          <w:szCs w:val="21"/>
        </w:rPr>
      </w:pPr>
      <w:r>
        <w:rPr>
          <w:b/>
          <w:color w:val="000000"/>
          <w:szCs w:val="21"/>
        </w:rPr>
        <w:t>代理地区：中国大陆、台湾</w:t>
      </w:r>
    </w:p>
    <w:p w14:paraId="59467041">
      <w:pPr>
        <w:rPr>
          <w:b/>
          <w:color w:val="000000"/>
          <w:szCs w:val="21"/>
        </w:rPr>
      </w:pPr>
      <w:r>
        <w:rPr>
          <w:b/>
          <w:color w:val="000000"/>
          <w:szCs w:val="21"/>
        </w:rPr>
        <w:t>审读资料：意大利语全稿、英文样章</w:t>
      </w:r>
    </w:p>
    <w:p w14:paraId="7E4D5563">
      <w:pPr>
        <w:rPr>
          <w:b/>
          <w:color w:val="000000"/>
          <w:szCs w:val="21"/>
        </w:rPr>
      </w:pPr>
      <w:r>
        <w:rPr>
          <w:b/>
          <w:color w:val="000000"/>
          <w:szCs w:val="21"/>
        </w:rPr>
        <w:t>类    型：历史小说</w:t>
      </w:r>
    </w:p>
    <w:p w14:paraId="77D1A6C1">
      <w:pPr>
        <w:rPr>
          <w:b/>
          <w:bCs/>
          <w:color w:val="FF0000"/>
          <w:szCs w:val="21"/>
        </w:rPr>
      </w:pPr>
      <w:r>
        <w:rPr>
          <w:b/>
          <w:bCs/>
          <w:color w:val="FF0000"/>
          <w:szCs w:val="21"/>
        </w:rPr>
        <w:t>版权已授：法国、希腊、立陶宛、荷兰、挪威、波兰、葡萄牙、西班牙、西班牙（加泰罗尼亚语）</w:t>
      </w:r>
    </w:p>
    <w:p w14:paraId="40F73A9E">
      <w:pPr>
        <w:rPr>
          <w:b/>
          <w:bCs/>
          <w:color w:val="000000"/>
          <w:szCs w:val="21"/>
        </w:rPr>
      </w:pPr>
    </w:p>
    <w:p w14:paraId="679086A7">
      <w:pPr>
        <w:rPr>
          <w:b/>
          <w:bCs/>
          <w:color w:val="FF0000"/>
          <w:szCs w:val="21"/>
          <w:lang w:val="it-IT"/>
        </w:rPr>
      </w:pPr>
      <w:r>
        <w:rPr>
          <w:b/>
          <w:bCs/>
          <w:color w:val="FF0000"/>
          <w:szCs w:val="21"/>
          <w:lang w:val="it-IT"/>
        </w:rPr>
        <w:t>-意大利</w:t>
      </w:r>
      <w:r>
        <w:rPr>
          <w:b/>
          <w:bCs/>
          <w:color w:val="FF0000"/>
          <w:szCs w:val="21"/>
        </w:rPr>
        <w:t>阿波罗阿斯蒂</w:t>
      </w:r>
      <w:r>
        <w:rPr>
          <w:b/>
          <w:bCs/>
          <w:color w:val="FF0000"/>
          <w:szCs w:val="21"/>
          <w:lang w:val="it-IT"/>
        </w:rPr>
        <w:t>奖</w:t>
      </w:r>
    </w:p>
    <w:p w14:paraId="2E8AAAE8">
      <w:pPr>
        <w:rPr>
          <w:b/>
          <w:bCs/>
          <w:color w:val="FF0000"/>
          <w:szCs w:val="21"/>
        </w:rPr>
      </w:pPr>
      <w:r>
        <w:rPr>
          <w:b/>
          <w:bCs/>
          <w:color w:val="FF0000"/>
          <w:szCs w:val="21"/>
          <w:lang w:val="it-IT"/>
        </w:rPr>
        <w:t>-法国</w:t>
      </w:r>
      <w:r>
        <w:rPr>
          <w:b/>
          <w:bCs/>
          <w:color w:val="FF0000"/>
          <w:szCs w:val="21"/>
        </w:rPr>
        <w:t>侦探读者奖</w:t>
      </w:r>
    </w:p>
    <w:p w14:paraId="18CB51E3">
      <w:pPr>
        <w:rPr>
          <w:b/>
          <w:bCs/>
          <w:color w:val="000000"/>
          <w:szCs w:val="21"/>
        </w:rPr>
      </w:pPr>
      <w:r>
        <w:rPr>
          <w:b/>
          <w:bCs/>
          <w:color w:val="FF0000"/>
          <w:szCs w:val="21"/>
          <w:lang w:val="it-IT"/>
        </w:rPr>
        <w:t>-</w:t>
      </w:r>
      <w:r>
        <w:rPr>
          <w:b/>
          <w:bCs/>
          <w:color w:val="FF0000"/>
          <w:szCs w:val="21"/>
        </w:rPr>
        <w:t>目前由</w:t>
      </w:r>
      <w:r>
        <w:rPr>
          <w:b/>
          <w:bCs/>
          <w:color w:val="FF0000"/>
          <w:szCs w:val="21"/>
          <w:lang w:val="it-IT"/>
        </w:rPr>
        <w:t xml:space="preserve"> VVZ 制</w:t>
      </w:r>
      <w:r>
        <w:rPr>
          <w:b/>
          <w:bCs/>
          <w:color w:val="FF0000"/>
          <w:szCs w:val="21"/>
        </w:rPr>
        <w:t>片</w:t>
      </w:r>
      <w:r>
        <w:rPr>
          <w:b/>
          <w:bCs/>
          <w:color w:val="FF0000"/>
          <w:szCs w:val="21"/>
          <w:lang w:val="it-IT"/>
        </w:rPr>
        <w:t>公司</w:t>
      </w:r>
      <w:r>
        <w:rPr>
          <w:b/>
          <w:bCs/>
          <w:color w:val="FF0000"/>
          <w:szCs w:val="21"/>
        </w:rPr>
        <w:t>改编为电视剧集</w:t>
      </w:r>
    </w:p>
    <w:p w14:paraId="4B112F81">
      <w:pPr>
        <w:rPr>
          <w:b/>
          <w:bCs/>
          <w:color w:val="000000"/>
          <w:szCs w:val="21"/>
        </w:rPr>
      </w:pPr>
    </w:p>
    <w:p w14:paraId="6D5850FC">
      <w:pPr>
        <w:rPr>
          <w:color w:val="000000"/>
          <w:szCs w:val="21"/>
        </w:rPr>
      </w:pPr>
      <w:r>
        <w:rPr>
          <w:b/>
          <w:bCs/>
          <w:color w:val="000000"/>
          <w:szCs w:val="21"/>
        </w:rPr>
        <w:t>内容简介：</w:t>
      </w:r>
    </w:p>
    <w:p w14:paraId="7027CDAD">
      <w:pPr>
        <w:rPr>
          <w:color w:val="000000"/>
          <w:szCs w:val="21"/>
        </w:rPr>
      </w:pPr>
    </w:p>
    <w:p w14:paraId="420A690C">
      <w:pPr>
        <w:ind w:firstLine="420"/>
        <w:rPr>
          <w:color w:val="000000"/>
          <w:szCs w:val="21"/>
        </w:rPr>
      </w:pPr>
      <w:r>
        <w:rPr>
          <w:color w:val="000000"/>
          <w:szCs w:val="21"/>
        </w:rPr>
        <w:t>“一位准确、热情、感人、富有想象力的叙述者。”</w:t>
      </w:r>
    </w:p>
    <w:p w14:paraId="246CCD4C">
      <w:pPr>
        <w:jc w:val="right"/>
        <w:rPr>
          <w:color w:val="000000"/>
          <w:szCs w:val="21"/>
        </w:rPr>
      </w:pPr>
      <w:r>
        <w:rPr>
          <w:color w:val="000000"/>
          <w:szCs w:val="21"/>
        </w:rPr>
        <w:t>----多纳托·卡里西（Donato Carrisi）</w:t>
      </w:r>
    </w:p>
    <w:p w14:paraId="7D0CB193">
      <w:pPr>
        <w:rPr>
          <w:color w:val="000000"/>
          <w:szCs w:val="21"/>
        </w:rPr>
      </w:pPr>
    </w:p>
    <w:p w14:paraId="6B0553DA">
      <w:pPr>
        <w:ind w:firstLine="420" w:firstLineChars="200"/>
        <w:rPr>
          <w:color w:val="000000"/>
          <w:szCs w:val="21"/>
        </w:rPr>
      </w:pPr>
      <w:r>
        <w:rPr>
          <w:color w:val="000000"/>
          <w:szCs w:val="21"/>
        </w:rPr>
        <w:t>1931年9月，慕尼黑。行政专员西格弗里德·绍尔（Sigfried Sauer）接到紧急电话，前往位于普林茨雷根特广场的一栋雅致公寓，22岁的安吉拉·劳巴尔（Angela Raubal，人称 Geli）被发现躺在上锁的房间里，已无生命迹象。在她的尸体旁有一把左轮手枪：一切都表明是自杀。</w:t>
      </w:r>
    </w:p>
    <w:p w14:paraId="466ED159">
      <w:pPr>
        <w:ind w:firstLine="420" w:firstLineChars="200"/>
        <w:rPr>
          <w:color w:val="000000"/>
          <w:szCs w:val="21"/>
        </w:rPr>
      </w:pPr>
    </w:p>
    <w:p w14:paraId="2462269D">
      <w:pPr>
        <w:ind w:firstLine="420" w:firstLineChars="200"/>
        <w:rPr>
          <w:color w:val="000000"/>
          <w:szCs w:val="21"/>
        </w:rPr>
      </w:pPr>
      <w:r>
        <w:rPr>
          <w:color w:val="000000"/>
          <w:szCs w:val="21"/>
        </w:rPr>
        <w:t>然而，格利并不是一个普通的女孩，她生前和死后居住的公寓，以及开了致命一枪的左轮手枪，都不属于一个普通人：她的法定监护人是 “阿尔夫叔叔”，德国人都知道这正是阿道夫·希特勒。希特勒是当下最受热议的政治家，部分原因就是他与侄女之间的奇怪关系，无论是在他的敌人队伍中还是在他最亲密的合作者中，他都是愤怒和丑闻的根源。他们总是在一起，总是幸福地微笑着，有时甚至有种青春期特有的亲密感。在美丽的侄女搬进她监护人的公寓后，关于他们的传言甚至更多了。</w:t>
      </w:r>
    </w:p>
    <w:p w14:paraId="6470225C">
      <w:pPr>
        <w:ind w:firstLine="420" w:firstLineChars="200"/>
        <w:rPr>
          <w:color w:val="000000"/>
          <w:szCs w:val="21"/>
        </w:rPr>
      </w:pPr>
    </w:p>
    <w:p w14:paraId="3CE30EA5">
      <w:pPr>
        <w:ind w:firstLine="420" w:firstLineChars="200"/>
        <w:rPr>
          <w:color w:val="000000"/>
          <w:szCs w:val="21"/>
        </w:rPr>
      </w:pPr>
      <w:r>
        <w:rPr>
          <w:color w:val="000000"/>
          <w:szCs w:val="21"/>
        </w:rPr>
        <w:t>绍尔立即开始了调查工作。他夹在两个立场中间，一方面有人命令他在几小时内结束调查，另一方面又有人希望他能够查清案件真相，不管真相如何。希特勒一听到消息就从纽伦堡赶来，确认自己有无可辩驳的不在场证明。就连仆人们的证词也完全一致。然而，正是这种表面上毫无争议的事实让绍尔产生了怀疑，并决定进一步调查。他所发现的真相将促使他做出可能影响德国民主未来的决定……</w:t>
      </w:r>
    </w:p>
    <w:p w14:paraId="6DB5A701">
      <w:pPr>
        <w:ind w:firstLine="420" w:firstLineChars="200"/>
        <w:rPr>
          <w:color w:val="000000"/>
          <w:szCs w:val="21"/>
        </w:rPr>
      </w:pPr>
    </w:p>
    <w:p w14:paraId="6CD4D41C">
      <w:pPr>
        <w:ind w:firstLine="420" w:firstLineChars="200"/>
        <w:rPr>
          <w:color w:val="000000"/>
          <w:szCs w:val="21"/>
        </w:rPr>
      </w:pPr>
      <w:r>
        <w:rPr>
          <w:color w:val="000000"/>
          <w:szCs w:val="21"/>
        </w:rPr>
        <w:t>《慕尼黑的天使》以奄奄一息的魏玛共和国为背景，让人感受到纳粹悲剧的种种预兆，是一部在历史真实与引人入胜的虚构之间奇迹般地取得平衡的惊悚小说，是一次追寻残存真相的旅程，或许能为纳粹政治宣传的第一个真正受害者——年轻而无辜的格利·劳巴尔——恢复尊严。</w:t>
      </w:r>
    </w:p>
    <w:p w14:paraId="3BDA3507">
      <w:pPr>
        <w:rPr>
          <w:color w:val="000000"/>
          <w:szCs w:val="21"/>
        </w:rPr>
      </w:pPr>
    </w:p>
    <w:p w14:paraId="6E0C51CA">
      <w:pPr>
        <w:rPr>
          <w:color w:val="000000"/>
          <w:szCs w:val="21"/>
        </w:rPr>
      </w:pPr>
    </w:p>
    <w:p w14:paraId="3D3114F3">
      <w:pPr>
        <w:rPr>
          <w:b/>
          <w:bCs/>
          <w:color w:val="000000"/>
          <w:szCs w:val="21"/>
        </w:rPr>
      </w:pPr>
      <w:r>
        <w:rPr>
          <w:b/>
          <w:bCs/>
          <w:color w:val="000000"/>
          <w:szCs w:val="21"/>
        </w:rPr>
        <w:t>媒体评价：</w:t>
      </w:r>
    </w:p>
    <w:p w14:paraId="1EFD8C17">
      <w:pPr>
        <w:rPr>
          <w:b/>
          <w:color w:val="000000"/>
          <w:szCs w:val="21"/>
        </w:rPr>
      </w:pPr>
    </w:p>
    <w:p w14:paraId="7FF411B6">
      <w:pPr>
        <w:ind w:firstLine="420" w:firstLineChars="200"/>
        <w:rPr>
          <w:bCs/>
          <w:color w:val="000000"/>
          <w:szCs w:val="21"/>
        </w:rPr>
      </w:pPr>
      <w:r>
        <w:rPr>
          <w:bCs/>
          <w:color w:val="000000"/>
          <w:szCs w:val="21"/>
        </w:rPr>
        <w:t>“</w:t>
      </w:r>
      <w:r>
        <w:rPr>
          <w:color w:val="000000"/>
          <w:szCs w:val="21"/>
        </w:rPr>
        <w:t>《慕尼黑的天使》</w:t>
      </w:r>
      <w:r>
        <w:rPr>
          <w:bCs/>
          <w:color w:val="000000"/>
          <w:szCs w:val="21"/>
        </w:rPr>
        <w:t>是历史的真实，但无疑又不仅仅是历史的真实，这要归功于现实本身永远缺乏的东西：一个能让其歌唱的声音。这是一位准确、热情、动人、富有想象力的叙述者。”</w:t>
      </w:r>
    </w:p>
    <w:p w14:paraId="51587EA2">
      <w:pPr>
        <w:jc w:val="right"/>
        <w:rPr>
          <w:bCs/>
          <w:color w:val="000000"/>
          <w:szCs w:val="21"/>
        </w:rPr>
      </w:pPr>
      <w:r>
        <w:rPr>
          <w:bCs/>
          <w:color w:val="000000"/>
          <w:szCs w:val="21"/>
        </w:rPr>
        <w:t xml:space="preserve"> ----多纳托·卡里西（Donato Carrisi）</w:t>
      </w:r>
    </w:p>
    <w:p w14:paraId="4AFEEF15">
      <w:pPr>
        <w:rPr>
          <w:bCs/>
          <w:color w:val="000000"/>
          <w:szCs w:val="21"/>
        </w:rPr>
      </w:pPr>
    </w:p>
    <w:p w14:paraId="3126D77D">
      <w:pPr>
        <w:ind w:firstLine="420" w:firstLineChars="200"/>
        <w:rPr>
          <w:bCs/>
          <w:color w:val="000000"/>
          <w:szCs w:val="21"/>
        </w:rPr>
      </w:pPr>
      <w:r>
        <w:rPr>
          <w:bCs/>
          <w:color w:val="000000"/>
          <w:szCs w:val="21"/>
        </w:rPr>
        <w:t xml:space="preserve">“多么动人的声音。” </w:t>
      </w:r>
    </w:p>
    <w:p w14:paraId="3A25AE9A">
      <w:pPr>
        <w:jc w:val="right"/>
        <w:rPr>
          <w:bCs/>
          <w:color w:val="000000"/>
          <w:szCs w:val="21"/>
        </w:rPr>
      </w:pPr>
      <w:r>
        <w:rPr>
          <w:bCs/>
          <w:color w:val="000000"/>
          <w:szCs w:val="21"/>
        </w:rPr>
        <w:t>----《图书馆周刊》（</w:t>
      </w:r>
      <w:r>
        <w:rPr>
          <w:bCs/>
          <w:i/>
          <w:iCs/>
          <w:color w:val="000000"/>
          <w:szCs w:val="21"/>
        </w:rPr>
        <w:t>TuttoLibri</w:t>
      </w:r>
      <w:r>
        <w:rPr>
          <w:bCs/>
          <w:color w:val="000000"/>
          <w:szCs w:val="21"/>
        </w:rPr>
        <w:t>）</w:t>
      </w:r>
    </w:p>
    <w:p w14:paraId="52A81BC4">
      <w:pPr>
        <w:rPr>
          <w:bCs/>
          <w:color w:val="000000"/>
          <w:szCs w:val="21"/>
        </w:rPr>
      </w:pPr>
    </w:p>
    <w:p w14:paraId="163E1588">
      <w:pPr>
        <w:ind w:firstLine="420" w:firstLineChars="200"/>
        <w:rPr>
          <w:bCs/>
          <w:color w:val="000000"/>
          <w:szCs w:val="21"/>
        </w:rPr>
      </w:pPr>
      <w:r>
        <w:rPr>
          <w:bCs/>
          <w:color w:val="000000"/>
          <w:szCs w:val="21"/>
        </w:rPr>
        <w:t>“一部必将成为畅销书的杰作。”</w:t>
      </w:r>
    </w:p>
    <w:p w14:paraId="66CCC863">
      <w:pPr>
        <w:jc w:val="right"/>
        <w:rPr>
          <w:bCs/>
          <w:color w:val="000000"/>
          <w:szCs w:val="21"/>
        </w:rPr>
      </w:pPr>
      <w:r>
        <w:rPr>
          <w:bCs/>
          <w:color w:val="000000"/>
          <w:szCs w:val="21"/>
        </w:rPr>
        <w:t xml:space="preserve"> ----吉安·保罗·塞里诺（Gian Paolo Serino），《意大利日报》（</w:t>
      </w:r>
      <w:r>
        <w:rPr>
          <w:bCs/>
          <w:i/>
          <w:iCs/>
          <w:color w:val="000000"/>
          <w:szCs w:val="21"/>
        </w:rPr>
        <w:t>Il Giornale</w:t>
      </w:r>
      <w:r>
        <w:rPr>
          <w:bCs/>
          <w:color w:val="000000"/>
          <w:szCs w:val="21"/>
        </w:rPr>
        <w:t>）</w:t>
      </w:r>
    </w:p>
    <w:p w14:paraId="593070D4">
      <w:pPr>
        <w:rPr>
          <w:bCs/>
          <w:color w:val="000000"/>
          <w:szCs w:val="21"/>
        </w:rPr>
      </w:pPr>
    </w:p>
    <w:p w14:paraId="32656050">
      <w:pPr>
        <w:ind w:firstLine="420" w:firstLineChars="200"/>
        <w:rPr>
          <w:bCs/>
          <w:color w:val="000000"/>
          <w:szCs w:val="21"/>
        </w:rPr>
      </w:pPr>
      <w:r>
        <w:rPr>
          <w:bCs/>
          <w:color w:val="000000"/>
          <w:szCs w:val="21"/>
        </w:rPr>
        <w:t>“一部特别成功的惊悚小说，将丰富的历史档案与令人恐惧、引人入胜的虚构相叠加。”</w:t>
      </w:r>
    </w:p>
    <w:p w14:paraId="762CBB18">
      <w:pPr>
        <w:ind w:firstLine="420" w:firstLineChars="200"/>
        <w:jc w:val="right"/>
        <w:rPr>
          <w:bCs/>
          <w:color w:val="000000"/>
          <w:szCs w:val="21"/>
        </w:rPr>
      </w:pPr>
      <w:r>
        <w:rPr>
          <w:bCs/>
          <w:color w:val="000000"/>
          <w:szCs w:val="21"/>
        </w:rPr>
        <w:t>----《费加罗报》（</w:t>
      </w:r>
      <w:r>
        <w:rPr>
          <w:bCs/>
          <w:i/>
          <w:iCs/>
          <w:color w:val="000000"/>
          <w:szCs w:val="21"/>
        </w:rPr>
        <w:t>Le Figaro</w:t>
      </w:r>
      <w:r>
        <w:rPr>
          <w:bCs/>
          <w:color w:val="000000"/>
          <w:szCs w:val="21"/>
        </w:rPr>
        <w:t>）</w:t>
      </w:r>
    </w:p>
    <w:p w14:paraId="2D128659">
      <w:pPr>
        <w:rPr>
          <w:bCs/>
          <w:color w:val="000000"/>
          <w:szCs w:val="21"/>
        </w:rPr>
      </w:pPr>
    </w:p>
    <w:p w14:paraId="3AB8DD46">
      <w:pPr>
        <w:ind w:firstLine="420" w:firstLineChars="200"/>
        <w:rPr>
          <w:bCs/>
          <w:color w:val="000000"/>
          <w:szCs w:val="21"/>
        </w:rPr>
      </w:pPr>
      <w:r>
        <w:rPr>
          <w:bCs/>
          <w:color w:val="000000"/>
          <w:szCs w:val="21"/>
        </w:rPr>
        <w:t>“这是一部肯·福莱特（Ken Follett）也能写出的惊悚片，巧妙地将现实与虚构融合在一起，曲折离奇，令人叹为观止。”</w:t>
      </w:r>
    </w:p>
    <w:p w14:paraId="610D9135">
      <w:pPr>
        <w:jc w:val="right"/>
        <w:rPr>
          <w:bCs/>
          <w:color w:val="000000"/>
          <w:szCs w:val="21"/>
        </w:rPr>
      </w:pPr>
      <w:r>
        <w:rPr>
          <w:bCs/>
          <w:color w:val="000000"/>
          <w:szCs w:val="21"/>
        </w:rPr>
        <w:t>----保拉·索尔热（Paola Sorge），《星期五日报》（</w:t>
      </w:r>
      <w:r>
        <w:rPr>
          <w:bCs/>
          <w:i/>
          <w:iCs/>
          <w:color w:val="000000"/>
          <w:szCs w:val="21"/>
        </w:rPr>
        <w:t>Il Venerdì</w:t>
      </w:r>
      <w:r>
        <w:rPr>
          <w:bCs/>
          <w:color w:val="000000"/>
          <w:szCs w:val="21"/>
        </w:rPr>
        <w:t>）</w:t>
      </w:r>
    </w:p>
    <w:p w14:paraId="608882BB">
      <w:pPr>
        <w:rPr>
          <w:bCs/>
          <w:color w:val="000000"/>
          <w:szCs w:val="21"/>
        </w:rPr>
      </w:pPr>
    </w:p>
    <w:p w14:paraId="700C3006">
      <w:pPr>
        <w:ind w:firstLine="420" w:firstLineChars="200"/>
        <w:rPr>
          <w:bCs/>
          <w:color w:val="000000"/>
          <w:szCs w:val="21"/>
        </w:rPr>
      </w:pPr>
      <w:r>
        <w:rPr>
          <w:bCs/>
          <w:color w:val="000000"/>
          <w:szCs w:val="21"/>
        </w:rPr>
        <w:t>“一位新作者，一个节奏感极强的故事。”</w:t>
      </w:r>
    </w:p>
    <w:p w14:paraId="1E9B4C32">
      <w:pPr>
        <w:jc w:val="right"/>
        <w:rPr>
          <w:bCs/>
          <w:i/>
          <w:iCs/>
          <w:color w:val="000000"/>
          <w:szCs w:val="21"/>
        </w:rPr>
      </w:pPr>
      <w:r>
        <w:rPr>
          <w:bCs/>
          <w:color w:val="000000"/>
          <w:szCs w:val="21"/>
        </w:rPr>
        <w:t>----罗塞琳娜·萨莱米（Roselina Salemi），《IO Donna》</w:t>
      </w:r>
    </w:p>
    <w:p w14:paraId="46C6D0F0">
      <w:pPr>
        <w:rPr>
          <w:bCs/>
          <w:color w:val="000000"/>
          <w:szCs w:val="21"/>
        </w:rPr>
      </w:pPr>
    </w:p>
    <w:p w14:paraId="544A588F">
      <w:pPr>
        <w:ind w:firstLine="420" w:firstLineChars="200"/>
        <w:rPr>
          <w:bCs/>
          <w:color w:val="000000"/>
          <w:szCs w:val="21"/>
        </w:rPr>
      </w:pPr>
      <w:r>
        <w:rPr>
          <w:bCs/>
          <w:color w:val="000000"/>
          <w:szCs w:val="21"/>
        </w:rPr>
        <w:t>“您会听到很多关于法比亚诺·马西米的事。”</w:t>
      </w:r>
    </w:p>
    <w:p w14:paraId="433449D4">
      <w:pPr>
        <w:jc w:val="right"/>
        <w:rPr>
          <w:bCs/>
          <w:color w:val="000000"/>
          <w:szCs w:val="21"/>
        </w:rPr>
      </w:pPr>
      <w:r>
        <w:rPr>
          <w:bCs/>
          <w:color w:val="000000"/>
          <w:szCs w:val="21"/>
        </w:rPr>
        <w:t>----克里斯蒂娜·德·斯特凡诺（Cristina De Stefano），《Elle》</w:t>
      </w:r>
    </w:p>
    <w:p w14:paraId="480128BA">
      <w:pPr>
        <w:rPr>
          <w:bCs/>
          <w:color w:val="000000"/>
          <w:szCs w:val="21"/>
        </w:rPr>
      </w:pPr>
    </w:p>
    <w:p w14:paraId="6F8431D2">
      <w:pPr>
        <w:ind w:firstLine="420" w:firstLineChars="200"/>
        <w:rPr>
          <w:bCs/>
          <w:color w:val="000000"/>
          <w:szCs w:val="21"/>
        </w:rPr>
      </w:pPr>
      <w:r>
        <w:rPr>
          <w:bCs/>
          <w:color w:val="000000"/>
          <w:szCs w:val="21"/>
        </w:rPr>
        <w:t>“一部扣人心弦的惊悚小说，让历史上最难以捉摸的悬案重见天日。”</w:t>
      </w:r>
    </w:p>
    <w:p w14:paraId="3D7845B7">
      <w:pPr>
        <w:jc w:val="right"/>
        <w:rPr>
          <w:b/>
          <w:color w:val="000000"/>
          <w:szCs w:val="21"/>
        </w:rPr>
      </w:pPr>
      <w:r>
        <w:rPr>
          <w:bCs/>
          <w:color w:val="000000"/>
          <w:szCs w:val="21"/>
        </w:rPr>
        <w:t>----布鲁娜·马吉（Bruna Magi），《Libero》</w:t>
      </w:r>
    </w:p>
    <w:p w14:paraId="4A176435">
      <w:pPr>
        <w:rPr>
          <w:b/>
          <w:color w:val="000000"/>
          <w:szCs w:val="21"/>
        </w:rPr>
      </w:pPr>
    </w:p>
    <w:p w14:paraId="5313A783">
      <w:pPr>
        <w:rPr>
          <w:b/>
          <w:color w:val="000000"/>
          <w:szCs w:val="21"/>
        </w:rPr>
      </w:pPr>
    </w:p>
    <w:p w14:paraId="7E6C2037">
      <w:pPr>
        <w:rPr>
          <w:b/>
          <w:color w:val="000000"/>
          <w:szCs w:val="21"/>
        </w:rPr>
      </w:pPr>
      <w:r>
        <w:rPr>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22860</wp:posOffset>
            </wp:positionV>
            <wp:extent cx="1403985" cy="2127250"/>
            <wp:effectExtent l="0" t="0" r="5715" b="6350"/>
            <wp:wrapSquare wrapText="bothSides"/>
            <wp:docPr id="1939256932"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56932" name="图片 3" descr="文本&#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3985" cy="2127250"/>
                    </a:xfrm>
                    <a:prstGeom prst="rect">
                      <a:avLst/>
                    </a:prstGeom>
                    <a:noFill/>
                    <a:ln>
                      <a:noFill/>
                    </a:ln>
                  </pic:spPr>
                </pic:pic>
              </a:graphicData>
            </a:graphic>
          </wp:anchor>
        </w:drawing>
      </w:r>
      <w:r>
        <w:rPr>
          <w:b/>
          <w:color w:val="000000"/>
          <w:szCs w:val="21"/>
        </w:rPr>
        <w:t>中文书名：《柏林的恶魔》</w:t>
      </w:r>
    </w:p>
    <w:p w14:paraId="151CCB74">
      <w:pPr>
        <w:rPr>
          <w:b/>
          <w:color w:val="000000"/>
          <w:szCs w:val="21"/>
        </w:rPr>
      </w:pPr>
      <w:r>
        <w:rPr>
          <w:b/>
          <w:color w:val="000000"/>
          <w:szCs w:val="21"/>
        </w:rPr>
        <w:t>英文书名：THE DEMONS OF BERLIN</w:t>
      </w:r>
    </w:p>
    <w:p w14:paraId="0CB5E328">
      <w:pPr>
        <w:rPr>
          <w:b/>
          <w:color w:val="000000"/>
          <w:szCs w:val="21"/>
        </w:rPr>
      </w:pPr>
      <w:r>
        <w:rPr>
          <w:b/>
          <w:color w:val="000000"/>
          <w:szCs w:val="21"/>
        </w:rPr>
        <w:t>意文书名：I DEMONI DI BERLINO</w:t>
      </w:r>
    </w:p>
    <w:p w14:paraId="38D829FB">
      <w:pPr>
        <w:rPr>
          <w:b/>
          <w:color w:val="000000"/>
          <w:szCs w:val="21"/>
          <w:lang w:val="it-IT"/>
        </w:rPr>
      </w:pPr>
      <w:r>
        <w:rPr>
          <w:b/>
          <w:color w:val="000000"/>
          <w:szCs w:val="21"/>
        </w:rPr>
        <w:t>作</w:t>
      </w:r>
      <w:r>
        <w:rPr>
          <w:b/>
          <w:color w:val="000000"/>
          <w:szCs w:val="21"/>
          <w:lang w:val="it-IT"/>
        </w:rPr>
        <w:t xml:space="preserve">    </w:t>
      </w:r>
      <w:r>
        <w:rPr>
          <w:b/>
          <w:color w:val="000000"/>
          <w:szCs w:val="21"/>
        </w:rPr>
        <w:t>者</w:t>
      </w:r>
      <w:r>
        <w:rPr>
          <w:b/>
          <w:color w:val="000000"/>
          <w:szCs w:val="21"/>
          <w:lang w:val="it-IT"/>
        </w:rPr>
        <w:t>：Fabiano Massimi</w:t>
      </w:r>
    </w:p>
    <w:p w14:paraId="57CF61B7">
      <w:pPr>
        <w:rPr>
          <w:b/>
          <w:color w:val="000000"/>
          <w:szCs w:val="21"/>
          <w:lang w:val="it-IT"/>
        </w:rPr>
      </w:pPr>
      <w:r>
        <w:rPr>
          <w:b/>
          <w:color w:val="000000"/>
          <w:szCs w:val="21"/>
        </w:rPr>
        <w:t>出</w:t>
      </w:r>
      <w:r>
        <w:rPr>
          <w:b/>
          <w:color w:val="000000"/>
          <w:szCs w:val="21"/>
          <w:lang w:val="it-IT"/>
        </w:rPr>
        <w:t xml:space="preserve"> </w:t>
      </w:r>
      <w:r>
        <w:rPr>
          <w:b/>
          <w:color w:val="000000"/>
          <w:szCs w:val="21"/>
        </w:rPr>
        <w:t>版</w:t>
      </w:r>
      <w:r>
        <w:rPr>
          <w:b/>
          <w:color w:val="000000"/>
          <w:szCs w:val="21"/>
          <w:lang w:val="it-IT"/>
        </w:rPr>
        <w:t xml:space="preserve"> </w:t>
      </w:r>
      <w:r>
        <w:rPr>
          <w:b/>
          <w:color w:val="000000"/>
          <w:szCs w:val="21"/>
        </w:rPr>
        <w:t>社</w:t>
      </w:r>
      <w:r>
        <w:rPr>
          <w:b/>
          <w:color w:val="000000"/>
          <w:szCs w:val="21"/>
          <w:lang w:val="it-IT"/>
        </w:rPr>
        <w:t>：Longanesi</w:t>
      </w:r>
    </w:p>
    <w:p w14:paraId="49E49A06">
      <w:pPr>
        <w:rPr>
          <w:b/>
          <w:color w:val="000000"/>
          <w:szCs w:val="21"/>
          <w:lang w:val="it-IT"/>
        </w:rPr>
      </w:pPr>
      <w:r>
        <w:rPr>
          <w:b/>
          <w:color w:val="000000"/>
          <w:szCs w:val="21"/>
        </w:rPr>
        <w:t>代理公司</w:t>
      </w:r>
      <w:r>
        <w:rPr>
          <w:b/>
          <w:color w:val="000000"/>
          <w:szCs w:val="21"/>
          <w:lang w:val="it-IT"/>
        </w:rPr>
        <w:t>：ANA London/ANA/Conor</w:t>
      </w:r>
    </w:p>
    <w:p w14:paraId="61F5AB46">
      <w:pPr>
        <w:rPr>
          <w:b/>
          <w:color w:val="000000"/>
          <w:szCs w:val="21"/>
        </w:rPr>
      </w:pPr>
      <w:r>
        <w:rPr>
          <w:b/>
          <w:color w:val="000000"/>
          <w:szCs w:val="21"/>
        </w:rPr>
        <w:t>页    数：439页</w:t>
      </w:r>
    </w:p>
    <w:p w14:paraId="28B88721">
      <w:pPr>
        <w:rPr>
          <w:b/>
          <w:color w:val="000000"/>
          <w:szCs w:val="21"/>
        </w:rPr>
      </w:pPr>
      <w:r>
        <w:rPr>
          <w:b/>
          <w:color w:val="000000"/>
          <w:szCs w:val="21"/>
        </w:rPr>
        <w:t>出版时间：2021年5月</w:t>
      </w:r>
    </w:p>
    <w:p w14:paraId="4A24C9A4">
      <w:pPr>
        <w:rPr>
          <w:b/>
          <w:color w:val="000000"/>
          <w:szCs w:val="21"/>
        </w:rPr>
      </w:pPr>
      <w:r>
        <w:rPr>
          <w:b/>
          <w:color w:val="000000"/>
          <w:szCs w:val="21"/>
        </w:rPr>
        <w:t>代理地区：中国大陆、台湾</w:t>
      </w:r>
    </w:p>
    <w:p w14:paraId="00586B74">
      <w:pPr>
        <w:rPr>
          <w:b/>
          <w:color w:val="000000"/>
          <w:szCs w:val="21"/>
        </w:rPr>
      </w:pPr>
      <w:r>
        <w:rPr>
          <w:b/>
          <w:color w:val="000000"/>
          <w:szCs w:val="21"/>
        </w:rPr>
        <w:t>审读资料：意大利语全稿、英文样章</w:t>
      </w:r>
    </w:p>
    <w:p w14:paraId="5B1EF092">
      <w:pPr>
        <w:rPr>
          <w:b/>
          <w:color w:val="000000"/>
          <w:szCs w:val="21"/>
        </w:rPr>
      </w:pPr>
      <w:r>
        <w:rPr>
          <w:b/>
          <w:color w:val="000000"/>
          <w:szCs w:val="21"/>
        </w:rPr>
        <w:t>类    型：历史小说</w:t>
      </w:r>
    </w:p>
    <w:p w14:paraId="4CFFEA0E">
      <w:pPr>
        <w:rPr>
          <w:b/>
          <w:bCs/>
          <w:color w:val="FF0000"/>
          <w:szCs w:val="21"/>
        </w:rPr>
      </w:pPr>
      <w:r>
        <w:rPr>
          <w:b/>
          <w:bCs/>
          <w:color w:val="FF0000"/>
          <w:szCs w:val="21"/>
        </w:rPr>
        <w:t>版权已授：法国、荷兰、挪威、西班牙</w:t>
      </w:r>
    </w:p>
    <w:p w14:paraId="10C2FB39">
      <w:pPr>
        <w:rPr>
          <w:b/>
          <w:color w:val="000000"/>
          <w:szCs w:val="21"/>
        </w:rPr>
      </w:pPr>
    </w:p>
    <w:p w14:paraId="232C6EE9">
      <w:pPr>
        <w:rPr>
          <w:b/>
          <w:color w:val="000000"/>
          <w:szCs w:val="21"/>
        </w:rPr>
      </w:pPr>
    </w:p>
    <w:p w14:paraId="7AA792C5">
      <w:pPr>
        <w:rPr>
          <w:b/>
          <w:color w:val="000000"/>
          <w:szCs w:val="21"/>
        </w:rPr>
      </w:pPr>
      <w:r>
        <w:rPr>
          <w:b/>
          <w:color w:val="000000"/>
          <w:szCs w:val="21"/>
        </w:rPr>
        <w:t>内容简介：</w:t>
      </w:r>
    </w:p>
    <w:p w14:paraId="09B67D44">
      <w:pPr>
        <w:rPr>
          <w:b/>
          <w:color w:val="000000"/>
          <w:szCs w:val="21"/>
        </w:rPr>
      </w:pPr>
    </w:p>
    <w:p w14:paraId="38F04A2F">
      <w:pPr>
        <w:ind w:firstLine="420"/>
        <w:rPr>
          <w:bCs/>
          <w:color w:val="000000"/>
          <w:szCs w:val="21"/>
        </w:rPr>
      </w:pPr>
      <w:r>
        <w:rPr>
          <w:bCs/>
          <w:color w:val="000000"/>
          <w:szCs w:val="21"/>
        </w:rPr>
        <w:t>1933 年 2 月 27 日，柏林。</w:t>
      </w:r>
    </w:p>
    <w:p w14:paraId="755AB48E">
      <w:pPr>
        <w:rPr>
          <w:bCs/>
          <w:color w:val="000000"/>
          <w:szCs w:val="21"/>
        </w:rPr>
      </w:pPr>
    </w:p>
    <w:p w14:paraId="33CD905E">
      <w:pPr>
        <w:ind w:firstLine="420"/>
        <w:rPr>
          <w:bCs/>
          <w:color w:val="000000"/>
          <w:szCs w:val="21"/>
        </w:rPr>
      </w:pPr>
      <w:r>
        <w:rPr>
          <w:bCs/>
          <w:color w:val="000000"/>
          <w:szCs w:val="21"/>
        </w:rPr>
        <w:t>傍晚九点，严寒袭来，柏林街头冷冷清清。直到此时，这个夜晚与其他许多标志着德国冬季结束的夜晚一样。但转瞬之间，一切都变了：城市消防队接到了一个紧急电话。他们必须赶往国会大厦，有人在那里纵火。阿道夫·希特勒和赫尔曼·戈林也迅速赶到现场，他们毫不迟疑地将这次袭击归罪于共产党人。几个小时内，日益强大的国家社会主义党书记就要求并获批了紧急状态。几个月内，他以 44% 的选票赢得了选举。</w:t>
      </w:r>
    </w:p>
    <w:p w14:paraId="70282576">
      <w:pPr>
        <w:rPr>
          <w:bCs/>
          <w:color w:val="000000"/>
          <w:szCs w:val="21"/>
        </w:rPr>
      </w:pPr>
    </w:p>
    <w:p w14:paraId="4F320C5D">
      <w:pPr>
        <w:ind w:firstLine="420"/>
        <w:rPr>
          <w:bCs/>
          <w:color w:val="000000"/>
          <w:szCs w:val="21"/>
        </w:rPr>
      </w:pPr>
      <w:r>
        <w:rPr>
          <w:bCs/>
          <w:color w:val="000000"/>
          <w:szCs w:val="21"/>
        </w:rPr>
        <w:t>但是，究竟是谁策划了这次袭击，引发了人类历史上最悲惨的一连串事件？谁知道这些计划？又是谁在知情的情况下没有进行干预？或许有人干预了？这个人现在住在维也纳，是一位看护；这个人每次出门都要在门框和前门把手之间留一根头发；这个人在大衣下面藏了一把枪。他就是慕尼黑警察局局长齐格弗里德·绍尔（Sigfried Sauer）。火灾发生的前几天晚上，绍尔被老熟人卡尔·朱利安（Karl Julian）探长引诱到柏林，朱利安探长告诉他，自己的情人罗莎（Rosa）已经加入抵抗组织并失踪了。</w:t>
      </w:r>
    </w:p>
    <w:p w14:paraId="4E112639">
      <w:pPr>
        <w:rPr>
          <w:bCs/>
          <w:color w:val="000000"/>
          <w:szCs w:val="21"/>
        </w:rPr>
      </w:pPr>
    </w:p>
    <w:p w14:paraId="02F43BC4">
      <w:pPr>
        <w:ind w:firstLine="420"/>
        <w:rPr>
          <w:b/>
          <w:color w:val="000000"/>
          <w:szCs w:val="21"/>
        </w:rPr>
      </w:pPr>
      <w:r>
        <w:rPr>
          <w:bCs/>
          <w:color w:val="000000"/>
          <w:szCs w:val="21"/>
        </w:rPr>
        <w:t>在首都，阴谋、谋杀、阴暗的权力游戏和背叛层出不穷，绍尔试图追踪罗莎，解开交战政治势力编织的错综复杂的阴谋。约翰娜·泰格尔（Johanna Tegel）是警方刑事部门唯一的女性特工，她帮了绍尔。但历史很快就会猛烈地袭击他们的生活……</w:t>
      </w:r>
    </w:p>
    <w:p w14:paraId="6EA5869F">
      <w:pPr>
        <w:rPr>
          <w:b/>
          <w:color w:val="000000"/>
          <w:szCs w:val="21"/>
        </w:rPr>
      </w:pPr>
    </w:p>
    <w:p w14:paraId="3EA69AA0">
      <w:pPr>
        <w:rPr>
          <w:b/>
          <w:color w:val="000000"/>
          <w:szCs w:val="21"/>
        </w:rPr>
      </w:pPr>
    </w:p>
    <w:p w14:paraId="5F2A7959">
      <w:pPr>
        <w:rPr>
          <w:b/>
          <w:color w:val="000000"/>
          <w:szCs w:val="21"/>
        </w:rPr>
      </w:pPr>
      <w:r>
        <w:rPr>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18415</wp:posOffset>
            </wp:positionV>
            <wp:extent cx="1494155" cy="2258695"/>
            <wp:effectExtent l="0" t="0" r="0" b="8255"/>
            <wp:wrapSquare wrapText="bothSides"/>
            <wp:docPr id="8556649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64968"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94155" cy="2258695"/>
                    </a:xfrm>
                    <a:prstGeom prst="rect">
                      <a:avLst/>
                    </a:prstGeom>
                    <a:noFill/>
                    <a:ln>
                      <a:noFill/>
                    </a:ln>
                  </pic:spPr>
                </pic:pic>
              </a:graphicData>
            </a:graphic>
          </wp:anchor>
        </w:drawing>
      </w:r>
      <w:r>
        <w:rPr>
          <w:b/>
          <w:color w:val="000000"/>
          <w:szCs w:val="21"/>
        </w:rPr>
        <w:t>中文书名：《威尼斯的复仇女神》</w:t>
      </w:r>
    </w:p>
    <w:p w14:paraId="7B7E3859">
      <w:pPr>
        <w:rPr>
          <w:b/>
          <w:color w:val="000000"/>
          <w:szCs w:val="21"/>
        </w:rPr>
      </w:pPr>
      <w:r>
        <w:rPr>
          <w:b/>
          <w:color w:val="000000"/>
          <w:szCs w:val="21"/>
        </w:rPr>
        <w:t>英文书名：THE FURIES OF VENICE</w:t>
      </w:r>
    </w:p>
    <w:p w14:paraId="3444B98D">
      <w:pPr>
        <w:rPr>
          <w:b/>
          <w:color w:val="000000"/>
          <w:szCs w:val="21"/>
        </w:rPr>
      </w:pPr>
      <w:r>
        <w:rPr>
          <w:b/>
          <w:color w:val="000000"/>
          <w:szCs w:val="21"/>
        </w:rPr>
        <w:t>意文书名：LE FURIE DI VENEZIA</w:t>
      </w:r>
    </w:p>
    <w:p w14:paraId="4B8F1C94">
      <w:pPr>
        <w:rPr>
          <w:b/>
          <w:color w:val="000000"/>
          <w:szCs w:val="21"/>
        </w:rPr>
      </w:pPr>
      <w:r>
        <w:rPr>
          <w:b/>
          <w:color w:val="000000"/>
          <w:szCs w:val="21"/>
        </w:rPr>
        <w:t>作    者：Fabiano Massimi</w:t>
      </w:r>
    </w:p>
    <w:p w14:paraId="4C48491C">
      <w:pPr>
        <w:rPr>
          <w:b/>
          <w:color w:val="000000"/>
          <w:szCs w:val="21"/>
          <w:lang w:val="it-IT"/>
        </w:rPr>
      </w:pPr>
      <w:r>
        <w:rPr>
          <w:b/>
          <w:color w:val="000000"/>
          <w:szCs w:val="21"/>
        </w:rPr>
        <w:t>出</w:t>
      </w:r>
      <w:r>
        <w:rPr>
          <w:b/>
          <w:color w:val="000000"/>
          <w:szCs w:val="21"/>
          <w:lang w:val="it-IT"/>
        </w:rPr>
        <w:t xml:space="preserve"> </w:t>
      </w:r>
      <w:r>
        <w:rPr>
          <w:b/>
          <w:color w:val="000000"/>
          <w:szCs w:val="21"/>
        </w:rPr>
        <w:t>版</w:t>
      </w:r>
      <w:r>
        <w:rPr>
          <w:b/>
          <w:color w:val="000000"/>
          <w:szCs w:val="21"/>
          <w:lang w:val="it-IT"/>
        </w:rPr>
        <w:t xml:space="preserve"> </w:t>
      </w:r>
      <w:r>
        <w:rPr>
          <w:b/>
          <w:color w:val="000000"/>
          <w:szCs w:val="21"/>
        </w:rPr>
        <w:t>社</w:t>
      </w:r>
      <w:r>
        <w:rPr>
          <w:b/>
          <w:color w:val="000000"/>
          <w:szCs w:val="21"/>
          <w:lang w:val="it-IT"/>
        </w:rPr>
        <w:t>：</w:t>
      </w:r>
      <w:r>
        <w:rPr>
          <w:b/>
          <w:bCs/>
          <w:color w:val="000000"/>
          <w:szCs w:val="21"/>
          <w:lang w:val="it-IT"/>
        </w:rPr>
        <w:t>Longanesi</w:t>
      </w:r>
    </w:p>
    <w:p w14:paraId="0C298DDE">
      <w:pPr>
        <w:rPr>
          <w:b/>
          <w:color w:val="000000"/>
          <w:szCs w:val="21"/>
          <w:lang w:val="it-IT"/>
        </w:rPr>
      </w:pPr>
      <w:r>
        <w:rPr>
          <w:b/>
          <w:color w:val="000000"/>
          <w:szCs w:val="21"/>
        </w:rPr>
        <w:t>代理公司</w:t>
      </w:r>
      <w:r>
        <w:rPr>
          <w:b/>
          <w:color w:val="000000"/>
          <w:szCs w:val="21"/>
          <w:lang w:val="it-IT"/>
        </w:rPr>
        <w:t>：ANA London /ANA/Conor</w:t>
      </w:r>
    </w:p>
    <w:p w14:paraId="31343732">
      <w:pPr>
        <w:rPr>
          <w:b/>
          <w:color w:val="000000"/>
          <w:szCs w:val="21"/>
        </w:rPr>
      </w:pPr>
      <w:r>
        <w:rPr>
          <w:b/>
          <w:color w:val="000000"/>
          <w:szCs w:val="21"/>
        </w:rPr>
        <w:t>页    数：400页</w:t>
      </w:r>
    </w:p>
    <w:p w14:paraId="3B363FD2">
      <w:pPr>
        <w:rPr>
          <w:b/>
          <w:color w:val="000000"/>
          <w:szCs w:val="21"/>
        </w:rPr>
      </w:pPr>
      <w:r>
        <w:rPr>
          <w:b/>
          <w:color w:val="000000"/>
          <w:szCs w:val="21"/>
        </w:rPr>
        <w:t>出版时间：2024年8月</w:t>
      </w:r>
    </w:p>
    <w:p w14:paraId="2B3B4025">
      <w:pPr>
        <w:rPr>
          <w:b/>
          <w:color w:val="000000"/>
          <w:szCs w:val="21"/>
        </w:rPr>
      </w:pPr>
      <w:r>
        <w:rPr>
          <w:b/>
          <w:color w:val="000000"/>
          <w:szCs w:val="21"/>
        </w:rPr>
        <w:t>代理地区：中国大陆、台湾</w:t>
      </w:r>
    </w:p>
    <w:p w14:paraId="1B1891A7">
      <w:pPr>
        <w:rPr>
          <w:b/>
          <w:color w:val="000000"/>
          <w:szCs w:val="21"/>
        </w:rPr>
      </w:pPr>
      <w:r>
        <w:rPr>
          <w:b/>
          <w:color w:val="000000"/>
          <w:szCs w:val="21"/>
        </w:rPr>
        <w:t>审读资料：意大利语全稿、英文样章</w:t>
      </w:r>
    </w:p>
    <w:p w14:paraId="18986EB7">
      <w:pPr>
        <w:rPr>
          <w:b/>
          <w:color w:val="000000"/>
          <w:szCs w:val="21"/>
        </w:rPr>
      </w:pPr>
      <w:r>
        <w:rPr>
          <w:b/>
          <w:color w:val="000000"/>
          <w:szCs w:val="21"/>
        </w:rPr>
        <w:t>类    型：历史小说</w:t>
      </w:r>
    </w:p>
    <w:p w14:paraId="2ADC1B0E">
      <w:pPr>
        <w:rPr>
          <w:b/>
          <w:bCs/>
          <w:color w:val="FF0000"/>
          <w:szCs w:val="21"/>
        </w:rPr>
      </w:pPr>
      <w:r>
        <w:rPr>
          <w:b/>
          <w:bCs/>
          <w:color w:val="FF0000"/>
          <w:szCs w:val="21"/>
        </w:rPr>
        <w:t>版权已授：荷兰</w:t>
      </w:r>
    </w:p>
    <w:p w14:paraId="5906A0E1">
      <w:pPr>
        <w:rPr>
          <w:b/>
          <w:bCs/>
          <w:color w:val="000000"/>
          <w:szCs w:val="21"/>
        </w:rPr>
      </w:pPr>
    </w:p>
    <w:p w14:paraId="6E56CBCD">
      <w:pPr>
        <w:rPr>
          <w:b/>
          <w:bCs/>
          <w:color w:val="000000"/>
          <w:szCs w:val="21"/>
        </w:rPr>
      </w:pPr>
    </w:p>
    <w:p w14:paraId="12D55F2D">
      <w:pPr>
        <w:rPr>
          <w:color w:val="000000"/>
          <w:szCs w:val="21"/>
        </w:rPr>
      </w:pPr>
      <w:r>
        <w:rPr>
          <w:b/>
          <w:bCs/>
          <w:color w:val="000000"/>
          <w:szCs w:val="21"/>
        </w:rPr>
        <w:t>内容简介：</w:t>
      </w:r>
    </w:p>
    <w:p w14:paraId="1EB103D0">
      <w:pPr>
        <w:rPr>
          <w:color w:val="000000"/>
          <w:szCs w:val="21"/>
        </w:rPr>
      </w:pPr>
    </w:p>
    <w:p w14:paraId="07EBFA76">
      <w:pPr>
        <w:ind w:firstLine="420"/>
        <w:rPr>
          <w:color w:val="000000"/>
          <w:szCs w:val="21"/>
        </w:rPr>
      </w:pPr>
      <w:r>
        <w:rPr>
          <w:color w:val="000000"/>
          <w:szCs w:val="21"/>
        </w:rPr>
        <w:t>1934 年，威尼斯。齐格弗里德·绍尔（Siegfried Sauer）接手了一个新案子：一个可能颠覆贝尼托·墨索里尼命运的女人。</w:t>
      </w:r>
    </w:p>
    <w:p w14:paraId="02F447AE">
      <w:pPr>
        <w:rPr>
          <w:color w:val="000000"/>
          <w:szCs w:val="21"/>
        </w:rPr>
      </w:pPr>
    </w:p>
    <w:p w14:paraId="25E71FC1">
      <w:pPr>
        <w:ind w:firstLine="420"/>
        <w:rPr>
          <w:color w:val="000000"/>
          <w:szCs w:val="21"/>
        </w:rPr>
      </w:pPr>
      <w:r>
        <w:rPr>
          <w:color w:val="000000"/>
          <w:szCs w:val="21"/>
        </w:rPr>
        <w:t>墨索里尼和希特勒在圣马可广场上首次会面，广场上到处都是黑衣人，这是元首为了给他未来的盟友留下深刻印象而特意安排的。人群中有前警察局长齐格弗里德·绍尔和他的搭档穆蒂，他们在慕尼黑和柏林悲剧事件后离开德国，在维也纳成为私人侦探，暗中为反纳粹抵抗运动工作。两人正是以这一新身份来到环湖城市，目的是加入反法西斯抵抗运动，打击正在运作中的外交机器。他们希望挑起一起事件，阻止意大利和德国结盟，这将成为新战争的垫脚石。</w:t>
      </w:r>
    </w:p>
    <w:p w14:paraId="306F5BE7">
      <w:pPr>
        <w:ind w:firstLine="420"/>
        <w:rPr>
          <w:color w:val="000000"/>
          <w:szCs w:val="21"/>
        </w:rPr>
      </w:pPr>
    </w:p>
    <w:p w14:paraId="706E8446">
      <w:pPr>
        <w:ind w:firstLine="420"/>
        <w:rPr>
          <w:color w:val="000000"/>
          <w:szCs w:val="21"/>
        </w:rPr>
      </w:pPr>
      <w:r>
        <w:rPr>
          <w:color w:val="000000"/>
          <w:szCs w:val="21"/>
        </w:rPr>
        <w:t>试图找出德国代表团中的薄弱环节时，绍尔和穆蒂却发现了一个更大的谜团：夜里，墨索里尼在极度保密的情况下离开了他下榻的宫殿，在泻湖上登上了一艘摩托艇。两名侦探在圣克莱门特海岸跟踪墨索里尼，在那里他们看到墨索里尼在一名身穿白大褂的男子护送下进入岛上的主楼。一小时后，元首回到船上，重新穿过潟湖，回到他的住处，他的心情显然很沮丧。怎么会这样？在接下来的几天里，绍尔和穆蒂决定调查当晚发生的事件。他们了解到，岛上的精神病院里住着一个神秘的女人，名叫艾达·达尔塞（Ida Dalser）。她的故事令人难以置信：她自称是贝尼托·墨索里尼的第一任妻子，也是唯一的继承人……</w:t>
      </w:r>
    </w:p>
    <w:p w14:paraId="5AD555C2">
      <w:pPr>
        <w:rPr>
          <w:color w:val="000000"/>
          <w:szCs w:val="21"/>
        </w:rPr>
      </w:pPr>
    </w:p>
    <w:p w14:paraId="734DF809">
      <w:pPr>
        <w:ind w:firstLine="420"/>
        <w:rPr>
          <w:color w:val="000000"/>
          <w:szCs w:val="21"/>
        </w:rPr>
      </w:pPr>
      <w:r>
        <w:rPr>
          <w:color w:val="000000"/>
          <w:szCs w:val="21"/>
        </w:rPr>
        <w:t>艾达·达尔塞究竟是谁？她是一个疯女人，一个病态的骗子？又或者她掌握的信息可能会对墨索里尼的无情崛起造成不可逆转的破坏？绍尔和穆蒂必须找出答案。他们很快就会意识到，在艾达·达尔塞和她表面的疯狂背后，还有更多的秘密。不可思议的事情就在眼前。</w:t>
      </w:r>
    </w:p>
    <w:p w14:paraId="113174C6">
      <w:pPr>
        <w:rPr>
          <w:b/>
          <w:color w:val="000000"/>
          <w:szCs w:val="21"/>
        </w:rPr>
      </w:pPr>
    </w:p>
    <w:p w14:paraId="3D4E6D34">
      <w:pPr>
        <w:rPr>
          <w:b/>
          <w:color w:val="000000"/>
          <w:szCs w:val="21"/>
        </w:rPr>
      </w:pPr>
    </w:p>
    <w:p w14:paraId="5CBF8F9B">
      <w:pPr>
        <w:rPr>
          <w:b/>
          <w:color w:val="000000"/>
          <w:szCs w:val="21"/>
        </w:rPr>
      </w:pPr>
      <w:r>
        <w:rPr>
          <w:b/>
          <w:color w:val="000000"/>
          <w:szCs w:val="21"/>
        </w:rPr>
        <w:t>媒体评价：</w:t>
      </w:r>
    </w:p>
    <w:p w14:paraId="37E631DB">
      <w:pPr>
        <w:ind w:firstLine="420" w:firstLineChars="200"/>
        <w:rPr>
          <w:bCs/>
          <w:color w:val="000000"/>
          <w:szCs w:val="21"/>
        </w:rPr>
      </w:pPr>
      <w:r>
        <w:rPr>
          <w:bCs/>
          <w:color w:val="000000"/>
          <w:szCs w:val="21"/>
        </w:rPr>
        <w:t>“以史实为出发点，在间谍和背叛中融入了惊悚大作的节奏和阴谋。”</w:t>
      </w:r>
    </w:p>
    <w:p w14:paraId="15137015">
      <w:pPr>
        <w:jc w:val="right"/>
        <w:rPr>
          <w:bCs/>
          <w:color w:val="000000"/>
          <w:szCs w:val="21"/>
        </w:rPr>
      </w:pPr>
      <w:r>
        <w:rPr>
          <w:bCs/>
          <w:color w:val="000000"/>
          <w:szCs w:val="21"/>
        </w:rPr>
        <w:t>- La Lettura</w:t>
      </w:r>
    </w:p>
    <w:p w14:paraId="25BFA115">
      <w:pPr>
        <w:rPr>
          <w:bCs/>
          <w:color w:val="000000"/>
          <w:szCs w:val="21"/>
        </w:rPr>
      </w:pPr>
    </w:p>
    <w:p w14:paraId="43937919">
      <w:pPr>
        <w:ind w:firstLine="420" w:firstLineChars="200"/>
        <w:rPr>
          <w:bCs/>
          <w:color w:val="000000"/>
          <w:szCs w:val="21"/>
        </w:rPr>
      </w:pPr>
      <w:r>
        <w:rPr>
          <w:bCs/>
          <w:color w:val="000000"/>
          <w:szCs w:val="21"/>
        </w:rPr>
        <w:t>“一场惊心动魄的旅行。惊天秘密得到高亢而可信的叙述。</w:t>
      </w:r>
    </w:p>
    <w:p w14:paraId="5E2D5768">
      <w:pPr>
        <w:jc w:val="right"/>
        <w:rPr>
          <w:bCs/>
          <w:color w:val="000000"/>
          <w:szCs w:val="21"/>
        </w:rPr>
      </w:pPr>
      <w:r>
        <w:rPr>
          <w:bCs/>
          <w:color w:val="000000"/>
          <w:szCs w:val="21"/>
        </w:rPr>
        <w:t>- Tuttolibri</w:t>
      </w:r>
    </w:p>
    <w:p w14:paraId="01EC7A3F">
      <w:pPr>
        <w:rPr>
          <w:b/>
          <w:color w:val="000000"/>
          <w:szCs w:val="21"/>
        </w:rPr>
      </w:pPr>
    </w:p>
    <w:p w14:paraId="31597B04">
      <w:pPr>
        <w:rPr>
          <w:b/>
          <w:color w:val="000000"/>
          <w:szCs w:val="21"/>
        </w:rPr>
      </w:pPr>
    </w:p>
    <w:p w14:paraId="50D10CF0">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14:paraId="7EEA2DC6">
      <w:pPr>
        <w:rPr>
          <w:rFonts w:eastAsia="华文中宋"/>
          <w:b/>
          <w:color w:val="000000"/>
        </w:rPr>
      </w:pPr>
      <w:r>
        <w:rPr>
          <w:b/>
          <w:color w:val="000000"/>
          <w:lang w:bidi="ar"/>
        </w:rPr>
        <w:t>请将反馈信息发至：</w:t>
      </w:r>
      <w:r>
        <w:rPr>
          <w:rFonts w:eastAsia="华文中宋"/>
          <w:b/>
          <w:color w:val="000000"/>
          <w:lang w:bidi="ar"/>
        </w:rPr>
        <w:t>版权负责人</w:t>
      </w:r>
    </w:p>
    <w:p w14:paraId="78EAF5EB">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68E93546">
      <w:pPr>
        <w:rPr>
          <w:b/>
          <w:color w:val="000000"/>
        </w:rPr>
      </w:pPr>
      <w:r>
        <w:rPr>
          <w:color w:val="000000"/>
          <w:lang w:bidi="ar"/>
        </w:rPr>
        <w:t>安德鲁·纳伯格联合国际有限公司北京代表处</w:t>
      </w:r>
    </w:p>
    <w:p w14:paraId="55ADB6D7">
      <w:pPr>
        <w:rPr>
          <w:b/>
          <w:color w:val="000000"/>
        </w:rPr>
      </w:pPr>
      <w:r>
        <w:rPr>
          <w:color w:val="000000"/>
          <w:lang w:bidi="ar"/>
        </w:rPr>
        <w:t>北京市海淀区中关村大街甲59号中国人民大学文化大厦1705室, 邮编：100872</w:t>
      </w:r>
    </w:p>
    <w:p w14:paraId="044C2BFA">
      <w:pPr>
        <w:rPr>
          <w:b/>
          <w:color w:val="000000"/>
        </w:rPr>
      </w:pPr>
      <w:r>
        <w:rPr>
          <w:color w:val="000000"/>
          <w:lang w:bidi="ar"/>
        </w:rPr>
        <w:t>电话：010-82504106, 传真：010-82504200</w:t>
      </w:r>
    </w:p>
    <w:p w14:paraId="793FCF70">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2005EFAE">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1EC8A095">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11C53AB7">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566A3600">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43A68EB1">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67BCFD55">
      <w:pPr>
        <w:shd w:val="clear" w:color="auto" w:fill="FFFFFF"/>
        <w:rPr>
          <w:b/>
          <w:color w:val="000000"/>
          <w:shd w:val="clear" w:color="auto" w:fill="FFFFFF"/>
        </w:rPr>
      </w:pPr>
      <w:r>
        <w:rPr>
          <w:color w:val="000000"/>
          <w:shd w:val="clear" w:color="auto" w:fill="FFFFFF"/>
          <w:lang w:bidi="ar"/>
        </w:rPr>
        <w:t>微信订阅号：ANABJ2002</w:t>
      </w:r>
    </w:p>
    <w:p w14:paraId="584F8855">
      <w:pPr>
        <w:rPr>
          <w:color w:val="000000"/>
        </w:rPr>
      </w:pPr>
      <w:r>
        <w:rPr>
          <w:bCs/>
          <w:szCs w:val="21"/>
          <w:lang w:bidi="ar"/>
        </w:rPr>
        <w:t xml:space="preserve"> </w:t>
      </w:r>
      <w:r>
        <w:rPr>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7E2E18A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68C9">
    <w:pPr>
      <w:pBdr>
        <w:bottom w:val="single" w:color="auto" w:sz="6" w:space="1"/>
      </w:pBdr>
      <w:jc w:val="center"/>
      <w:rPr>
        <w:rFonts w:ascii="方正姚体" w:eastAsia="方正姚体"/>
        <w:sz w:val="18"/>
      </w:rPr>
    </w:pPr>
  </w:p>
  <w:p w14:paraId="0F99DEE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D0935B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55F43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2B7813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D38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1BF9E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322A"/>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1F72B4"/>
    <w:rsid w:val="002058BE"/>
    <w:rsid w:val="002068EA"/>
    <w:rsid w:val="00215BF8"/>
    <w:rsid w:val="002243E8"/>
    <w:rsid w:val="00231E95"/>
    <w:rsid w:val="00236060"/>
    <w:rsid w:val="00244604"/>
    <w:rsid w:val="00244F8F"/>
    <w:rsid w:val="00251410"/>
    <w:rsid w:val="002516C3"/>
    <w:rsid w:val="002523C1"/>
    <w:rsid w:val="00265795"/>
    <w:rsid w:val="002727E9"/>
    <w:rsid w:val="0027765C"/>
    <w:rsid w:val="00295FD8"/>
    <w:rsid w:val="0029676A"/>
    <w:rsid w:val="002B5ADD"/>
    <w:rsid w:val="002C0257"/>
    <w:rsid w:val="002D009B"/>
    <w:rsid w:val="002E13E2"/>
    <w:rsid w:val="002E21FA"/>
    <w:rsid w:val="002E25C3"/>
    <w:rsid w:val="002E4527"/>
    <w:rsid w:val="002F6CCF"/>
    <w:rsid w:val="00304C83"/>
    <w:rsid w:val="00310AD2"/>
    <w:rsid w:val="00312D3B"/>
    <w:rsid w:val="00314D8C"/>
    <w:rsid w:val="003169AA"/>
    <w:rsid w:val="003212C8"/>
    <w:rsid w:val="003250A9"/>
    <w:rsid w:val="0033179B"/>
    <w:rsid w:val="00336416"/>
    <w:rsid w:val="00337B70"/>
    <w:rsid w:val="00340C73"/>
    <w:rsid w:val="00341881"/>
    <w:rsid w:val="0034331D"/>
    <w:rsid w:val="003514A6"/>
    <w:rsid w:val="00357F6D"/>
    <w:rsid w:val="003646A1"/>
    <w:rsid w:val="003702ED"/>
    <w:rsid w:val="00372D77"/>
    <w:rsid w:val="00374360"/>
    <w:rsid w:val="003803C5"/>
    <w:rsid w:val="00382369"/>
    <w:rsid w:val="00387457"/>
    <w:rsid w:val="00387E71"/>
    <w:rsid w:val="003935E9"/>
    <w:rsid w:val="0039543C"/>
    <w:rsid w:val="003A3601"/>
    <w:rsid w:val="003C524C"/>
    <w:rsid w:val="003D49B4"/>
    <w:rsid w:val="003F4DC2"/>
    <w:rsid w:val="003F745B"/>
    <w:rsid w:val="004039C9"/>
    <w:rsid w:val="00412A82"/>
    <w:rsid w:val="00422383"/>
    <w:rsid w:val="00427236"/>
    <w:rsid w:val="00430F9D"/>
    <w:rsid w:val="00435906"/>
    <w:rsid w:val="004425D4"/>
    <w:rsid w:val="0045273E"/>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C5253"/>
    <w:rsid w:val="005D167F"/>
    <w:rsid w:val="005D3FD9"/>
    <w:rsid w:val="005D743E"/>
    <w:rsid w:val="005E31E5"/>
    <w:rsid w:val="005F2EC6"/>
    <w:rsid w:val="005F4D4D"/>
    <w:rsid w:val="005F5420"/>
    <w:rsid w:val="00616A0F"/>
    <w:rsid w:val="006176AA"/>
    <w:rsid w:val="00651D12"/>
    <w:rsid w:val="00655FA9"/>
    <w:rsid w:val="006656BA"/>
    <w:rsid w:val="00667C85"/>
    <w:rsid w:val="00680EFB"/>
    <w:rsid w:val="006B6CAB"/>
    <w:rsid w:val="006D37ED"/>
    <w:rsid w:val="006E2E2E"/>
    <w:rsid w:val="007078E0"/>
    <w:rsid w:val="00715F9D"/>
    <w:rsid w:val="007419C0"/>
    <w:rsid w:val="00747520"/>
    <w:rsid w:val="0075196D"/>
    <w:rsid w:val="00772C50"/>
    <w:rsid w:val="00792AB2"/>
    <w:rsid w:val="007962CA"/>
    <w:rsid w:val="007A513F"/>
    <w:rsid w:val="007A5AA6"/>
    <w:rsid w:val="007B5222"/>
    <w:rsid w:val="007B6993"/>
    <w:rsid w:val="007C0272"/>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079D0"/>
    <w:rsid w:val="008129CA"/>
    <w:rsid w:val="00816558"/>
    <w:rsid w:val="00832326"/>
    <w:rsid w:val="008672BB"/>
    <w:rsid w:val="008833DC"/>
    <w:rsid w:val="00895CB6"/>
    <w:rsid w:val="008A6811"/>
    <w:rsid w:val="008A7AE7"/>
    <w:rsid w:val="008C0420"/>
    <w:rsid w:val="008C4BCC"/>
    <w:rsid w:val="008D07F2"/>
    <w:rsid w:val="008D278C"/>
    <w:rsid w:val="008D4F84"/>
    <w:rsid w:val="008E1206"/>
    <w:rsid w:val="008E5DFE"/>
    <w:rsid w:val="008F0135"/>
    <w:rsid w:val="008F46C1"/>
    <w:rsid w:val="00906691"/>
    <w:rsid w:val="00916A50"/>
    <w:rsid w:val="009222F0"/>
    <w:rsid w:val="00924472"/>
    <w:rsid w:val="00931DDB"/>
    <w:rsid w:val="00937973"/>
    <w:rsid w:val="00953C63"/>
    <w:rsid w:val="0095747D"/>
    <w:rsid w:val="00973993"/>
    <w:rsid w:val="00973E1A"/>
    <w:rsid w:val="009836C5"/>
    <w:rsid w:val="00994A02"/>
    <w:rsid w:val="00995581"/>
    <w:rsid w:val="00996023"/>
    <w:rsid w:val="009A1093"/>
    <w:rsid w:val="009B01A7"/>
    <w:rsid w:val="009B3943"/>
    <w:rsid w:val="009C66BB"/>
    <w:rsid w:val="009D09AC"/>
    <w:rsid w:val="009D7711"/>
    <w:rsid w:val="009D7EA7"/>
    <w:rsid w:val="009E5739"/>
    <w:rsid w:val="00A057BD"/>
    <w:rsid w:val="00A10F0C"/>
    <w:rsid w:val="00A10F1A"/>
    <w:rsid w:val="00A1225E"/>
    <w:rsid w:val="00A45A3D"/>
    <w:rsid w:val="00A54A8E"/>
    <w:rsid w:val="00A57C10"/>
    <w:rsid w:val="00A62118"/>
    <w:rsid w:val="00A67563"/>
    <w:rsid w:val="00A71EAE"/>
    <w:rsid w:val="00A866EC"/>
    <w:rsid w:val="00A90D6D"/>
    <w:rsid w:val="00A90FC8"/>
    <w:rsid w:val="00A91D49"/>
    <w:rsid w:val="00AB060D"/>
    <w:rsid w:val="00AB7588"/>
    <w:rsid w:val="00AB762B"/>
    <w:rsid w:val="00AC7610"/>
    <w:rsid w:val="00AD1193"/>
    <w:rsid w:val="00AD23A3"/>
    <w:rsid w:val="00AE573E"/>
    <w:rsid w:val="00AF0671"/>
    <w:rsid w:val="00B057F1"/>
    <w:rsid w:val="00B254DB"/>
    <w:rsid w:val="00B262C1"/>
    <w:rsid w:val="00B276FE"/>
    <w:rsid w:val="00B46E7C"/>
    <w:rsid w:val="00B47582"/>
    <w:rsid w:val="00B54288"/>
    <w:rsid w:val="00B5540C"/>
    <w:rsid w:val="00B5587F"/>
    <w:rsid w:val="00B62889"/>
    <w:rsid w:val="00B63D45"/>
    <w:rsid w:val="00B648F3"/>
    <w:rsid w:val="00B65517"/>
    <w:rsid w:val="00B6616C"/>
    <w:rsid w:val="00B71C53"/>
    <w:rsid w:val="00B7682F"/>
    <w:rsid w:val="00B7723C"/>
    <w:rsid w:val="00B82CB7"/>
    <w:rsid w:val="00B9126F"/>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4D0"/>
    <w:rsid w:val="00C117A9"/>
    <w:rsid w:val="00C1399B"/>
    <w:rsid w:val="00C16D2E"/>
    <w:rsid w:val="00C308BC"/>
    <w:rsid w:val="00C40DC8"/>
    <w:rsid w:val="00C71DBF"/>
    <w:rsid w:val="00C835AD"/>
    <w:rsid w:val="00C9021F"/>
    <w:rsid w:val="00CA1DDF"/>
    <w:rsid w:val="00CB3B78"/>
    <w:rsid w:val="00CB6027"/>
    <w:rsid w:val="00CC637B"/>
    <w:rsid w:val="00CC69DA"/>
    <w:rsid w:val="00CD3036"/>
    <w:rsid w:val="00CD409A"/>
    <w:rsid w:val="00D068E5"/>
    <w:rsid w:val="00D17732"/>
    <w:rsid w:val="00D24A70"/>
    <w:rsid w:val="00D24E00"/>
    <w:rsid w:val="00D3096F"/>
    <w:rsid w:val="00D341FB"/>
    <w:rsid w:val="00D36C13"/>
    <w:rsid w:val="00D44B50"/>
    <w:rsid w:val="00D454E1"/>
    <w:rsid w:val="00D500BB"/>
    <w:rsid w:val="00D5176B"/>
    <w:rsid w:val="00D55CF3"/>
    <w:rsid w:val="00D56A6F"/>
    <w:rsid w:val="00D56DBD"/>
    <w:rsid w:val="00D63010"/>
    <w:rsid w:val="00D64EE2"/>
    <w:rsid w:val="00D738A1"/>
    <w:rsid w:val="00D762D4"/>
    <w:rsid w:val="00D76715"/>
    <w:rsid w:val="00D829A9"/>
    <w:rsid w:val="00DB3297"/>
    <w:rsid w:val="00DB7D8F"/>
    <w:rsid w:val="00DC7B99"/>
    <w:rsid w:val="00DE6F78"/>
    <w:rsid w:val="00DF0BB7"/>
    <w:rsid w:val="00E00CC0"/>
    <w:rsid w:val="00E132E9"/>
    <w:rsid w:val="00E15659"/>
    <w:rsid w:val="00E168D8"/>
    <w:rsid w:val="00E2475B"/>
    <w:rsid w:val="00E43598"/>
    <w:rsid w:val="00E509A5"/>
    <w:rsid w:val="00E54E5E"/>
    <w:rsid w:val="00E557C1"/>
    <w:rsid w:val="00E65115"/>
    <w:rsid w:val="00E725A1"/>
    <w:rsid w:val="00EA6987"/>
    <w:rsid w:val="00EA74CC"/>
    <w:rsid w:val="00EB27B1"/>
    <w:rsid w:val="00EB7F13"/>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0E04"/>
    <w:rsid w:val="00F80E8A"/>
    <w:rsid w:val="00FA2346"/>
    <w:rsid w:val="00FB277E"/>
    <w:rsid w:val="00FB5963"/>
    <w:rsid w:val="00FC3699"/>
    <w:rsid w:val="00FC60A0"/>
    <w:rsid w:val="00FD049B"/>
    <w:rsid w:val="00FD2972"/>
    <w:rsid w:val="00FD3BC4"/>
    <w:rsid w:val="00FE1BA2"/>
    <w:rsid w:val="00FF01D6"/>
    <w:rsid w:val="027A5940"/>
    <w:rsid w:val="029702A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0B2BB3"/>
    <w:rsid w:val="17594F22"/>
    <w:rsid w:val="2018766F"/>
    <w:rsid w:val="21DC5EE4"/>
    <w:rsid w:val="238F2D5E"/>
    <w:rsid w:val="256B5BB0"/>
    <w:rsid w:val="273146EB"/>
    <w:rsid w:val="27321C92"/>
    <w:rsid w:val="286A24EC"/>
    <w:rsid w:val="287303E4"/>
    <w:rsid w:val="28FD455E"/>
    <w:rsid w:val="291C72C0"/>
    <w:rsid w:val="294F1F48"/>
    <w:rsid w:val="29F7977B"/>
    <w:rsid w:val="2C5142E1"/>
    <w:rsid w:val="2FBB5323"/>
    <w:rsid w:val="30DC13F0"/>
    <w:rsid w:val="362D6CBA"/>
    <w:rsid w:val="368055A2"/>
    <w:rsid w:val="36B36BBA"/>
    <w:rsid w:val="36B97AE5"/>
    <w:rsid w:val="38D64782"/>
    <w:rsid w:val="38EA0260"/>
    <w:rsid w:val="3A133C1C"/>
    <w:rsid w:val="3B7FA91F"/>
    <w:rsid w:val="3C563F4C"/>
    <w:rsid w:val="3C70398D"/>
    <w:rsid w:val="3DAC00D1"/>
    <w:rsid w:val="3FAFDE6A"/>
    <w:rsid w:val="3FFE1A04"/>
    <w:rsid w:val="406329B1"/>
    <w:rsid w:val="45083B8C"/>
    <w:rsid w:val="4603463C"/>
    <w:rsid w:val="468C3169"/>
    <w:rsid w:val="494B7BFF"/>
    <w:rsid w:val="4A392FB7"/>
    <w:rsid w:val="4E87411E"/>
    <w:rsid w:val="4E9F4AB7"/>
    <w:rsid w:val="4FFD40CE"/>
    <w:rsid w:val="51E8779D"/>
    <w:rsid w:val="52C442F7"/>
    <w:rsid w:val="53F32DF7"/>
    <w:rsid w:val="564055B9"/>
    <w:rsid w:val="59296817"/>
    <w:rsid w:val="59F00E16"/>
    <w:rsid w:val="5A1E61D2"/>
    <w:rsid w:val="5E0C3542"/>
    <w:rsid w:val="5E572DEB"/>
    <w:rsid w:val="5E8E14C4"/>
    <w:rsid w:val="60197BB5"/>
    <w:rsid w:val="605753D1"/>
    <w:rsid w:val="60FEE310"/>
    <w:rsid w:val="621F6849"/>
    <w:rsid w:val="661D5426"/>
    <w:rsid w:val="674455A4"/>
    <w:rsid w:val="68202442"/>
    <w:rsid w:val="6AFFFE0E"/>
    <w:rsid w:val="6E9A5873"/>
    <w:rsid w:val="6EA72AB2"/>
    <w:rsid w:val="6FDB3FA8"/>
    <w:rsid w:val="714C3AC4"/>
    <w:rsid w:val="724427AD"/>
    <w:rsid w:val="72682163"/>
    <w:rsid w:val="73B21D95"/>
    <w:rsid w:val="73BFF9AA"/>
    <w:rsid w:val="73D3309A"/>
    <w:rsid w:val="76DFB6C0"/>
    <w:rsid w:val="76FF1771"/>
    <w:rsid w:val="77E96C58"/>
    <w:rsid w:val="795D1E91"/>
    <w:rsid w:val="79B77DA5"/>
    <w:rsid w:val="7AAD2A63"/>
    <w:rsid w:val="7D7DB117"/>
    <w:rsid w:val="7DFE4F8F"/>
    <w:rsid w:val="7E5C6A2E"/>
    <w:rsid w:val="7EDFA1AD"/>
    <w:rsid w:val="7F5F2C43"/>
    <w:rsid w:val="7F9A46EC"/>
    <w:rsid w:val="7FBA855E"/>
    <w:rsid w:val="7FCEDBDF"/>
    <w:rsid w:val="7FDF0FEB"/>
    <w:rsid w:val="7FEF716F"/>
    <w:rsid w:val="7FEFF86B"/>
    <w:rsid w:val="7FF54C7F"/>
    <w:rsid w:val="9FE8C330"/>
    <w:rsid w:val="BBD73256"/>
    <w:rsid w:val="BFF7E654"/>
    <w:rsid w:val="CEFB66D3"/>
    <w:rsid w:val="CFB5329F"/>
    <w:rsid w:val="CFFB5E6F"/>
    <w:rsid w:val="DE79F473"/>
    <w:rsid w:val="EF7F6CF7"/>
    <w:rsid w:val="F2EF4D4F"/>
    <w:rsid w:val="F6EE86F3"/>
    <w:rsid w:val="F7CF0074"/>
    <w:rsid w:val="F7D9C125"/>
    <w:rsid w:val="FD93E72F"/>
    <w:rsid w:val="FEFF0DC0"/>
    <w:rsid w:val="FFFD9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7</Pages>
  <Words>4533</Words>
  <Characters>5602</Characters>
  <Lines>44</Lines>
  <Paragraphs>12</Paragraphs>
  <TotalTime>1</TotalTime>
  <ScaleCrop>false</ScaleCrop>
  <LinksUpToDate>false</LinksUpToDate>
  <CharactersWithSpaces>5762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2024-09-18T05:38:00Z</dcterms:created>
  <dc:creator>Image</dc:creator>
  <cp:lastModifiedBy>Conor Cheng</cp:lastModifiedBy>
  <cp:lastPrinted>2005-06-10T22:33:00Z</cp:lastPrinted>
  <dcterms:modified xsi:type="dcterms:W3CDTF">2024-09-18T05:42:22Z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