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B44F" w14:textId="77777777" w:rsidR="00960AEC" w:rsidRDefault="007522C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5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5" w:color="auto" w:fill="FFFFFF"/>
        </w:rPr>
        <w:t>作</w:t>
      </w:r>
      <w:r>
        <w:rPr>
          <w:b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kern w:val="0"/>
          <w:sz w:val="36"/>
          <w:szCs w:val="36"/>
          <w:shd w:val="pct15" w:color="auto" w:fill="FFFFFF"/>
        </w:rPr>
        <w:t>者</w:t>
      </w:r>
      <w:r>
        <w:rPr>
          <w:b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kern w:val="0"/>
          <w:sz w:val="36"/>
          <w:szCs w:val="36"/>
          <w:shd w:val="pct15" w:color="auto" w:fill="FFFFFF"/>
        </w:rPr>
        <w:t>推</w:t>
      </w:r>
      <w:r>
        <w:rPr>
          <w:b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kern w:val="0"/>
          <w:sz w:val="36"/>
          <w:szCs w:val="36"/>
          <w:shd w:val="pct15" w:color="auto" w:fill="FFFFFF"/>
        </w:rPr>
        <w:t>荐</w:t>
      </w:r>
    </w:p>
    <w:p w14:paraId="43351A4F" w14:textId="77777777" w:rsidR="00960AEC" w:rsidRDefault="00960AE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73F19D8" w14:textId="38F88698" w:rsidR="00960AEC" w:rsidRDefault="0076254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76254D"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2848" behindDoc="0" locked="0" layoutInCell="1" allowOverlap="1" wp14:anchorId="135F4FCC" wp14:editId="5046134E">
            <wp:simplePos x="0" y="0"/>
            <wp:positionH relativeFrom="column">
              <wp:posOffset>3977322</wp:posOffset>
            </wp:positionH>
            <wp:positionV relativeFrom="paragraph">
              <wp:posOffset>165100</wp:posOffset>
            </wp:positionV>
            <wp:extent cx="1313516" cy="1980000"/>
            <wp:effectExtent l="0" t="0" r="1270" b="1270"/>
            <wp:wrapSquare wrapText="bothSides"/>
            <wp:docPr id="1726687106" name="图片 2" descr="Lichter des To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hter des Tor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16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F68CE" w14:textId="1D6460EB" w:rsidR="00960AEC" w:rsidRDefault="00752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</w:t>
      </w:r>
      <w:r w:rsidR="00BD1275" w:rsidRPr="00BD1275">
        <w:rPr>
          <w:rFonts w:hint="eastAsia"/>
          <w:b/>
          <w:bCs/>
          <w:szCs w:val="21"/>
        </w:rPr>
        <w:t>《</w:t>
      </w:r>
      <w:r w:rsidR="0076254D" w:rsidRPr="0076254D">
        <w:rPr>
          <w:rFonts w:hint="eastAsia"/>
          <w:b/>
          <w:bCs/>
          <w:szCs w:val="21"/>
        </w:rPr>
        <w:t>傻瓜之光</w:t>
      </w:r>
      <w:r w:rsidR="00BD1275" w:rsidRPr="00BD1275">
        <w:rPr>
          <w:rFonts w:hint="eastAsia"/>
          <w:b/>
          <w:bCs/>
          <w:szCs w:val="21"/>
        </w:rPr>
        <w:t>》</w:t>
      </w:r>
    </w:p>
    <w:p w14:paraId="01F491EA" w14:textId="5DE7FAF1" w:rsidR="00960AEC" w:rsidRDefault="00BD127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</w:t>
      </w:r>
      <w:r>
        <w:rPr>
          <w:b/>
          <w:bCs/>
          <w:szCs w:val="21"/>
        </w:rPr>
        <w:t>书名：</w:t>
      </w:r>
      <w:proofErr w:type="spellStart"/>
      <w:r w:rsidR="0076254D" w:rsidRPr="0076254D">
        <w:rPr>
          <w:b/>
          <w:bCs/>
          <w:szCs w:val="21"/>
        </w:rPr>
        <w:t>Lichter</w:t>
      </w:r>
      <w:proofErr w:type="spellEnd"/>
      <w:r w:rsidR="0076254D" w:rsidRPr="0076254D">
        <w:rPr>
          <w:b/>
          <w:bCs/>
          <w:szCs w:val="21"/>
        </w:rPr>
        <w:t xml:space="preserve"> des </w:t>
      </w:r>
      <w:proofErr w:type="spellStart"/>
      <w:r w:rsidR="0076254D" w:rsidRPr="0076254D">
        <w:rPr>
          <w:b/>
          <w:bCs/>
          <w:szCs w:val="21"/>
        </w:rPr>
        <w:t>Toren</w:t>
      </w:r>
      <w:proofErr w:type="spellEnd"/>
      <w:r w:rsidR="0076254D" w:rsidRPr="0076254D">
        <w:rPr>
          <w:b/>
          <w:bCs/>
          <w:szCs w:val="21"/>
        </w:rPr>
        <w:t xml:space="preserve">: Der Idiot und seine </w:t>
      </w:r>
      <w:proofErr w:type="spellStart"/>
      <w:r w:rsidR="0076254D" w:rsidRPr="0076254D">
        <w:rPr>
          <w:b/>
          <w:bCs/>
          <w:szCs w:val="21"/>
        </w:rPr>
        <w:t>Zeit</w:t>
      </w:r>
      <w:proofErr w:type="spellEnd"/>
    </w:p>
    <w:p w14:paraId="1E8E60DA" w14:textId="5F6EB9E0" w:rsidR="00960AEC" w:rsidRDefault="00752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 w:rsidR="0076254D" w:rsidRPr="0076254D">
        <w:rPr>
          <w:b/>
          <w:bCs/>
          <w:szCs w:val="21"/>
        </w:rPr>
        <w:t>Botho</w:t>
      </w:r>
      <w:proofErr w:type="spellEnd"/>
      <w:r w:rsidR="0076254D" w:rsidRPr="0076254D">
        <w:rPr>
          <w:b/>
          <w:bCs/>
          <w:szCs w:val="21"/>
        </w:rPr>
        <w:t xml:space="preserve"> </w:t>
      </w:r>
      <w:proofErr w:type="spellStart"/>
      <w:r w:rsidR="0076254D" w:rsidRPr="0076254D">
        <w:rPr>
          <w:b/>
          <w:bCs/>
          <w:szCs w:val="21"/>
        </w:rPr>
        <w:t>Strauß</w:t>
      </w:r>
      <w:proofErr w:type="spellEnd"/>
    </w:p>
    <w:p w14:paraId="5726506E" w14:textId="520EC804" w:rsidR="00960AEC" w:rsidRDefault="00752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 w:rsidR="0076254D" w:rsidRPr="0076254D">
        <w:rPr>
          <w:b/>
          <w:bCs/>
          <w:szCs w:val="21"/>
        </w:rPr>
        <w:t>Diederichs</w:t>
      </w:r>
      <w:proofErr w:type="spellEnd"/>
    </w:p>
    <w:p w14:paraId="73E87682" w14:textId="1CA140AB" w:rsidR="00960AEC" w:rsidRDefault="00752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proofErr w:type="spellStart"/>
      <w:r w:rsidR="00347F41">
        <w:rPr>
          <w:b/>
          <w:bCs/>
          <w:szCs w:val="21"/>
        </w:rPr>
        <w:t>W</w:t>
      </w:r>
      <w:r w:rsidR="00347F41">
        <w:rPr>
          <w:rFonts w:hint="eastAsia"/>
          <w:b/>
          <w:bCs/>
          <w:szCs w:val="21"/>
        </w:rPr>
        <w:t>inney</w:t>
      </w:r>
      <w:proofErr w:type="spellEnd"/>
    </w:p>
    <w:p w14:paraId="38173E4E" w14:textId="38019277" w:rsidR="00960AEC" w:rsidRDefault="00752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76254D">
        <w:rPr>
          <w:rFonts w:hint="eastAsia"/>
          <w:b/>
          <w:bCs/>
          <w:szCs w:val="21"/>
        </w:rPr>
        <w:t>2</w:t>
      </w:r>
      <w:r w:rsidR="0076254D">
        <w:rPr>
          <w:b/>
          <w:bCs/>
          <w:szCs w:val="21"/>
        </w:rPr>
        <w:t>013</w:t>
      </w:r>
      <w:r>
        <w:rPr>
          <w:b/>
          <w:bCs/>
          <w:szCs w:val="21"/>
        </w:rPr>
        <w:t>年</w:t>
      </w:r>
    </w:p>
    <w:p w14:paraId="6EBE1185" w14:textId="77777777" w:rsidR="00960AEC" w:rsidRDefault="00752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CB31DB2" w14:textId="2A02EF5C" w:rsidR="00960AEC" w:rsidRDefault="00752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76254D">
        <w:rPr>
          <w:rFonts w:hint="eastAsia"/>
          <w:b/>
          <w:bCs/>
          <w:szCs w:val="21"/>
        </w:rPr>
        <w:t>1</w:t>
      </w:r>
      <w:r w:rsidR="0076254D">
        <w:rPr>
          <w:b/>
          <w:bCs/>
          <w:szCs w:val="21"/>
        </w:rPr>
        <w:t>76</w:t>
      </w:r>
      <w:r>
        <w:rPr>
          <w:b/>
          <w:bCs/>
          <w:szCs w:val="21"/>
        </w:rPr>
        <w:t>页</w:t>
      </w:r>
    </w:p>
    <w:p w14:paraId="4E86EB3D" w14:textId="77777777" w:rsidR="00960AEC" w:rsidRDefault="00752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28FB5821" w14:textId="222CCE78" w:rsidR="00960AEC" w:rsidRDefault="007522C1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25386">
        <w:rPr>
          <w:rFonts w:hint="eastAsia"/>
          <w:b/>
          <w:bCs/>
          <w:szCs w:val="21"/>
        </w:rPr>
        <w:t>大众哲学</w:t>
      </w:r>
      <w:bookmarkStart w:id="2" w:name="_GoBack"/>
      <w:bookmarkEnd w:id="2"/>
    </w:p>
    <w:p w14:paraId="4D70C314" w14:textId="77777777" w:rsidR="00960AEC" w:rsidRDefault="007522C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简体中文版曾授权，版权现已回归</w:t>
      </w:r>
    </w:p>
    <w:p w14:paraId="545DAF6B" w14:textId="3DBDDBD8" w:rsidR="00960AEC" w:rsidRDefault="0076254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76254D">
        <w:rPr>
          <w:b/>
          <w:bCs/>
          <w:kern w:val="0"/>
          <w:szCs w:val="21"/>
        </w:rPr>
        <w:t>https://book.douban.com/subject/27197943/</w:t>
      </w:r>
    </w:p>
    <w:p w14:paraId="3A68F0F5" w14:textId="4C80ED8C" w:rsidR="00960AEC" w:rsidRDefault="00960AE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6F0BD18" w14:textId="0925E9F5" w:rsidR="00960AEC" w:rsidRDefault="0076254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76254D"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1824" behindDoc="0" locked="0" layoutInCell="1" allowOverlap="1" wp14:anchorId="56BCAEC5" wp14:editId="619F9551">
            <wp:simplePos x="0" y="0"/>
            <wp:positionH relativeFrom="column">
              <wp:posOffset>4020185</wp:posOffset>
            </wp:positionH>
            <wp:positionV relativeFrom="paragraph">
              <wp:posOffset>25400</wp:posOffset>
            </wp:positionV>
            <wp:extent cx="1319379" cy="1980000"/>
            <wp:effectExtent l="0" t="0" r="0" b="1270"/>
            <wp:wrapSquare wrapText="bothSides"/>
            <wp:docPr id="471397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7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kern w:val="0"/>
          <w:szCs w:val="21"/>
        </w:rPr>
        <w:t>中简本出版记录：</w:t>
      </w:r>
    </w:p>
    <w:p w14:paraId="3C93369B" w14:textId="21BA0486" w:rsidR="00960AEC" w:rsidRDefault="007522C1"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名：《</w:t>
      </w:r>
      <w:r w:rsidR="0076254D" w:rsidRPr="0076254D">
        <w:rPr>
          <w:rFonts w:hint="eastAsia"/>
          <w:b/>
          <w:bCs/>
          <w:szCs w:val="21"/>
        </w:rPr>
        <w:t>傻瓜之光</w:t>
      </w:r>
      <w:r w:rsidR="0076254D">
        <w:rPr>
          <w:rFonts w:hint="eastAsia"/>
          <w:b/>
          <w:bCs/>
          <w:szCs w:val="21"/>
        </w:rPr>
        <w:t>：</w:t>
      </w:r>
      <w:r w:rsidR="0076254D" w:rsidRPr="0076254D">
        <w:rPr>
          <w:rFonts w:hint="eastAsia"/>
          <w:b/>
          <w:bCs/>
          <w:szCs w:val="21"/>
        </w:rPr>
        <w:t>白痴和他的时代</w:t>
      </w:r>
      <w:r>
        <w:rPr>
          <w:b/>
          <w:bCs/>
          <w:szCs w:val="21"/>
        </w:rPr>
        <w:t>》</w:t>
      </w:r>
    </w:p>
    <w:p w14:paraId="4904B2D5" w14:textId="389115F3" w:rsidR="0076254D" w:rsidRDefault="007522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作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者：</w:t>
      </w:r>
      <w:r>
        <w:rPr>
          <w:b/>
          <w:bCs/>
          <w:kern w:val="0"/>
          <w:szCs w:val="21"/>
        </w:rPr>
        <w:t xml:space="preserve"> [</w:t>
      </w:r>
      <w:r w:rsidR="00BD1275">
        <w:rPr>
          <w:rFonts w:hint="eastAsia"/>
          <w:b/>
          <w:bCs/>
          <w:kern w:val="0"/>
          <w:szCs w:val="21"/>
        </w:rPr>
        <w:t>德</w:t>
      </w:r>
      <w:r>
        <w:rPr>
          <w:b/>
          <w:bCs/>
          <w:kern w:val="0"/>
          <w:szCs w:val="21"/>
        </w:rPr>
        <w:t>]</w:t>
      </w:r>
      <w:r w:rsidR="0076254D">
        <w:rPr>
          <w:b/>
          <w:bCs/>
          <w:kern w:val="0"/>
          <w:szCs w:val="21"/>
        </w:rPr>
        <w:t xml:space="preserve"> </w:t>
      </w:r>
      <w:r w:rsidR="0076254D" w:rsidRPr="0076254D">
        <w:rPr>
          <w:rFonts w:hint="eastAsia"/>
          <w:b/>
          <w:bCs/>
          <w:kern w:val="0"/>
          <w:szCs w:val="21"/>
        </w:rPr>
        <w:t>博托·施特劳斯</w:t>
      </w:r>
    </w:p>
    <w:p w14:paraId="5CAA15AE" w14:textId="7BE9879E" w:rsidR="00960AEC" w:rsidRDefault="007522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出版社：</w:t>
      </w:r>
      <w:r w:rsidR="00BD1275" w:rsidRPr="00BD1275">
        <w:rPr>
          <w:rFonts w:hint="eastAsia"/>
          <w:b/>
          <w:bCs/>
          <w:kern w:val="0"/>
          <w:szCs w:val="21"/>
        </w:rPr>
        <w:t>社会科学文献出版社</w:t>
      </w:r>
    </w:p>
    <w:p w14:paraId="040E96BF" w14:textId="1FDDADE1" w:rsidR="00960AEC" w:rsidRDefault="007522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出品方：</w:t>
      </w:r>
      <w:r w:rsidR="00BD1275">
        <w:rPr>
          <w:rFonts w:hint="eastAsia"/>
          <w:b/>
          <w:bCs/>
          <w:kern w:val="0"/>
          <w:szCs w:val="21"/>
        </w:rPr>
        <w:t>甲骨文</w:t>
      </w:r>
    </w:p>
    <w:p w14:paraId="3EB9CB65" w14:textId="51381A9C" w:rsidR="00960AEC" w:rsidRDefault="007522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译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者：</w:t>
      </w:r>
      <w:r w:rsidR="0076254D" w:rsidRPr="0076254D">
        <w:rPr>
          <w:rFonts w:hint="eastAsia"/>
          <w:b/>
          <w:bCs/>
          <w:kern w:val="0"/>
          <w:szCs w:val="21"/>
        </w:rPr>
        <w:t>何婧</w:t>
      </w:r>
    </w:p>
    <w:p w14:paraId="78BCA965" w14:textId="28305A47" w:rsidR="00960AEC" w:rsidRDefault="007522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出版年：</w:t>
      </w:r>
      <w:r>
        <w:rPr>
          <w:b/>
          <w:bCs/>
          <w:kern w:val="0"/>
          <w:szCs w:val="21"/>
        </w:rPr>
        <w:t>20</w:t>
      </w:r>
      <w:r w:rsidR="00BD1275">
        <w:rPr>
          <w:b/>
          <w:bCs/>
          <w:kern w:val="0"/>
          <w:szCs w:val="21"/>
        </w:rPr>
        <w:t>1</w:t>
      </w:r>
      <w:r w:rsidR="0076254D">
        <w:rPr>
          <w:b/>
          <w:bCs/>
          <w:kern w:val="0"/>
          <w:szCs w:val="21"/>
        </w:rPr>
        <w:t>8</w:t>
      </w:r>
      <w:r>
        <w:rPr>
          <w:b/>
          <w:bCs/>
          <w:kern w:val="0"/>
          <w:szCs w:val="21"/>
        </w:rPr>
        <w:t>年</w:t>
      </w:r>
      <w:r w:rsidR="0076254D">
        <w:rPr>
          <w:b/>
          <w:bCs/>
          <w:kern w:val="0"/>
          <w:szCs w:val="21"/>
        </w:rPr>
        <w:t>1</w:t>
      </w:r>
      <w:r>
        <w:rPr>
          <w:b/>
          <w:bCs/>
          <w:kern w:val="0"/>
          <w:szCs w:val="21"/>
        </w:rPr>
        <w:t>月</w:t>
      </w:r>
    </w:p>
    <w:p w14:paraId="78BB815F" w14:textId="7933C2F5" w:rsidR="00960AEC" w:rsidRDefault="007522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数：</w:t>
      </w:r>
      <w:r w:rsidR="0076254D">
        <w:rPr>
          <w:b/>
          <w:bCs/>
          <w:kern w:val="0"/>
          <w:szCs w:val="21"/>
        </w:rPr>
        <w:t>170</w:t>
      </w:r>
      <w:r>
        <w:rPr>
          <w:b/>
          <w:bCs/>
          <w:kern w:val="0"/>
          <w:szCs w:val="21"/>
        </w:rPr>
        <w:t>页</w:t>
      </w:r>
    </w:p>
    <w:p w14:paraId="4C5F191D" w14:textId="7CDABC99" w:rsidR="00960AEC" w:rsidRDefault="007522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定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价：</w:t>
      </w:r>
      <w:r w:rsidR="00BD1275">
        <w:rPr>
          <w:b/>
          <w:bCs/>
          <w:kern w:val="0"/>
          <w:szCs w:val="21"/>
        </w:rPr>
        <w:t>4</w:t>
      </w:r>
      <w:r w:rsidR="0076254D">
        <w:rPr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.00</w:t>
      </w:r>
      <w:r>
        <w:rPr>
          <w:b/>
          <w:bCs/>
          <w:kern w:val="0"/>
          <w:szCs w:val="21"/>
        </w:rPr>
        <w:t>元</w:t>
      </w:r>
    </w:p>
    <w:p w14:paraId="77535442" w14:textId="77777777" w:rsidR="00960AEC" w:rsidRDefault="007522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装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帧：平装</w:t>
      </w:r>
    </w:p>
    <w:p w14:paraId="52D4694D" w14:textId="77777777" w:rsidR="00960AEC" w:rsidRDefault="00960AE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9D89C98" w14:textId="77777777" w:rsidR="00960AEC" w:rsidRDefault="00960AE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5FC4318" w14:textId="77777777" w:rsidR="00960AEC" w:rsidRPr="0076254D" w:rsidRDefault="007522C1" w:rsidP="0076254D">
      <w:pPr>
        <w:autoSpaceDE w:val="0"/>
        <w:autoSpaceDN w:val="0"/>
        <w:adjustRightInd w:val="0"/>
        <w:rPr>
          <w:rFonts w:ascii="宋体" w:hAnsi="宋体"/>
          <w:b/>
          <w:bCs/>
          <w:kern w:val="0"/>
          <w:szCs w:val="21"/>
        </w:rPr>
      </w:pPr>
      <w:r w:rsidRPr="0076254D">
        <w:rPr>
          <w:rFonts w:ascii="宋体" w:hAnsi="宋体"/>
          <w:b/>
          <w:bCs/>
          <w:kern w:val="0"/>
          <w:szCs w:val="21"/>
          <w:lang w:val="zh-CN"/>
        </w:rPr>
        <w:t>内容简介</w:t>
      </w:r>
      <w:r w:rsidRPr="0076254D">
        <w:rPr>
          <w:rFonts w:ascii="宋体" w:hAnsi="宋体"/>
          <w:b/>
          <w:bCs/>
          <w:kern w:val="0"/>
          <w:szCs w:val="21"/>
        </w:rPr>
        <w:t>：</w:t>
      </w:r>
    </w:p>
    <w:p w14:paraId="79A6BB51" w14:textId="77777777" w:rsidR="00960AEC" w:rsidRPr="0076254D" w:rsidRDefault="00960AEC" w:rsidP="0076254D">
      <w:pPr>
        <w:autoSpaceDE w:val="0"/>
        <w:autoSpaceDN w:val="0"/>
        <w:adjustRightInd w:val="0"/>
        <w:rPr>
          <w:rFonts w:ascii="宋体" w:hAnsi="宋体"/>
          <w:color w:val="000000"/>
          <w:shd w:val="clear" w:color="auto" w:fill="FFFFFF"/>
        </w:rPr>
      </w:pPr>
    </w:p>
    <w:p w14:paraId="74571603" w14:textId="77777777" w:rsidR="0076254D" w:rsidRDefault="0076254D" w:rsidP="0076254D">
      <w:pPr>
        <w:widowControl/>
        <w:shd w:val="clear" w:color="auto" w:fill="FFFFFF"/>
        <w:ind w:firstLine="480"/>
        <w:jc w:val="left"/>
        <w:rPr>
          <w:rFonts w:ascii="宋体" w:hAnsi="宋体" w:cs="Helvetica"/>
          <w:color w:val="111111"/>
          <w:kern w:val="0"/>
          <w:sz w:val="20"/>
          <w:szCs w:val="20"/>
        </w:rPr>
      </w:pPr>
      <w:r w:rsidRPr="0076254D">
        <w:rPr>
          <w:rFonts w:ascii="宋体" w:hAnsi="宋体" w:cs="Helvetica"/>
          <w:color w:val="111111"/>
          <w:kern w:val="0"/>
          <w:sz w:val="20"/>
          <w:szCs w:val="20"/>
        </w:rPr>
        <w:t>施特劳斯的大多数剧作，没有完整性，没有结构中心，没有情节的直线发展，各种事件和观点无序地纠缠在一起，理性似乎完全不存在。事件和对话转换快速，毫无连续性，然而又似乎有关联。《白痴之光》一书同样体现了他作品的这一特点。</w:t>
      </w:r>
    </w:p>
    <w:p w14:paraId="09D5C262" w14:textId="77777777" w:rsidR="0076254D" w:rsidRPr="0076254D" w:rsidRDefault="0076254D" w:rsidP="0076254D">
      <w:pPr>
        <w:widowControl/>
        <w:shd w:val="clear" w:color="auto" w:fill="FFFFFF"/>
        <w:ind w:firstLine="480"/>
        <w:jc w:val="left"/>
        <w:rPr>
          <w:rFonts w:ascii="宋体" w:hAnsi="宋体" w:cs="Helvetica"/>
          <w:color w:val="111111"/>
          <w:kern w:val="0"/>
          <w:sz w:val="20"/>
          <w:szCs w:val="20"/>
        </w:rPr>
      </w:pPr>
    </w:p>
    <w:p w14:paraId="4BF467C7" w14:textId="77777777" w:rsidR="0076254D" w:rsidRDefault="0076254D" w:rsidP="0076254D">
      <w:pPr>
        <w:widowControl/>
        <w:shd w:val="clear" w:color="auto" w:fill="FFFFFF"/>
        <w:ind w:firstLine="480"/>
        <w:jc w:val="left"/>
        <w:rPr>
          <w:rFonts w:ascii="宋体" w:hAnsi="宋体" w:cs="Helvetica"/>
          <w:color w:val="111111"/>
          <w:kern w:val="0"/>
          <w:sz w:val="20"/>
          <w:szCs w:val="20"/>
        </w:rPr>
      </w:pPr>
      <w:r w:rsidRPr="0076254D">
        <w:rPr>
          <w:rFonts w:ascii="宋体" w:hAnsi="宋体" w:cs="Helvetica"/>
          <w:color w:val="111111"/>
          <w:kern w:val="0"/>
          <w:sz w:val="20"/>
          <w:szCs w:val="20"/>
        </w:rPr>
        <w:t>由于施特劳斯特殊的写作手法，本书读起来较为费力。不过，这些独特的形式与作者独特的思考是有其一致性的。这样的手法帮助作者表达了自己的对文化、社会和当代人生存的思考。施特劳斯是用另类的图像描写了现实社会的现象。这种特殊的表述方式或许也是作者对物质世界的人们的一种警示。</w:t>
      </w:r>
    </w:p>
    <w:p w14:paraId="4AF52340" w14:textId="77777777" w:rsidR="0076254D" w:rsidRPr="0076254D" w:rsidRDefault="0076254D" w:rsidP="0076254D">
      <w:pPr>
        <w:widowControl/>
        <w:shd w:val="clear" w:color="auto" w:fill="FFFFFF"/>
        <w:ind w:firstLine="480"/>
        <w:jc w:val="left"/>
        <w:rPr>
          <w:rFonts w:ascii="宋体" w:hAnsi="宋体" w:cs="Helvetica"/>
          <w:color w:val="111111"/>
          <w:kern w:val="0"/>
          <w:sz w:val="20"/>
          <w:szCs w:val="20"/>
        </w:rPr>
      </w:pPr>
    </w:p>
    <w:p w14:paraId="6C7ABEE1" w14:textId="3BF9B33A" w:rsidR="0076254D" w:rsidRPr="0076254D" w:rsidRDefault="0076254D" w:rsidP="0076254D">
      <w:pPr>
        <w:widowControl/>
        <w:shd w:val="clear" w:color="auto" w:fill="FFFFFF"/>
        <w:jc w:val="left"/>
        <w:rPr>
          <w:rFonts w:ascii="宋体" w:hAnsi="宋体" w:cs="Helvetica"/>
          <w:b/>
          <w:bCs/>
          <w:color w:val="111111"/>
          <w:kern w:val="0"/>
          <w:sz w:val="20"/>
          <w:szCs w:val="20"/>
        </w:rPr>
      </w:pPr>
      <w:r w:rsidRPr="0076254D">
        <w:rPr>
          <w:rFonts w:ascii="宋体" w:hAnsi="宋体" w:cs="Helvetica" w:hint="eastAsia"/>
          <w:b/>
          <w:bCs/>
          <w:color w:val="111111"/>
          <w:kern w:val="0"/>
          <w:sz w:val="20"/>
          <w:szCs w:val="20"/>
        </w:rPr>
        <w:t>本书卖点：</w:t>
      </w:r>
    </w:p>
    <w:p w14:paraId="75716CD8" w14:textId="77777777" w:rsidR="0076254D" w:rsidRDefault="0076254D" w:rsidP="0076254D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cs="Helvetica"/>
          <w:color w:val="111111"/>
          <w:kern w:val="0"/>
          <w:sz w:val="20"/>
          <w:szCs w:val="20"/>
        </w:rPr>
      </w:pPr>
      <w:r w:rsidRPr="0076254D">
        <w:rPr>
          <w:rFonts w:ascii="宋体" w:hAnsi="宋体" w:cs="Helvetica"/>
          <w:color w:val="111111"/>
          <w:kern w:val="0"/>
          <w:sz w:val="20"/>
          <w:szCs w:val="20"/>
        </w:rPr>
        <w:lastRenderedPageBreak/>
        <w:t xml:space="preserve"> 本书作者博托•施特劳斯是德国当代最为重要的剧作家和散文家之一，获得过席勒奖、毕希纳奖、</w:t>
      </w:r>
      <w:proofErr w:type="gramStart"/>
      <w:r w:rsidRPr="0076254D">
        <w:rPr>
          <w:rFonts w:ascii="宋体" w:hAnsi="宋体" w:cs="Helvetica"/>
          <w:color w:val="111111"/>
          <w:kern w:val="0"/>
          <w:sz w:val="20"/>
          <w:szCs w:val="20"/>
        </w:rPr>
        <w:t>莱辛奖</w:t>
      </w:r>
      <w:proofErr w:type="gramEnd"/>
      <w:r w:rsidRPr="0076254D">
        <w:rPr>
          <w:rFonts w:ascii="宋体" w:hAnsi="宋体" w:cs="Helvetica"/>
          <w:color w:val="111111"/>
          <w:kern w:val="0"/>
          <w:sz w:val="20"/>
          <w:szCs w:val="20"/>
        </w:rPr>
        <w:t>等多项文学奖。</w:t>
      </w:r>
    </w:p>
    <w:p w14:paraId="37B49E64" w14:textId="77777777" w:rsidR="0076254D" w:rsidRPr="0076254D" w:rsidRDefault="0076254D" w:rsidP="0076254D">
      <w:pPr>
        <w:widowControl/>
        <w:shd w:val="clear" w:color="auto" w:fill="FFFFFF"/>
        <w:jc w:val="left"/>
        <w:rPr>
          <w:rFonts w:ascii="宋体" w:hAnsi="宋体" w:cs="Helvetica"/>
          <w:color w:val="111111"/>
          <w:kern w:val="0"/>
          <w:sz w:val="20"/>
          <w:szCs w:val="20"/>
        </w:rPr>
      </w:pPr>
    </w:p>
    <w:p w14:paraId="3D332010" w14:textId="20C07516" w:rsidR="0076254D" w:rsidRDefault="0076254D" w:rsidP="0076254D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cs="Helvetica"/>
          <w:color w:val="111111"/>
          <w:kern w:val="0"/>
          <w:sz w:val="20"/>
          <w:szCs w:val="20"/>
        </w:rPr>
      </w:pPr>
      <w:r w:rsidRPr="0076254D">
        <w:rPr>
          <w:rFonts w:ascii="宋体" w:hAnsi="宋体" w:cs="Helvetica" w:hint="eastAsia"/>
          <w:color w:val="111111"/>
          <w:kern w:val="0"/>
          <w:sz w:val="20"/>
          <w:szCs w:val="20"/>
        </w:rPr>
        <w:t xml:space="preserve"> </w:t>
      </w:r>
      <w:r w:rsidRPr="0076254D">
        <w:rPr>
          <w:rFonts w:ascii="宋体" w:hAnsi="宋体" w:cs="Helvetica"/>
          <w:color w:val="111111"/>
          <w:kern w:val="0"/>
          <w:sz w:val="20"/>
          <w:szCs w:val="20"/>
        </w:rPr>
        <w:t>这本书是其对当下消费社会、网络时代的人感知消失、变得麻木不仁的批判和反思，被誉为当下版、哲学版的《白痴》。</w:t>
      </w:r>
    </w:p>
    <w:p w14:paraId="0ECE7F43" w14:textId="77777777" w:rsidR="0076254D" w:rsidRPr="0076254D" w:rsidRDefault="0076254D" w:rsidP="0076254D">
      <w:pPr>
        <w:widowControl/>
        <w:shd w:val="clear" w:color="auto" w:fill="FFFFFF"/>
        <w:jc w:val="left"/>
        <w:rPr>
          <w:rFonts w:ascii="宋体" w:hAnsi="宋体" w:cs="Helvetica"/>
          <w:color w:val="111111"/>
          <w:kern w:val="0"/>
          <w:sz w:val="20"/>
          <w:szCs w:val="20"/>
        </w:rPr>
      </w:pPr>
    </w:p>
    <w:p w14:paraId="0994E1D0" w14:textId="6238EEEF" w:rsidR="0076254D" w:rsidRPr="0076254D" w:rsidRDefault="0076254D" w:rsidP="0076254D">
      <w:pPr>
        <w:pStyle w:val="ab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cs="Helvetica"/>
          <w:color w:val="111111"/>
          <w:kern w:val="0"/>
          <w:sz w:val="20"/>
          <w:szCs w:val="20"/>
        </w:rPr>
      </w:pPr>
      <w:r w:rsidRPr="0076254D">
        <w:rPr>
          <w:rFonts w:ascii="宋体" w:hAnsi="宋体" w:cs="Helvetica"/>
          <w:color w:val="111111"/>
          <w:kern w:val="0"/>
          <w:sz w:val="20"/>
          <w:szCs w:val="20"/>
        </w:rPr>
        <w:t>这本书没有目录和章节，行文处处闪耀作者的智慧光芒。有评价说《傻瓜之光》中的观点都是“言简意赅的格言。”</w:t>
      </w:r>
    </w:p>
    <w:p w14:paraId="01C26CB8" w14:textId="77777777" w:rsidR="00BD1275" w:rsidRPr="00BD1275" w:rsidRDefault="00BD1275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hd w:val="clear" w:color="auto" w:fill="FFFFFF"/>
        </w:rPr>
      </w:pPr>
    </w:p>
    <w:p w14:paraId="786B39BD" w14:textId="77777777" w:rsidR="00960AEC" w:rsidRDefault="007522C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44930850" w14:textId="5F0F2A5C" w:rsidR="00960AEC" w:rsidRDefault="00960AEC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4BC9DC86" w14:textId="63D9039B" w:rsidR="00BD1275" w:rsidRPr="00BD1275" w:rsidRDefault="00347F41" w:rsidP="00BD1275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347F41"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60800" behindDoc="0" locked="0" layoutInCell="1" allowOverlap="1" wp14:anchorId="4652699F" wp14:editId="7B2EF3AA">
            <wp:simplePos x="0" y="0"/>
            <wp:positionH relativeFrom="column">
              <wp:posOffset>29210</wp:posOffset>
            </wp:positionH>
            <wp:positionV relativeFrom="paragraph">
              <wp:posOffset>100647</wp:posOffset>
            </wp:positionV>
            <wp:extent cx="1290637" cy="868593"/>
            <wp:effectExtent l="0" t="0" r="5080" b="8255"/>
            <wp:wrapSquare wrapText="bothSides"/>
            <wp:docPr id="1590789889" name="图片 3" descr="China expert Frank Sieren – Premium Sp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na expert Frank Sieren – Premium Speak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37" cy="86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BD1275" w:rsidRPr="00BD1275">
        <w:rPr>
          <w:b/>
          <w:kern w:val="0"/>
          <w:szCs w:val="21"/>
          <w:shd w:val="clear" w:color="auto" w:fill="FFFFFF"/>
        </w:rPr>
        <w:t>弗</w:t>
      </w:r>
      <w:proofErr w:type="gramEnd"/>
      <w:r w:rsidR="00BD1275" w:rsidRPr="00BD1275">
        <w:rPr>
          <w:b/>
          <w:kern w:val="0"/>
          <w:szCs w:val="21"/>
          <w:shd w:val="clear" w:color="auto" w:fill="FFFFFF"/>
        </w:rPr>
        <w:t>郎克</w:t>
      </w:r>
      <w:r w:rsidR="00BD1275" w:rsidRPr="00BD1275">
        <w:rPr>
          <w:b/>
          <w:kern w:val="0"/>
          <w:szCs w:val="21"/>
          <w:shd w:val="clear" w:color="auto" w:fill="FFFFFF"/>
        </w:rPr>
        <w:t>•</w:t>
      </w:r>
      <w:r w:rsidR="00BD1275" w:rsidRPr="00BD1275">
        <w:rPr>
          <w:b/>
          <w:kern w:val="0"/>
          <w:szCs w:val="21"/>
          <w:shd w:val="clear" w:color="auto" w:fill="FFFFFF"/>
        </w:rPr>
        <w:t>泽林</w:t>
      </w:r>
      <w:r w:rsidRPr="00347F41">
        <w:rPr>
          <w:rFonts w:hint="eastAsia"/>
          <w:b/>
          <w:kern w:val="0"/>
          <w:szCs w:val="21"/>
          <w:shd w:val="clear" w:color="auto" w:fill="FFFFFF"/>
        </w:rPr>
        <w:t>（</w:t>
      </w:r>
      <w:r w:rsidRPr="00347F41">
        <w:rPr>
          <w:b/>
          <w:kern w:val="0"/>
          <w:szCs w:val="21"/>
          <w:shd w:val="clear" w:color="auto" w:fill="FFFFFF"/>
        </w:rPr>
        <w:t xml:space="preserve">Frank </w:t>
      </w:r>
      <w:proofErr w:type="spellStart"/>
      <w:r w:rsidRPr="00347F41">
        <w:rPr>
          <w:b/>
          <w:kern w:val="0"/>
          <w:szCs w:val="21"/>
          <w:shd w:val="clear" w:color="auto" w:fill="FFFFFF"/>
        </w:rPr>
        <w:t>Sieren</w:t>
      </w:r>
      <w:proofErr w:type="spellEnd"/>
      <w:r w:rsidRPr="00347F41">
        <w:rPr>
          <w:rFonts w:hint="eastAsia"/>
          <w:b/>
          <w:kern w:val="0"/>
          <w:szCs w:val="21"/>
          <w:shd w:val="clear" w:color="auto" w:fill="FFFFFF"/>
        </w:rPr>
        <w:t>）</w:t>
      </w:r>
      <w:r w:rsidR="00BD1275" w:rsidRPr="00BD1275">
        <w:rPr>
          <w:bCs/>
          <w:kern w:val="0"/>
          <w:szCs w:val="21"/>
          <w:shd w:val="clear" w:color="auto" w:fill="FFFFFF"/>
        </w:rPr>
        <w:t>，生于</w:t>
      </w:r>
      <w:r w:rsidR="00BD1275" w:rsidRPr="00BD1275">
        <w:rPr>
          <w:bCs/>
          <w:kern w:val="0"/>
          <w:szCs w:val="21"/>
          <w:shd w:val="clear" w:color="auto" w:fill="FFFFFF"/>
        </w:rPr>
        <w:t>1967</w:t>
      </w:r>
      <w:r w:rsidR="00BD1275" w:rsidRPr="00BD1275">
        <w:rPr>
          <w:bCs/>
          <w:kern w:val="0"/>
          <w:szCs w:val="21"/>
          <w:shd w:val="clear" w:color="auto" w:fill="FFFFFF"/>
        </w:rPr>
        <w:t>年，德国畅销书作者、专栏作家、纪录片制片人。自</w:t>
      </w:r>
      <w:r w:rsidR="00BD1275" w:rsidRPr="00BD1275">
        <w:rPr>
          <w:bCs/>
          <w:kern w:val="0"/>
          <w:szCs w:val="21"/>
          <w:shd w:val="clear" w:color="auto" w:fill="FFFFFF"/>
        </w:rPr>
        <w:t>1994</w:t>
      </w:r>
      <w:r w:rsidR="00BD1275" w:rsidRPr="00BD1275">
        <w:rPr>
          <w:bCs/>
          <w:kern w:val="0"/>
          <w:szCs w:val="21"/>
          <w:shd w:val="clear" w:color="auto" w:fill="FFFFFF"/>
        </w:rPr>
        <w:t>年至今居住在北京，被《伦敦泰晤士报》誉为</w:t>
      </w:r>
      <w:r w:rsidR="00BD1275" w:rsidRPr="00BD1275">
        <w:rPr>
          <w:bCs/>
          <w:kern w:val="0"/>
          <w:szCs w:val="21"/>
          <w:shd w:val="clear" w:color="auto" w:fill="FFFFFF"/>
        </w:rPr>
        <w:t xml:space="preserve"> “</w:t>
      </w:r>
      <w:r w:rsidR="00BD1275" w:rsidRPr="00BD1275">
        <w:rPr>
          <w:bCs/>
          <w:kern w:val="0"/>
          <w:szCs w:val="21"/>
          <w:shd w:val="clear" w:color="auto" w:fill="FFFFFF"/>
        </w:rPr>
        <w:t>德国最具权威性的中国问题专家之一</w:t>
      </w:r>
      <w:r w:rsidR="00BD1275" w:rsidRPr="00BD1275">
        <w:rPr>
          <w:bCs/>
          <w:kern w:val="0"/>
          <w:szCs w:val="21"/>
          <w:shd w:val="clear" w:color="auto" w:fill="FFFFFF"/>
        </w:rPr>
        <w:t>”</w:t>
      </w:r>
      <w:r w:rsidR="00BD1275" w:rsidRPr="00BD1275">
        <w:rPr>
          <w:bCs/>
          <w:kern w:val="0"/>
          <w:szCs w:val="21"/>
          <w:shd w:val="clear" w:color="auto" w:fill="FFFFFF"/>
        </w:rPr>
        <w:t>。主要著作有：《中国密码》（</w:t>
      </w:r>
      <w:r w:rsidR="00BD1275" w:rsidRPr="00BD1275">
        <w:rPr>
          <w:bCs/>
          <w:kern w:val="0"/>
          <w:szCs w:val="21"/>
          <w:shd w:val="clear" w:color="auto" w:fill="FFFFFF"/>
        </w:rPr>
        <w:t>2005</w:t>
      </w:r>
      <w:r w:rsidR="00BD1275" w:rsidRPr="00BD1275">
        <w:rPr>
          <w:bCs/>
          <w:kern w:val="0"/>
          <w:szCs w:val="21"/>
          <w:shd w:val="clear" w:color="auto" w:fill="FFFFFF"/>
        </w:rPr>
        <w:t>年）、《与中国为邻》（</w:t>
      </w:r>
      <w:r w:rsidR="00BD1275" w:rsidRPr="00BD1275">
        <w:rPr>
          <w:bCs/>
          <w:kern w:val="0"/>
          <w:szCs w:val="21"/>
          <w:shd w:val="clear" w:color="auto" w:fill="FFFFFF"/>
        </w:rPr>
        <w:t>2006</w:t>
      </w:r>
      <w:r w:rsidR="00BD1275" w:rsidRPr="00BD1275">
        <w:rPr>
          <w:bCs/>
          <w:kern w:val="0"/>
          <w:szCs w:val="21"/>
          <w:shd w:val="clear" w:color="auto" w:fill="FFFFFF"/>
        </w:rPr>
        <w:t>年）、《后宫经济》（</w:t>
      </w:r>
      <w:r w:rsidR="00BD1275" w:rsidRPr="00BD1275">
        <w:rPr>
          <w:bCs/>
          <w:kern w:val="0"/>
          <w:szCs w:val="21"/>
          <w:shd w:val="clear" w:color="auto" w:fill="FFFFFF"/>
        </w:rPr>
        <w:t>2008</w:t>
      </w:r>
      <w:r w:rsidR="00BD1275" w:rsidRPr="00BD1275">
        <w:rPr>
          <w:bCs/>
          <w:kern w:val="0"/>
          <w:szCs w:val="21"/>
          <w:shd w:val="clear" w:color="auto" w:fill="FFFFFF"/>
        </w:rPr>
        <w:t>年）、《对中国的恐惧》（</w:t>
      </w:r>
      <w:r w:rsidR="00BD1275" w:rsidRPr="00BD1275">
        <w:rPr>
          <w:bCs/>
          <w:kern w:val="0"/>
          <w:szCs w:val="21"/>
          <w:shd w:val="clear" w:color="auto" w:fill="FFFFFF"/>
        </w:rPr>
        <w:t>2011</w:t>
      </w:r>
      <w:r w:rsidR="00BD1275" w:rsidRPr="00BD1275">
        <w:rPr>
          <w:bCs/>
          <w:kern w:val="0"/>
          <w:szCs w:val="21"/>
          <w:shd w:val="clear" w:color="auto" w:fill="FFFFFF"/>
        </w:rPr>
        <w:t>）、《货币大国》（</w:t>
      </w:r>
      <w:r w:rsidR="00BD1275" w:rsidRPr="00BD1275">
        <w:rPr>
          <w:bCs/>
          <w:kern w:val="0"/>
          <w:szCs w:val="21"/>
          <w:shd w:val="clear" w:color="auto" w:fill="FFFFFF"/>
        </w:rPr>
        <w:t>2013</w:t>
      </w:r>
      <w:r w:rsidR="00BD1275" w:rsidRPr="00BD1275">
        <w:rPr>
          <w:bCs/>
          <w:kern w:val="0"/>
          <w:szCs w:val="21"/>
          <w:shd w:val="clear" w:color="auto" w:fill="FFFFFF"/>
        </w:rPr>
        <w:t>）等。</w:t>
      </w:r>
    </w:p>
    <w:p w14:paraId="1F8C8A8E" w14:textId="77777777" w:rsidR="00960AEC" w:rsidRPr="0076254D" w:rsidRDefault="00960AEC">
      <w:pPr>
        <w:widowControl/>
        <w:shd w:val="clear" w:color="auto" w:fill="FFFFFF"/>
        <w:spacing w:line="330" w:lineRule="atLeast"/>
        <w:rPr>
          <w:b/>
          <w:kern w:val="0"/>
          <w:szCs w:val="21"/>
          <w:shd w:val="clear" w:color="auto" w:fill="FFFFFF"/>
        </w:rPr>
      </w:pPr>
    </w:p>
    <w:p w14:paraId="518AD5A8" w14:textId="7157E16A" w:rsidR="0076254D" w:rsidRPr="0076254D" w:rsidRDefault="0076254D">
      <w:pPr>
        <w:widowControl/>
        <w:shd w:val="clear" w:color="auto" w:fill="FFFFFF"/>
        <w:spacing w:line="330" w:lineRule="atLeast"/>
        <w:rPr>
          <w:b/>
          <w:kern w:val="0"/>
          <w:szCs w:val="21"/>
          <w:shd w:val="clear" w:color="auto" w:fill="FFFFFF"/>
        </w:rPr>
      </w:pPr>
      <w:r w:rsidRPr="0076254D">
        <w:rPr>
          <w:rFonts w:hint="eastAsia"/>
          <w:b/>
          <w:kern w:val="0"/>
          <w:szCs w:val="21"/>
          <w:shd w:val="clear" w:color="auto" w:fill="FFFFFF"/>
        </w:rPr>
        <w:t>媒体评价：</w:t>
      </w:r>
    </w:p>
    <w:p w14:paraId="798BBAAD" w14:textId="77777777" w:rsidR="0076254D" w:rsidRDefault="0076254D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03070A5" w14:textId="4017C20B" w:rsidR="0076254D" w:rsidRPr="0076254D" w:rsidRDefault="0076254D" w:rsidP="0076254D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  <w:r w:rsidRPr="0076254D">
        <w:rPr>
          <w:rFonts w:ascii="宋体" w:hAnsi="宋体" w:hint="eastAsia"/>
          <w:bCs/>
          <w:kern w:val="0"/>
          <w:szCs w:val="21"/>
          <w:shd w:val="clear" w:color="auto" w:fill="FFFFFF"/>
        </w:rPr>
        <w:t>“</w:t>
      </w:r>
      <w:r w:rsidRPr="0076254D">
        <w:rPr>
          <w:rFonts w:ascii="宋体" w:hAnsi="宋体"/>
          <w:bCs/>
          <w:kern w:val="0"/>
          <w:szCs w:val="21"/>
          <w:shd w:val="clear" w:color="auto" w:fill="FFFFFF"/>
        </w:rPr>
        <w:t>《傻瓜之光》是对当下迟到的批评，令人完全无法反驳。</w:t>
      </w:r>
      <w:r w:rsidRPr="0076254D">
        <w:rPr>
          <w:rFonts w:ascii="宋体" w:hAnsi="宋体" w:hint="eastAsia"/>
          <w:bCs/>
          <w:kern w:val="0"/>
          <w:szCs w:val="21"/>
          <w:shd w:val="clear" w:color="auto" w:fill="FFFFFF"/>
        </w:rPr>
        <w:t>”</w:t>
      </w:r>
      <w:r w:rsidRPr="0076254D">
        <w:rPr>
          <w:rFonts w:ascii="宋体" w:hAnsi="宋体"/>
          <w:bCs/>
          <w:kern w:val="0"/>
          <w:szCs w:val="21"/>
          <w:shd w:val="clear" w:color="auto" w:fill="FFFFFF"/>
        </w:rPr>
        <w:t>——托马斯•施密特，《世界报》</w:t>
      </w:r>
    </w:p>
    <w:p w14:paraId="2E973629" w14:textId="77777777" w:rsidR="0076254D" w:rsidRPr="0076254D" w:rsidRDefault="0076254D" w:rsidP="0076254D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</w:p>
    <w:p w14:paraId="67D3595D" w14:textId="324EE1B1" w:rsidR="0076254D" w:rsidRPr="0076254D" w:rsidRDefault="0076254D" w:rsidP="0076254D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  <w:r w:rsidRPr="0076254D">
        <w:rPr>
          <w:rFonts w:ascii="宋体" w:hAnsi="宋体" w:hint="eastAsia"/>
          <w:bCs/>
          <w:kern w:val="0"/>
          <w:szCs w:val="21"/>
          <w:shd w:val="clear" w:color="auto" w:fill="FFFFFF"/>
        </w:rPr>
        <w:t>“</w:t>
      </w:r>
      <w:r w:rsidRPr="0076254D">
        <w:rPr>
          <w:rFonts w:ascii="宋体" w:hAnsi="宋体"/>
          <w:bCs/>
          <w:kern w:val="0"/>
          <w:szCs w:val="21"/>
          <w:shd w:val="clear" w:color="auto" w:fill="FFFFFF"/>
        </w:rPr>
        <w:t>他极为巧妙地将自己的观点包装成言简意赅的格言。</w:t>
      </w:r>
      <w:r w:rsidRPr="0076254D">
        <w:rPr>
          <w:rFonts w:ascii="宋体" w:hAnsi="宋体" w:hint="eastAsia"/>
          <w:bCs/>
          <w:kern w:val="0"/>
          <w:szCs w:val="21"/>
          <w:shd w:val="clear" w:color="auto" w:fill="FFFFFF"/>
        </w:rPr>
        <w:t>”</w:t>
      </w:r>
      <w:r w:rsidRPr="0076254D">
        <w:rPr>
          <w:rFonts w:ascii="宋体" w:hAnsi="宋体"/>
          <w:bCs/>
          <w:kern w:val="0"/>
          <w:szCs w:val="21"/>
          <w:shd w:val="clear" w:color="auto" w:fill="FFFFFF"/>
        </w:rPr>
        <w:t>——扬•艾勒特，北德电视台“新书”栏目</w:t>
      </w:r>
    </w:p>
    <w:p w14:paraId="69027E66" w14:textId="77777777" w:rsidR="0076254D" w:rsidRPr="0076254D" w:rsidRDefault="0076254D" w:rsidP="0076254D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</w:p>
    <w:p w14:paraId="66ED9D29" w14:textId="650332A2" w:rsidR="0076254D" w:rsidRPr="0076254D" w:rsidRDefault="0076254D" w:rsidP="0076254D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  <w:r w:rsidRPr="0076254D">
        <w:rPr>
          <w:rFonts w:ascii="宋体" w:hAnsi="宋体" w:hint="eastAsia"/>
          <w:bCs/>
          <w:kern w:val="0"/>
          <w:szCs w:val="21"/>
          <w:shd w:val="clear" w:color="auto" w:fill="FFFFFF"/>
        </w:rPr>
        <w:t>“</w:t>
      </w:r>
      <w:r w:rsidRPr="0076254D">
        <w:rPr>
          <w:rFonts w:ascii="宋体" w:hAnsi="宋体"/>
          <w:bCs/>
          <w:kern w:val="0"/>
          <w:szCs w:val="21"/>
          <w:shd w:val="clear" w:color="auto" w:fill="FFFFFF"/>
        </w:rPr>
        <w:t>这本书就像是扎进我们肉里的一根刺。</w:t>
      </w:r>
      <w:r w:rsidRPr="0076254D">
        <w:rPr>
          <w:rFonts w:ascii="宋体" w:hAnsi="宋体" w:hint="eastAsia"/>
          <w:bCs/>
          <w:kern w:val="0"/>
          <w:szCs w:val="21"/>
          <w:shd w:val="clear" w:color="auto" w:fill="FFFFFF"/>
        </w:rPr>
        <w:t>”</w:t>
      </w:r>
      <w:r w:rsidRPr="0076254D">
        <w:rPr>
          <w:rFonts w:ascii="宋体" w:hAnsi="宋体"/>
          <w:bCs/>
          <w:kern w:val="0"/>
          <w:szCs w:val="21"/>
          <w:shd w:val="clear" w:color="auto" w:fill="FFFFFF"/>
        </w:rPr>
        <w:t>——艾伯哈特•法尔克，巴伐利亚二台“文化世界”</w:t>
      </w:r>
    </w:p>
    <w:p w14:paraId="7933FBE5" w14:textId="77777777" w:rsidR="0076254D" w:rsidRPr="0076254D" w:rsidRDefault="0076254D" w:rsidP="0076254D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</w:p>
    <w:p w14:paraId="24C65741" w14:textId="06AF3132" w:rsidR="0076254D" w:rsidRPr="0076254D" w:rsidRDefault="0076254D" w:rsidP="0076254D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 w:rsidRPr="0076254D">
        <w:rPr>
          <w:rFonts w:ascii="宋体" w:hAnsi="宋体" w:hint="eastAsia"/>
          <w:bCs/>
          <w:kern w:val="0"/>
          <w:szCs w:val="21"/>
          <w:shd w:val="clear" w:color="auto" w:fill="FFFFFF"/>
        </w:rPr>
        <w:t>“</w:t>
      </w:r>
      <w:r w:rsidRPr="0076254D">
        <w:rPr>
          <w:rFonts w:ascii="宋体" w:hAnsi="宋体"/>
          <w:bCs/>
          <w:kern w:val="0"/>
          <w:szCs w:val="21"/>
          <w:shd w:val="clear" w:color="auto" w:fill="FFFFFF"/>
        </w:rPr>
        <w:t>能写的人有很多，却只有很少的人知道如何阅读。能做到的人，可以读一读施特劳斯的这本新书，它值得阅读。</w:t>
      </w:r>
      <w:r w:rsidRPr="0076254D">
        <w:rPr>
          <w:rFonts w:ascii="宋体" w:hAnsi="宋体" w:hint="eastAsia"/>
          <w:bCs/>
          <w:kern w:val="0"/>
          <w:szCs w:val="21"/>
          <w:shd w:val="clear" w:color="auto" w:fill="FFFFFF"/>
        </w:rPr>
        <w:t>”</w:t>
      </w:r>
      <w:r w:rsidRPr="0076254D">
        <w:rPr>
          <w:rFonts w:ascii="宋体" w:hAnsi="宋体"/>
          <w:bCs/>
          <w:kern w:val="0"/>
          <w:szCs w:val="21"/>
          <w:shd w:val="clear" w:color="auto" w:fill="FFFFFF"/>
        </w:rPr>
        <w:t>——斯特凡•毛雷尔，</w:t>
      </w:r>
      <w:r w:rsidRPr="0076254D">
        <w:rPr>
          <w:bCs/>
          <w:kern w:val="0"/>
          <w:szCs w:val="21"/>
          <w:shd w:val="clear" w:color="auto" w:fill="FFFFFF"/>
        </w:rPr>
        <w:t>www.focus.de</w:t>
      </w:r>
    </w:p>
    <w:p w14:paraId="1A14E22B" w14:textId="77777777" w:rsidR="0076254D" w:rsidRPr="0076254D" w:rsidRDefault="0076254D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E965206" w14:textId="77777777" w:rsidR="00960AEC" w:rsidRDefault="00960AE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14:paraId="67D5B4BA" w14:textId="77777777" w:rsidR="00960AEC" w:rsidRDefault="00960AE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14:paraId="0C8329DA" w14:textId="77777777" w:rsidR="00960AEC" w:rsidRDefault="007522C1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EE9415A" w14:textId="77777777" w:rsidR="00960AEC" w:rsidRDefault="007522C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57CD32A" w14:textId="77777777" w:rsidR="00960AEC" w:rsidRDefault="007522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a"/>
            <w:b/>
            <w:szCs w:val="21"/>
          </w:rPr>
          <w:t>Rights@nurnberg.com.cn</w:t>
        </w:r>
      </w:hyperlink>
    </w:p>
    <w:p w14:paraId="50BDD84F" w14:textId="77777777" w:rsidR="00960AEC" w:rsidRDefault="007522C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E2037D3" w14:textId="77777777" w:rsidR="00960AEC" w:rsidRDefault="007522C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50A6D6C" w14:textId="77777777" w:rsidR="00960AEC" w:rsidRDefault="007522C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C14A4ED" w14:textId="77777777" w:rsidR="00960AEC" w:rsidRDefault="007522C1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a"/>
            <w:szCs w:val="21"/>
          </w:rPr>
          <w:t>http://www.nurnberg.com.cn</w:t>
        </w:r>
      </w:hyperlink>
    </w:p>
    <w:p w14:paraId="0F07BFAA" w14:textId="77777777" w:rsidR="00960AEC" w:rsidRDefault="007522C1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2" w:history="1">
        <w:r>
          <w:rPr>
            <w:rStyle w:val="aa"/>
            <w:szCs w:val="21"/>
          </w:rPr>
          <w:t>http://www.nurnberg.com.cn/booklist_zh/list.aspx</w:t>
        </w:r>
      </w:hyperlink>
    </w:p>
    <w:p w14:paraId="37508CA3" w14:textId="77777777" w:rsidR="00960AEC" w:rsidRDefault="007522C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a"/>
            <w:szCs w:val="21"/>
          </w:rPr>
          <w:t>http://www.nurnberg.com.cn/book/book.aspx</w:t>
        </w:r>
      </w:hyperlink>
    </w:p>
    <w:p w14:paraId="283025AE" w14:textId="77777777" w:rsidR="00960AEC" w:rsidRDefault="007522C1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a"/>
            <w:szCs w:val="21"/>
          </w:rPr>
          <w:t>http://www.nurnberg.com.cn/video/video.aspx</w:t>
        </w:r>
      </w:hyperlink>
    </w:p>
    <w:p w14:paraId="5A223D3B" w14:textId="77777777" w:rsidR="00960AEC" w:rsidRDefault="007522C1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a"/>
            <w:szCs w:val="21"/>
          </w:rPr>
          <w:t>http://site.douban.com/110577/</w:t>
        </w:r>
      </w:hyperlink>
    </w:p>
    <w:p w14:paraId="6E93E309" w14:textId="77777777" w:rsidR="00960AEC" w:rsidRDefault="007522C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79D1F9" w14:textId="77777777" w:rsidR="00960AEC" w:rsidRDefault="007522C1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6E79011D" w14:textId="77777777" w:rsidR="00960AEC" w:rsidRDefault="007522C1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DC53A36" wp14:editId="6256DB38">
            <wp:extent cx="1202690" cy="130619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B690" w14:textId="77777777" w:rsidR="00960AEC" w:rsidRDefault="00960AEC">
      <w:pPr>
        <w:widowControl/>
        <w:shd w:val="clear" w:color="auto" w:fill="FFFFFF"/>
        <w:rPr>
          <w:kern w:val="0"/>
          <w:szCs w:val="21"/>
        </w:rPr>
      </w:pPr>
    </w:p>
    <w:p w14:paraId="5564840F" w14:textId="77777777" w:rsidR="00960AEC" w:rsidRDefault="00960AEC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960AE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0C182" w14:textId="77777777" w:rsidR="007522C1" w:rsidRDefault="007522C1">
      <w:r>
        <w:separator/>
      </w:r>
    </w:p>
  </w:endnote>
  <w:endnote w:type="continuationSeparator" w:id="0">
    <w:p w14:paraId="44D94C81" w14:textId="77777777" w:rsidR="007522C1" w:rsidRDefault="007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EBF28" w14:textId="77777777" w:rsidR="00960AEC" w:rsidRDefault="00960AE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B85B5D" w14:textId="77777777" w:rsidR="00960AEC" w:rsidRDefault="007522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1A95E61D" w14:textId="77777777" w:rsidR="00960AEC" w:rsidRDefault="007522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</w:t>
    </w:r>
    <w:r>
      <w:rPr>
        <w:rFonts w:ascii="方正姚体" w:eastAsia="方正姚体" w:hAnsi="华文仿宋" w:hint="eastAsia"/>
        <w:sz w:val="18"/>
        <w:szCs w:val="18"/>
      </w:rPr>
      <w:t>0</w:t>
    </w:r>
  </w:p>
  <w:p w14:paraId="03A9AC99" w14:textId="77777777" w:rsidR="00960AEC" w:rsidRDefault="007522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4F16B1" w14:textId="77777777" w:rsidR="00960AEC" w:rsidRDefault="00960AE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CEC6F" w14:textId="77777777" w:rsidR="007522C1" w:rsidRDefault="007522C1">
      <w:r>
        <w:separator/>
      </w:r>
    </w:p>
  </w:footnote>
  <w:footnote w:type="continuationSeparator" w:id="0">
    <w:p w14:paraId="341DDF9C" w14:textId="77777777" w:rsidR="007522C1" w:rsidRDefault="0075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109A" w14:textId="77777777" w:rsidR="00960AEC" w:rsidRDefault="007522C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72E3A8" wp14:editId="62948E9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AFBED5" w14:textId="77777777" w:rsidR="00960AEC" w:rsidRDefault="007522C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D78B1"/>
    <w:multiLevelType w:val="hybridMultilevel"/>
    <w:tmpl w:val="F6ACA798"/>
    <w:lvl w:ilvl="0" w:tplc="BBE6FF54">
      <w:start w:val="1"/>
      <w:numFmt w:val="decimalEnclosedCircle"/>
      <w:lvlText w:val="%1"/>
      <w:lvlJc w:val="left"/>
      <w:pPr>
        <w:ind w:left="7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EE1"/>
    <w:rsid w:val="00063E5B"/>
    <w:rsid w:val="00066ED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6F0"/>
    <w:rsid w:val="000E4C39"/>
    <w:rsid w:val="000F2D43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50866"/>
    <w:rsid w:val="00163F80"/>
    <w:rsid w:val="00167007"/>
    <w:rsid w:val="00187EAC"/>
    <w:rsid w:val="00193733"/>
    <w:rsid w:val="00196FA1"/>
    <w:rsid w:val="001A23E6"/>
    <w:rsid w:val="001A2492"/>
    <w:rsid w:val="001B2196"/>
    <w:rsid w:val="001B679D"/>
    <w:rsid w:val="001C2558"/>
    <w:rsid w:val="001C6D65"/>
    <w:rsid w:val="001C78AC"/>
    <w:rsid w:val="001D0FAF"/>
    <w:rsid w:val="001D4E4F"/>
    <w:rsid w:val="001F08B6"/>
    <w:rsid w:val="001F7DE3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4941"/>
    <w:rsid w:val="002B5ADD"/>
    <w:rsid w:val="002D1FB6"/>
    <w:rsid w:val="002E13E2"/>
    <w:rsid w:val="002E21FA"/>
    <w:rsid w:val="002E4527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7F41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B3341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52228"/>
    <w:rsid w:val="00463204"/>
    <w:rsid w:val="004655CB"/>
    <w:rsid w:val="00485E2E"/>
    <w:rsid w:val="004861DB"/>
    <w:rsid w:val="004A1802"/>
    <w:rsid w:val="004A3432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82333"/>
    <w:rsid w:val="005A0B7B"/>
    <w:rsid w:val="005A47BE"/>
    <w:rsid w:val="005B2CF5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11F01"/>
    <w:rsid w:val="00613622"/>
    <w:rsid w:val="00616A0F"/>
    <w:rsid w:val="006176AA"/>
    <w:rsid w:val="006343F0"/>
    <w:rsid w:val="0063528D"/>
    <w:rsid w:val="0064567C"/>
    <w:rsid w:val="00646EE0"/>
    <w:rsid w:val="006515D3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584B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312C8"/>
    <w:rsid w:val="007348A5"/>
    <w:rsid w:val="00735064"/>
    <w:rsid w:val="007419C0"/>
    <w:rsid w:val="00747520"/>
    <w:rsid w:val="0075196D"/>
    <w:rsid w:val="007522C1"/>
    <w:rsid w:val="0076254D"/>
    <w:rsid w:val="00774371"/>
    <w:rsid w:val="00786032"/>
    <w:rsid w:val="00792AB2"/>
    <w:rsid w:val="007962CA"/>
    <w:rsid w:val="007A513F"/>
    <w:rsid w:val="007A5AA6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17A5"/>
    <w:rsid w:val="00805ED5"/>
    <w:rsid w:val="00811F9E"/>
    <w:rsid w:val="008129CA"/>
    <w:rsid w:val="00816558"/>
    <w:rsid w:val="00820DB3"/>
    <w:rsid w:val="008414AF"/>
    <w:rsid w:val="00846351"/>
    <w:rsid w:val="0084693F"/>
    <w:rsid w:val="008472C0"/>
    <w:rsid w:val="00851BA3"/>
    <w:rsid w:val="00851D0C"/>
    <w:rsid w:val="00856800"/>
    <w:rsid w:val="008833DC"/>
    <w:rsid w:val="0088604F"/>
    <w:rsid w:val="00895CB6"/>
    <w:rsid w:val="008A1FE0"/>
    <w:rsid w:val="008A2078"/>
    <w:rsid w:val="008A3350"/>
    <w:rsid w:val="008A6811"/>
    <w:rsid w:val="008A7AE7"/>
    <w:rsid w:val="008C0420"/>
    <w:rsid w:val="008C4BCC"/>
    <w:rsid w:val="008D07F2"/>
    <w:rsid w:val="008D113A"/>
    <w:rsid w:val="008D278C"/>
    <w:rsid w:val="008D4F84"/>
    <w:rsid w:val="008D78E9"/>
    <w:rsid w:val="008E1FAB"/>
    <w:rsid w:val="008F46C1"/>
    <w:rsid w:val="00903A70"/>
    <w:rsid w:val="00906691"/>
    <w:rsid w:val="00915940"/>
    <w:rsid w:val="00916A50"/>
    <w:rsid w:val="009222F0"/>
    <w:rsid w:val="00925386"/>
    <w:rsid w:val="00931DDB"/>
    <w:rsid w:val="0093480F"/>
    <w:rsid w:val="00953C63"/>
    <w:rsid w:val="00957338"/>
    <w:rsid w:val="0095747D"/>
    <w:rsid w:val="009578B7"/>
    <w:rsid w:val="00960AEC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D6F67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2717D"/>
    <w:rsid w:val="00A43686"/>
    <w:rsid w:val="00A45A3D"/>
    <w:rsid w:val="00A509CC"/>
    <w:rsid w:val="00A54A8E"/>
    <w:rsid w:val="00A55C63"/>
    <w:rsid w:val="00A573ED"/>
    <w:rsid w:val="00A71656"/>
    <w:rsid w:val="00A71EAE"/>
    <w:rsid w:val="00A73C16"/>
    <w:rsid w:val="00A866EC"/>
    <w:rsid w:val="00A90FC8"/>
    <w:rsid w:val="00A9125F"/>
    <w:rsid w:val="00AA6382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371A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1A32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28BC"/>
    <w:rsid w:val="00BC558C"/>
    <w:rsid w:val="00BC6489"/>
    <w:rsid w:val="00BD1275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03303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80635"/>
    <w:rsid w:val="00C835AD"/>
    <w:rsid w:val="00C86214"/>
    <w:rsid w:val="00C9021F"/>
    <w:rsid w:val="00C91A99"/>
    <w:rsid w:val="00C94CF5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2F9B"/>
    <w:rsid w:val="00CF4063"/>
    <w:rsid w:val="00CF4409"/>
    <w:rsid w:val="00D146C2"/>
    <w:rsid w:val="00D17732"/>
    <w:rsid w:val="00D21819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5783"/>
    <w:rsid w:val="00D961BA"/>
    <w:rsid w:val="00DA6E19"/>
    <w:rsid w:val="00DB7D8F"/>
    <w:rsid w:val="00DC0F14"/>
    <w:rsid w:val="00DC38C8"/>
    <w:rsid w:val="00DE12E7"/>
    <w:rsid w:val="00DF0BB7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8011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0F36"/>
    <w:rsid w:val="00F331B4"/>
    <w:rsid w:val="00F34420"/>
    <w:rsid w:val="00F34483"/>
    <w:rsid w:val="00F34F39"/>
    <w:rsid w:val="00F54836"/>
    <w:rsid w:val="00F57001"/>
    <w:rsid w:val="00F578E8"/>
    <w:rsid w:val="00F57900"/>
    <w:rsid w:val="00F633D8"/>
    <w:rsid w:val="00F76C00"/>
    <w:rsid w:val="00F80E8A"/>
    <w:rsid w:val="00F8292F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  <w:rsid w:val="01390F00"/>
    <w:rsid w:val="12445622"/>
    <w:rsid w:val="223C00C4"/>
    <w:rsid w:val="288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104195"/>
  <w15:docId w15:val="{21F9A07F-E0F0-46DE-98FE-9C92728A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已访问的超链接1"/>
    <w:qFormat/>
    <w:rPr>
      <w:color w:val="800080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UnresolvedMention">
    <w:name w:val="Unresolved Mention"/>
    <w:basedOn w:val="a0"/>
    <w:uiPriority w:val="99"/>
    <w:semiHidden/>
    <w:unhideWhenUsed/>
    <w:rsid w:val="00BD1275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762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88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879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12874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95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07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6526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297</Words>
  <Characters>1693</Characters>
  <Application>Microsoft Office Word</Application>
  <DocSecurity>0</DocSecurity>
  <Lines>14</Lines>
  <Paragraphs>3</Paragraphs>
  <ScaleCrop>false</ScaleCrop>
  <Company>2ndSpAcE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2024-09-02T06:44:00Z</dcterms:created>
  <dcterms:modified xsi:type="dcterms:W3CDTF">2024-10-29T07:28:00Z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38630FE9E84049B1B5A716471A58E088_12</vt:lpwstr>
  </property>
</Properties>
</file>