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2BD9F">
      <w:pPr>
        <w:jc w:val="center"/>
        <w:rPr>
          <w:b/>
          <w:bCs/>
          <w:color w:val="000000"/>
          <w:sz w:val="18"/>
          <w:szCs w:val="18"/>
          <w:shd w:val="pct10" w:color="auto" w:fill="FFFFFF"/>
        </w:rPr>
      </w:pPr>
    </w:p>
    <w:p w14:paraId="0FA13928">
      <w:pPr>
        <w:jc w:val="center"/>
        <w:rPr>
          <w:b/>
          <w:bCs/>
          <w:color w:val="000000"/>
          <w:sz w:val="36"/>
          <w:szCs w:val="36"/>
          <w:shd w:val="pct10" w:color="auto" w:fill="FFFFFF"/>
        </w:rPr>
      </w:pPr>
      <w:r>
        <w:rPr>
          <w:b/>
          <w:bCs/>
          <w:color w:val="000000"/>
          <w:sz w:val="36"/>
          <w:szCs w:val="36"/>
          <w:shd w:val="pct10" w:color="auto" w:fill="FFFFFF"/>
        </w:rPr>
        <w:t>新 书 推 荐</w:t>
      </w:r>
    </w:p>
    <w:p w14:paraId="371A7671">
      <w:pPr>
        <w:tabs>
          <w:tab w:val="left" w:pos="341"/>
          <w:tab w:val="left" w:pos="5235"/>
        </w:tabs>
        <w:jc w:val="left"/>
        <w:rPr>
          <w:b/>
          <w:bCs/>
          <w:color w:val="000000"/>
          <w:szCs w:val="18"/>
        </w:rPr>
      </w:pPr>
    </w:p>
    <w:p w14:paraId="0D3EAEC3">
      <w:pPr>
        <w:rPr>
          <w:b/>
          <w:color w:val="000000"/>
          <w:szCs w:val="21"/>
        </w:rPr>
      </w:pPr>
    </w:p>
    <w:p w14:paraId="38C31CEC">
      <w:pPr>
        <w:rPr>
          <w:b/>
          <w:color w:val="000000"/>
          <w:szCs w:val="21"/>
        </w:rPr>
      </w:pPr>
      <w:r>
        <w:rPr>
          <w:szCs w:val="21"/>
        </w:rPr>
        <w:drawing>
          <wp:anchor distT="0" distB="0" distL="114300" distR="114300" simplePos="0" relativeHeight="251659264" behindDoc="0" locked="0" layoutInCell="1" allowOverlap="1">
            <wp:simplePos x="0" y="0"/>
            <wp:positionH relativeFrom="margin">
              <wp:posOffset>3785870</wp:posOffset>
            </wp:positionH>
            <wp:positionV relativeFrom="paragraph">
              <wp:posOffset>10160</wp:posOffset>
            </wp:positionV>
            <wp:extent cx="1610360" cy="2390775"/>
            <wp:effectExtent l="0" t="0" r="8890" b="9525"/>
            <wp:wrapSquare wrapText="bothSides"/>
            <wp:docPr id="1037160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6074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0360" cy="2390775"/>
                    </a:xfrm>
                    <a:prstGeom prst="rect">
                      <a:avLst/>
                    </a:prstGeom>
                    <a:noFill/>
                    <a:ln>
                      <a:noFill/>
                    </a:ln>
                  </pic:spPr>
                </pic:pic>
              </a:graphicData>
            </a:graphic>
          </wp:anchor>
        </w:drawing>
      </w:r>
      <w:r>
        <w:rPr>
          <w:b/>
          <w:color w:val="000000"/>
          <w:szCs w:val="21"/>
        </w:rPr>
        <w:t>中文书名：《苏格兰场：英伦最骇人谋杀案件纪实》</w:t>
      </w:r>
    </w:p>
    <w:p w14:paraId="30395869">
      <w:pPr>
        <w:rPr>
          <w:b/>
          <w:color w:val="000000"/>
          <w:szCs w:val="21"/>
        </w:rPr>
      </w:pPr>
      <w:r>
        <w:rPr>
          <w:b/>
          <w:color w:val="000000"/>
          <w:szCs w:val="21"/>
        </w:rPr>
        <w:t>英文书名：SCOTLAND YARD: A History of the London Police Force's Most Infamous Murder Cases</w:t>
      </w:r>
    </w:p>
    <w:p w14:paraId="23018359">
      <w:pPr>
        <w:rPr>
          <w:b/>
          <w:color w:val="000000"/>
          <w:szCs w:val="21"/>
        </w:rPr>
      </w:pPr>
      <w:r>
        <w:rPr>
          <w:b/>
          <w:color w:val="000000"/>
          <w:szCs w:val="21"/>
        </w:rPr>
        <w:t>作    者：Simon Read</w:t>
      </w:r>
    </w:p>
    <w:p w14:paraId="0C18A096">
      <w:pPr>
        <w:rPr>
          <w:b/>
          <w:color w:val="000000"/>
          <w:szCs w:val="21"/>
          <w:lang w:val="fr-FR"/>
        </w:rPr>
      </w:pPr>
      <w:r>
        <w:rPr>
          <w:b/>
          <w:color w:val="000000"/>
          <w:szCs w:val="21"/>
        </w:rPr>
        <w:t>出</w:t>
      </w:r>
      <w:r>
        <w:rPr>
          <w:b/>
          <w:color w:val="000000"/>
          <w:szCs w:val="21"/>
          <w:lang w:val="fr-FR"/>
        </w:rPr>
        <w:t xml:space="preserve"> </w:t>
      </w:r>
      <w:r>
        <w:rPr>
          <w:b/>
          <w:color w:val="000000"/>
          <w:szCs w:val="21"/>
        </w:rPr>
        <w:t>版</w:t>
      </w:r>
      <w:r>
        <w:rPr>
          <w:b/>
          <w:color w:val="000000"/>
          <w:szCs w:val="21"/>
          <w:lang w:val="fr-FR"/>
        </w:rPr>
        <w:t xml:space="preserve"> </w:t>
      </w:r>
      <w:r>
        <w:rPr>
          <w:b/>
          <w:color w:val="000000"/>
          <w:szCs w:val="21"/>
        </w:rPr>
        <w:t>社</w:t>
      </w:r>
      <w:r>
        <w:rPr>
          <w:b/>
          <w:color w:val="000000"/>
          <w:szCs w:val="21"/>
          <w:lang w:val="fr-FR"/>
        </w:rPr>
        <w:t>：Pegasus Crime</w:t>
      </w:r>
    </w:p>
    <w:p w14:paraId="27D55743">
      <w:pPr>
        <w:rPr>
          <w:b/>
          <w:color w:val="000000"/>
          <w:szCs w:val="21"/>
        </w:rPr>
      </w:pPr>
      <w:r>
        <w:rPr>
          <w:b/>
          <w:color w:val="000000"/>
          <w:szCs w:val="21"/>
        </w:rPr>
        <w:t>代理公司：Curtis Brown US/ANA/Conor</w:t>
      </w:r>
    </w:p>
    <w:p w14:paraId="3E8164BB">
      <w:pPr>
        <w:rPr>
          <w:b/>
          <w:color w:val="000000"/>
          <w:szCs w:val="21"/>
        </w:rPr>
      </w:pPr>
      <w:r>
        <w:rPr>
          <w:b/>
          <w:color w:val="000000"/>
          <w:szCs w:val="21"/>
        </w:rPr>
        <w:t>页    数：480页</w:t>
      </w:r>
    </w:p>
    <w:p w14:paraId="0502270A">
      <w:pPr>
        <w:rPr>
          <w:b/>
          <w:color w:val="000000"/>
          <w:szCs w:val="21"/>
        </w:rPr>
      </w:pPr>
      <w:r>
        <w:rPr>
          <w:b/>
          <w:color w:val="000000"/>
          <w:szCs w:val="21"/>
        </w:rPr>
        <w:t>出版时间：2024年9月</w:t>
      </w:r>
    </w:p>
    <w:p w14:paraId="3EA05A96">
      <w:pPr>
        <w:rPr>
          <w:b/>
          <w:color w:val="000000"/>
          <w:szCs w:val="21"/>
        </w:rPr>
      </w:pPr>
      <w:r>
        <w:rPr>
          <w:b/>
          <w:color w:val="000000"/>
          <w:szCs w:val="21"/>
        </w:rPr>
        <w:t>代理地区：中国大陆、台湾</w:t>
      </w:r>
    </w:p>
    <w:p w14:paraId="28C00FEC">
      <w:pPr>
        <w:rPr>
          <w:b/>
          <w:color w:val="000000"/>
          <w:szCs w:val="21"/>
        </w:rPr>
      </w:pPr>
      <w:r>
        <w:rPr>
          <w:b/>
          <w:color w:val="000000"/>
          <w:szCs w:val="21"/>
        </w:rPr>
        <w:t>审读资料：电子稿</w:t>
      </w:r>
    </w:p>
    <w:p w14:paraId="6B2FABFF">
      <w:pPr>
        <w:rPr>
          <w:b/>
          <w:color w:val="000000"/>
          <w:szCs w:val="21"/>
        </w:rPr>
      </w:pPr>
      <w:r>
        <w:rPr>
          <w:b/>
          <w:color w:val="000000"/>
          <w:szCs w:val="21"/>
        </w:rPr>
        <w:t>类    型：非小说</w:t>
      </w:r>
    </w:p>
    <w:p w14:paraId="1EE6389F">
      <w:pPr>
        <w:rPr>
          <w:b/>
          <w:bCs/>
          <w:color w:val="FF0000"/>
          <w:szCs w:val="21"/>
        </w:rPr>
      </w:pPr>
      <w:r>
        <w:rPr>
          <w:b/>
          <w:bCs/>
          <w:color w:val="FF0000"/>
          <w:szCs w:val="21"/>
        </w:rPr>
        <w:t>版权已授：英国、芬兰、葡萄牙、俄罗斯、意大利</w:t>
      </w:r>
    </w:p>
    <w:p w14:paraId="0116DD4B">
      <w:pPr>
        <w:rPr>
          <w:b/>
          <w:bCs/>
          <w:color w:val="000000"/>
          <w:szCs w:val="21"/>
        </w:rPr>
      </w:pPr>
    </w:p>
    <w:p w14:paraId="2E9EFC5D">
      <w:pPr>
        <w:rPr>
          <w:b/>
          <w:bCs/>
          <w:color w:val="FF0000"/>
          <w:szCs w:val="21"/>
        </w:rPr>
      </w:pPr>
      <w:r>
        <w:rPr>
          <w:b/>
          <w:bCs/>
          <w:color w:val="FF0000"/>
          <w:szCs w:val="21"/>
        </w:rPr>
        <w:t>·包含11张彩色插图。均已进入公版，可直接提供原图和引用信息；</w:t>
      </w:r>
    </w:p>
    <w:p w14:paraId="65343C31">
      <w:pPr>
        <w:rPr>
          <w:b/>
          <w:bCs/>
          <w:color w:val="000000"/>
          <w:szCs w:val="21"/>
        </w:rPr>
      </w:pPr>
    </w:p>
    <w:p w14:paraId="1FF61B9D">
      <w:pPr>
        <w:rPr>
          <w:b/>
          <w:bCs/>
          <w:color w:val="000000"/>
          <w:szCs w:val="21"/>
        </w:rPr>
      </w:pPr>
      <w:r>
        <w:rPr>
          <w:b/>
          <w:bCs/>
          <w:color w:val="000000"/>
          <w:szCs w:val="21"/>
        </w:rPr>
        <w:t>内容简介：</w:t>
      </w:r>
    </w:p>
    <w:p w14:paraId="3F8E25FC">
      <w:pPr>
        <w:rPr>
          <w:color w:val="000000"/>
          <w:szCs w:val="21"/>
        </w:rPr>
      </w:pPr>
    </w:p>
    <w:p w14:paraId="4B54071E">
      <w:pPr>
        <w:ind w:firstLine="420"/>
        <w:rPr>
          <w:b/>
          <w:bCs/>
          <w:color w:val="000000"/>
          <w:szCs w:val="21"/>
        </w:rPr>
      </w:pPr>
      <w:r>
        <w:rPr>
          <w:b/>
          <w:bCs/>
          <w:color w:val="000000"/>
          <w:szCs w:val="21"/>
        </w:rPr>
        <w:t>引人入胜的真实犯罪秘史，记叙伦敦第一支现代警察所经手的最凶恶谋杀案。</w:t>
      </w:r>
    </w:p>
    <w:p w14:paraId="71A1EA2E">
      <w:pPr>
        <w:rPr>
          <w:color w:val="000000"/>
          <w:szCs w:val="21"/>
        </w:rPr>
      </w:pPr>
    </w:p>
    <w:p w14:paraId="6BA1D035">
      <w:pPr>
        <w:ind w:firstLine="420"/>
        <w:rPr>
          <w:color w:val="000000"/>
          <w:szCs w:val="21"/>
        </w:rPr>
      </w:pPr>
      <w:r>
        <w:rPr>
          <w:color w:val="000000"/>
          <w:szCs w:val="21"/>
        </w:rPr>
        <w:t>翻开《苏格兰场》，我们完美沉浸在英伦的抑郁氛围中——雾蒙蒙的伦敦街道、昏暗灯光下的谋杀、绅士和侦探追捕恶魔般残忍的凶手。从1829年成立到第二次世界大战前夕，苏格兰场——世界上第一个现代化的、专业的、成建制的警察力量——为警务和调查设定了新的标准。</w:t>
      </w:r>
    </w:p>
    <w:p w14:paraId="39BD77DE">
      <w:pPr>
        <w:rPr>
          <w:color w:val="000000"/>
          <w:szCs w:val="21"/>
        </w:rPr>
      </w:pPr>
    </w:p>
    <w:p w14:paraId="34AC47CE">
      <w:pPr>
        <w:ind w:firstLine="420"/>
        <w:rPr>
          <w:color w:val="000000"/>
          <w:szCs w:val="21"/>
        </w:rPr>
      </w:pPr>
      <w:r>
        <w:rPr>
          <w:color w:val="000000"/>
          <w:szCs w:val="21"/>
        </w:rPr>
        <w:t>法医学方面，苏格兰场也取得了突破性进展——从指纹采集到弹道学原理，再到证据收集——首次尝试了犯罪侧写，并以其侦探工作的壮举吸引了大西洋两岸的民众，其成就无论如何夸赞都不为过。</w:t>
      </w:r>
    </w:p>
    <w:p w14:paraId="504B809A">
      <w:pPr>
        <w:rPr>
          <w:color w:val="000000"/>
          <w:szCs w:val="21"/>
        </w:rPr>
      </w:pPr>
    </w:p>
    <w:p w14:paraId="7B917AD2">
      <w:pPr>
        <w:ind w:firstLine="420"/>
        <w:rPr>
          <w:color w:val="000000"/>
          <w:szCs w:val="21"/>
        </w:rPr>
      </w:pPr>
      <w:r>
        <w:rPr>
          <w:color w:val="000000"/>
          <w:szCs w:val="21"/>
        </w:rPr>
        <w:t>《苏格兰场》收集了伦敦官方的案件档案、报纸新闻、审判记录和现场第一手资料，揭秘英伦历史上最恶名昭彰的谋杀秘闻，这些案件都堪称刑事调查领域的里程碑。</w:t>
      </w:r>
    </w:p>
    <w:p w14:paraId="1721B331">
      <w:pPr>
        <w:rPr>
          <w:color w:val="000000"/>
          <w:szCs w:val="21"/>
        </w:rPr>
      </w:pPr>
    </w:p>
    <w:p w14:paraId="02E41DAB">
      <w:pPr>
        <w:jc w:val="center"/>
        <w:rPr>
          <w:color w:val="000000"/>
          <w:szCs w:val="21"/>
        </w:rPr>
      </w:pPr>
      <w:r>
        <w:rPr>
          <w:color w:val="000000"/>
          <w:szCs w:val="21"/>
        </w:rPr>
        <w:t>Prologue: The Yard 1</w:t>
      </w:r>
    </w:p>
    <w:p w14:paraId="0452EBD0">
      <w:pPr>
        <w:jc w:val="center"/>
        <w:rPr>
          <w:color w:val="000000"/>
          <w:szCs w:val="21"/>
        </w:rPr>
      </w:pPr>
      <w:r>
        <w:rPr>
          <w:color w:val="000000"/>
          <w:szCs w:val="21"/>
        </w:rPr>
        <w:t>1: The Unhallowed 17</w:t>
      </w:r>
    </w:p>
    <w:p w14:paraId="7C2D3100">
      <w:pPr>
        <w:jc w:val="center"/>
        <w:rPr>
          <w:color w:val="000000"/>
          <w:szCs w:val="21"/>
        </w:rPr>
      </w:pPr>
      <w:r>
        <w:rPr>
          <w:color w:val="000000"/>
          <w:szCs w:val="21"/>
        </w:rPr>
        <w:t>2: Severed 33</w:t>
      </w:r>
    </w:p>
    <w:p w14:paraId="6CBDC4CC">
      <w:pPr>
        <w:jc w:val="center"/>
        <w:rPr>
          <w:color w:val="000000"/>
          <w:szCs w:val="21"/>
        </w:rPr>
      </w:pPr>
      <w:r>
        <w:rPr>
          <w:color w:val="000000"/>
          <w:szCs w:val="21"/>
        </w:rPr>
        <w:t>3: Unsolved 45</w:t>
      </w:r>
    </w:p>
    <w:p w14:paraId="4733C81C">
      <w:pPr>
        <w:jc w:val="center"/>
        <w:rPr>
          <w:color w:val="000000"/>
          <w:szCs w:val="21"/>
        </w:rPr>
      </w:pPr>
      <w:r>
        <w:rPr>
          <w:color w:val="000000"/>
          <w:szCs w:val="21"/>
        </w:rPr>
        <w:t>4: Detective Days 61</w:t>
      </w:r>
    </w:p>
    <w:p w14:paraId="2890B9B5">
      <w:pPr>
        <w:jc w:val="center"/>
        <w:rPr>
          <w:color w:val="000000"/>
          <w:szCs w:val="21"/>
        </w:rPr>
      </w:pPr>
      <w:r>
        <w:rPr>
          <w:color w:val="000000"/>
          <w:szCs w:val="21"/>
        </w:rPr>
        <w:t>5: A Murder in the Manor 79</w:t>
      </w:r>
    </w:p>
    <w:p w14:paraId="53311EEF">
      <w:pPr>
        <w:jc w:val="center"/>
        <w:rPr>
          <w:color w:val="000000"/>
          <w:szCs w:val="21"/>
        </w:rPr>
      </w:pPr>
      <w:r>
        <w:rPr>
          <w:color w:val="000000"/>
          <w:szCs w:val="21"/>
        </w:rPr>
        <w:t>6: A Zealous Effort 92</w:t>
      </w:r>
    </w:p>
    <w:p w14:paraId="1E7C89EC">
      <w:pPr>
        <w:jc w:val="center"/>
        <w:rPr>
          <w:color w:val="000000"/>
          <w:szCs w:val="21"/>
        </w:rPr>
      </w:pPr>
      <w:r>
        <w:rPr>
          <w:color w:val="000000"/>
          <w:szCs w:val="21"/>
        </w:rPr>
        <w:t>7: A Death in Duddlewick 119</w:t>
      </w:r>
    </w:p>
    <w:p w14:paraId="2AC3E712">
      <w:pPr>
        <w:jc w:val="center"/>
        <w:rPr>
          <w:color w:val="000000"/>
          <w:szCs w:val="21"/>
        </w:rPr>
      </w:pPr>
      <w:r>
        <w:rPr>
          <w:color w:val="000000"/>
          <w:szCs w:val="21"/>
        </w:rPr>
        <w:t>8: Martyr and Monster 127</w:t>
      </w:r>
    </w:p>
    <w:p w14:paraId="38846A31">
      <w:pPr>
        <w:jc w:val="center"/>
        <w:rPr>
          <w:color w:val="000000"/>
          <w:szCs w:val="21"/>
        </w:rPr>
      </w:pPr>
      <w:r>
        <w:rPr>
          <w:color w:val="000000"/>
          <w:szCs w:val="21"/>
        </w:rPr>
        <w:t>9: The Trial of the Detectives 142</w:t>
      </w:r>
    </w:p>
    <w:p w14:paraId="4AEAACAC">
      <w:pPr>
        <w:jc w:val="center"/>
        <w:rPr>
          <w:color w:val="000000"/>
          <w:szCs w:val="21"/>
        </w:rPr>
      </w:pPr>
      <w:r>
        <w:rPr>
          <w:color w:val="000000"/>
          <w:szCs w:val="21"/>
        </w:rPr>
        <w:t>10: Human Wickedness 157</w:t>
      </w:r>
    </w:p>
    <w:p w14:paraId="27EF1847">
      <w:pPr>
        <w:jc w:val="center"/>
        <w:rPr>
          <w:color w:val="000000"/>
          <w:szCs w:val="21"/>
        </w:rPr>
      </w:pPr>
      <w:r>
        <w:rPr>
          <w:color w:val="000000"/>
          <w:szCs w:val="21"/>
        </w:rPr>
        <w:t>11: ‘From Hell’ 177</w:t>
      </w:r>
    </w:p>
    <w:p w14:paraId="1A8334CF">
      <w:pPr>
        <w:jc w:val="center"/>
        <w:rPr>
          <w:color w:val="000000"/>
          <w:szCs w:val="21"/>
        </w:rPr>
      </w:pPr>
      <w:r>
        <w:rPr>
          <w:color w:val="000000"/>
          <w:szCs w:val="21"/>
        </w:rPr>
        <w:t>12: Dr Death 197</w:t>
      </w:r>
    </w:p>
    <w:p w14:paraId="368DBAF2">
      <w:pPr>
        <w:jc w:val="center"/>
        <w:rPr>
          <w:color w:val="000000"/>
          <w:szCs w:val="21"/>
        </w:rPr>
      </w:pPr>
      <w:r>
        <w:rPr>
          <w:color w:val="000000"/>
          <w:szCs w:val="21"/>
        </w:rPr>
        <w:t>13: The Murder Squad 210</w:t>
      </w:r>
    </w:p>
    <w:p w14:paraId="7649B645">
      <w:pPr>
        <w:jc w:val="center"/>
        <w:rPr>
          <w:color w:val="000000"/>
          <w:szCs w:val="21"/>
        </w:rPr>
      </w:pPr>
      <w:r>
        <w:rPr>
          <w:color w:val="000000"/>
          <w:szCs w:val="21"/>
        </w:rPr>
        <w:t>14: Chasing Crippen 225</w:t>
      </w:r>
    </w:p>
    <w:p w14:paraId="04E2658A">
      <w:pPr>
        <w:jc w:val="center"/>
        <w:rPr>
          <w:color w:val="000000"/>
          <w:szCs w:val="21"/>
        </w:rPr>
      </w:pPr>
      <w:r>
        <w:rPr>
          <w:color w:val="000000"/>
          <w:szCs w:val="21"/>
        </w:rPr>
        <w:t>15: The Brides in the Bath 254</w:t>
      </w:r>
    </w:p>
    <w:p w14:paraId="7C5E04F8">
      <w:pPr>
        <w:jc w:val="center"/>
        <w:rPr>
          <w:color w:val="000000"/>
          <w:szCs w:val="21"/>
        </w:rPr>
      </w:pPr>
      <w:r>
        <w:rPr>
          <w:color w:val="000000"/>
          <w:szCs w:val="21"/>
        </w:rPr>
        <w:t>16: War Crimes 285</w:t>
      </w:r>
    </w:p>
    <w:p w14:paraId="3DF193E2">
      <w:pPr>
        <w:jc w:val="center"/>
        <w:rPr>
          <w:color w:val="000000"/>
          <w:szCs w:val="21"/>
        </w:rPr>
      </w:pPr>
      <w:r>
        <w:rPr>
          <w:color w:val="000000"/>
          <w:szCs w:val="21"/>
        </w:rPr>
        <w:t>17: The Crumbles 305</w:t>
      </w:r>
    </w:p>
    <w:p w14:paraId="77C30D41">
      <w:pPr>
        <w:jc w:val="center"/>
        <w:rPr>
          <w:color w:val="000000"/>
          <w:szCs w:val="21"/>
        </w:rPr>
      </w:pPr>
      <w:r>
        <w:rPr>
          <w:color w:val="000000"/>
          <w:szCs w:val="21"/>
        </w:rPr>
        <w:t>18: In the Trunk 337</w:t>
      </w:r>
    </w:p>
    <w:p w14:paraId="10E073BF">
      <w:pPr>
        <w:jc w:val="center"/>
        <w:rPr>
          <w:color w:val="000000"/>
          <w:szCs w:val="21"/>
        </w:rPr>
      </w:pPr>
      <w:r>
        <w:rPr>
          <w:color w:val="000000"/>
          <w:szCs w:val="21"/>
        </w:rPr>
        <w:t>19: Point-Blank 360</w:t>
      </w:r>
    </w:p>
    <w:p w14:paraId="0DC5270E">
      <w:pPr>
        <w:jc w:val="center"/>
        <w:rPr>
          <w:color w:val="000000"/>
          <w:szCs w:val="21"/>
        </w:rPr>
      </w:pPr>
      <w:r>
        <w:rPr>
          <w:color w:val="000000"/>
          <w:szCs w:val="21"/>
        </w:rPr>
        <w:t>Epilogue: Fingerprints from Yesteryear 386</w:t>
      </w:r>
    </w:p>
    <w:p w14:paraId="5F77EE32">
      <w:pPr>
        <w:jc w:val="center"/>
        <w:rPr>
          <w:color w:val="000000"/>
          <w:szCs w:val="21"/>
        </w:rPr>
      </w:pPr>
      <w:r>
        <w:rPr>
          <w:color w:val="000000"/>
          <w:szCs w:val="21"/>
        </w:rPr>
        <w:t>Acknowledgements 397</w:t>
      </w:r>
    </w:p>
    <w:p w14:paraId="16F9D127">
      <w:pPr>
        <w:jc w:val="center"/>
        <w:rPr>
          <w:color w:val="000000"/>
          <w:szCs w:val="21"/>
        </w:rPr>
      </w:pPr>
      <w:r>
        <w:rPr>
          <w:color w:val="000000"/>
          <w:szCs w:val="21"/>
        </w:rPr>
        <w:t>References 399</w:t>
      </w:r>
    </w:p>
    <w:p w14:paraId="08D9889B">
      <w:pPr>
        <w:jc w:val="center"/>
        <w:rPr>
          <w:color w:val="000000"/>
          <w:szCs w:val="21"/>
        </w:rPr>
      </w:pPr>
      <w:r>
        <w:rPr>
          <w:color w:val="000000"/>
          <w:szCs w:val="21"/>
        </w:rPr>
        <w:t>Bibliography 443</w:t>
      </w:r>
    </w:p>
    <w:p w14:paraId="1C5A6812">
      <w:pPr>
        <w:jc w:val="center"/>
        <w:rPr>
          <w:color w:val="000000"/>
          <w:szCs w:val="21"/>
        </w:rPr>
      </w:pPr>
      <w:r>
        <w:rPr>
          <w:color w:val="000000"/>
          <w:szCs w:val="21"/>
        </w:rPr>
        <w:t>Index 463</w:t>
      </w:r>
    </w:p>
    <w:p w14:paraId="53573223">
      <w:pPr>
        <w:rPr>
          <w:color w:val="000000"/>
          <w:szCs w:val="21"/>
        </w:rPr>
      </w:pPr>
    </w:p>
    <w:p w14:paraId="532B3A03">
      <w:pPr>
        <w:rPr>
          <w:color w:val="000000"/>
          <w:szCs w:val="21"/>
        </w:rPr>
      </w:pPr>
    </w:p>
    <w:p w14:paraId="3C5D6200">
      <w:pPr>
        <w:rPr>
          <w:b/>
          <w:bCs/>
          <w:color w:val="000000"/>
          <w:szCs w:val="21"/>
        </w:rPr>
      </w:pPr>
      <w:r>
        <w:rPr>
          <w:b/>
          <w:bCs/>
          <w:color w:val="000000"/>
          <w:szCs w:val="21"/>
        </w:rPr>
        <w:t>作者简介：</w:t>
      </w:r>
    </w:p>
    <w:p w14:paraId="65857CD4">
      <w:pPr>
        <w:rPr>
          <w:b/>
          <w:bCs/>
          <w:color w:val="000000"/>
          <w:szCs w:val="21"/>
        </w:rPr>
      </w:pPr>
    </w:p>
    <w:p w14:paraId="4D12C142">
      <w:pPr>
        <w:pStyle w:val="10"/>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cs="Times New Roman"/>
          <w:b/>
          <w:bCs/>
          <w:sz w:val="21"/>
          <w:szCs w:val="21"/>
        </w:rPr>
        <w:drawing>
          <wp:anchor distT="0" distB="0" distL="114300" distR="114300" simplePos="0" relativeHeight="251660288" behindDoc="0" locked="0" layoutInCell="1" allowOverlap="1">
            <wp:simplePos x="0" y="0"/>
            <wp:positionH relativeFrom="margin">
              <wp:posOffset>-635</wp:posOffset>
            </wp:positionH>
            <wp:positionV relativeFrom="paragraph">
              <wp:posOffset>12700</wp:posOffset>
            </wp:positionV>
            <wp:extent cx="998220" cy="1052195"/>
            <wp:effectExtent l="0" t="0" r="5080" b="1905"/>
            <wp:wrapSquare wrapText="bothSides"/>
            <wp:docPr id="240563748" name="图片 2" descr="Simon Read The Iron Se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63748" name="图片 2" descr="Simon Read The Iron Sea Book"/>
                    <pic:cNvPicPr>
                      <a:picLocks noChangeAspect="1" noChangeArrowheads="1"/>
                    </pic:cNvPicPr>
                  </pic:nvPicPr>
                  <pic:blipFill>
                    <a:blip r:embed="rId7" cstate="print">
                      <a:extLst>
                        <a:ext uri="{28A0092B-C50C-407E-A947-70E740481C1C}">
                          <a14:useLocalDpi xmlns:a14="http://schemas.microsoft.com/office/drawing/2010/main" val="0"/>
                        </a:ext>
                      </a:extLst>
                    </a:blip>
                    <a:srcRect l="38664" t="16904" r="30292" b="34073"/>
                    <a:stretch>
                      <a:fillRect/>
                    </a:stretch>
                  </pic:blipFill>
                  <pic:spPr>
                    <a:xfrm>
                      <a:off x="0" y="0"/>
                      <a:ext cx="998220" cy="1052195"/>
                    </a:xfrm>
                    <a:prstGeom prst="rect">
                      <a:avLst/>
                    </a:prstGeom>
                    <a:noFill/>
                    <a:ln>
                      <a:noFill/>
                    </a:ln>
                  </pic:spPr>
                </pic:pic>
              </a:graphicData>
            </a:graphic>
          </wp:anchor>
        </w:drawing>
      </w:r>
      <w:r>
        <w:rPr>
          <w:rFonts w:ascii="Times New Roman" w:hAnsi="Times New Roman" w:eastAsia="宋体" w:cs="Times New Roman"/>
          <w:b/>
          <w:bCs/>
          <w:color w:val="000000"/>
          <w:sz w:val="21"/>
          <w:szCs w:val="21"/>
        </w:rPr>
        <w:t>西蒙</w:t>
      </w:r>
      <w:r>
        <w:rPr>
          <w:rFonts w:ascii="Times New Roman" w:hAnsi="Times New Roman" w:cs="Times New Roman"/>
          <w:b/>
          <w:bCs/>
          <w:color w:val="000000"/>
          <w:sz w:val="21"/>
          <w:szCs w:val="21"/>
        </w:rPr>
        <w:t>·</w:t>
      </w:r>
      <w:r>
        <w:rPr>
          <w:rFonts w:ascii="Times New Roman" w:hAnsi="Times New Roman" w:eastAsia="宋体" w:cs="Times New Roman"/>
          <w:b/>
          <w:bCs/>
          <w:color w:val="000000"/>
          <w:sz w:val="21"/>
          <w:szCs w:val="21"/>
        </w:rPr>
        <w:t>里德（</w:t>
      </w:r>
      <w:r>
        <w:rPr>
          <w:rFonts w:ascii="Times New Roman" w:hAnsi="Times New Roman" w:cs="Times New Roman"/>
          <w:b/>
          <w:bCs/>
          <w:color w:val="000000"/>
          <w:sz w:val="21"/>
          <w:szCs w:val="21"/>
        </w:rPr>
        <w:t>Simon Read</w:t>
      </w:r>
      <w:r>
        <w:rPr>
          <w:rFonts w:ascii="Times New Roman" w:hAnsi="Times New Roman" w:eastAsia="宋体" w:cs="Times New Roman"/>
          <w:b/>
          <w:bCs/>
          <w:color w:val="000000"/>
          <w:sz w:val="21"/>
          <w:szCs w:val="21"/>
        </w:rPr>
        <w:t>）</w:t>
      </w:r>
      <w:r>
        <w:rPr>
          <w:rFonts w:ascii="Times New Roman" w:hAnsi="Times New Roman" w:eastAsia="宋体" w:cs="Times New Roman"/>
          <w:color w:val="000000"/>
          <w:sz w:val="21"/>
          <w:szCs w:val="21"/>
        </w:rPr>
        <w:t>，英国记者、罪案小说家、纪实作家。这是他的自述：</w:t>
      </w:r>
      <w:r>
        <w:rPr>
          <w:rFonts w:ascii="Times New Roman" w:hAnsi="Times New Roman" w:eastAsia="宋体" w:cs="Times New Roman"/>
          <w:sz w:val="21"/>
          <w:szCs w:val="21"/>
        </w:rPr>
        <w:t>我十三岁时，父母把斯蒂芬·金的《头号书迷》塞进我的手中。不久之后，他们又给了我一本伊恩·弗莱明的《欺骗者》（</w:t>
      </w:r>
      <w:r>
        <w:rPr>
          <w:rFonts w:ascii="Times New Roman" w:hAnsi="Times New Roman" w:eastAsia="宋体" w:cs="Times New Roman"/>
          <w:i/>
          <w:iCs/>
          <w:sz w:val="21"/>
          <w:szCs w:val="21"/>
        </w:rPr>
        <w:t>Moonraker</w:t>
      </w:r>
      <w:r>
        <w:rPr>
          <w:rFonts w:ascii="Times New Roman" w:hAnsi="Times New Roman" w:eastAsia="宋体" w:cs="Times New Roman"/>
          <w:sz w:val="21"/>
          <w:szCs w:val="21"/>
        </w:rPr>
        <w:t>）。这两本书与我之前一直翻阅的《选择你自己的冒险》（</w:t>
      </w:r>
      <w:r>
        <w:rPr>
          <w:rFonts w:ascii="Times New Roman" w:hAnsi="Times New Roman" w:eastAsia="宋体" w:cs="Times New Roman"/>
          <w:i/>
          <w:iCs/>
          <w:sz w:val="21"/>
          <w:szCs w:val="21"/>
        </w:rPr>
        <w:t>Choose Your Own Adventures</w:t>
      </w:r>
      <w:r>
        <w:rPr>
          <w:rFonts w:ascii="Times New Roman" w:hAnsi="Times New Roman" w:eastAsia="宋体" w:cs="Times New Roman"/>
          <w:sz w:val="21"/>
          <w:szCs w:val="21"/>
        </w:rPr>
        <w:t>）和其他冒险文学截然不同。</w:t>
      </w:r>
    </w:p>
    <w:p w14:paraId="638CDE8F">
      <w:pPr>
        <w:pStyle w:val="10"/>
        <w:spacing w:before="0" w:beforeAutospacing="0" w:after="0" w:afterAutospacing="0"/>
        <w:jc w:val="both"/>
        <w:rPr>
          <w:rFonts w:ascii="Times New Roman" w:hAnsi="Times New Roman" w:eastAsia="宋体" w:cs="Times New Roman"/>
          <w:color w:val="000000"/>
          <w:sz w:val="21"/>
          <w:szCs w:val="21"/>
        </w:rPr>
      </w:pPr>
    </w:p>
    <w:p w14:paraId="2E430F22">
      <w:pPr>
        <w:pStyle w:val="10"/>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我疯狂阅读所有我能找到的金和弗莱明的作品。虽然我那时还小，我就已经被金的故事所吸引，并沉迷于弗莱明简洁流畅的写作风格。</w:t>
      </w:r>
    </w:p>
    <w:p w14:paraId="5DA85681">
      <w:pPr>
        <w:pStyle w:val="10"/>
        <w:spacing w:before="0" w:beforeAutospacing="0" w:after="0" w:afterAutospacing="0"/>
        <w:ind w:firstLine="420" w:firstLineChars="200"/>
        <w:jc w:val="both"/>
        <w:rPr>
          <w:rFonts w:ascii="Times New Roman" w:hAnsi="Times New Roman" w:eastAsia="宋体" w:cs="Times New Roman"/>
          <w:sz w:val="21"/>
          <w:szCs w:val="21"/>
        </w:rPr>
      </w:pPr>
    </w:p>
    <w:p w14:paraId="1E0B73D3">
      <w:pPr>
        <w:pStyle w:val="10"/>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很快，我决定要成为一名作家并写惊悚小说。但生活不会按计划进行，我最终成了一名新闻记者，并发现了自己对讲述真实故事的热情——我最终将这种热情投入到非虚构类书籍的写作中。</w:t>
      </w:r>
    </w:p>
    <w:p w14:paraId="38671AC7">
      <w:pPr>
        <w:pStyle w:val="10"/>
        <w:spacing w:before="0" w:beforeAutospacing="0" w:after="0" w:afterAutospacing="0"/>
        <w:ind w:firstLine="420" w:firstLineChars="200"/>
        <w:jc w:val="both"/>
        <w:rPr>
          <w:rFonts w:ascii="Times New Roman" w:hAnsi="Times New Roman" w:eastAsia="宋体" w:cs="Times New Roman"/>
          <w:sz w:val="21"/>
          <w:szCs w:val="21"/>
        </w:rPr>
      </w:pPr>
    </w:p>
    <w:p w14:paraId="667B15D0">
      <w:pPr>
        <w:pStyle w:val="10"/>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我在各地不停穿梭旅行，从旧金山狂野西部的巴巴里海岸，到禁酒令时期纽约市烟雾缭绕的地下酒吧，再到战时伦敦的昏暗街道，以及更远的地方，我喜欢挖掘过去的故事。</w:t>
      </w:r>
    </w:p>
    <w:p w14:paraId="1B00BE62">
      <w:pPr>
        <w:pStyle w:val="10"/>
        <w:spacing w:before="0" w:beforeAutospacing="0" w:after="0" w:afterAutospacing="0"/>
        <w:ind w:firstLine="420" w:firstLineChars="200"/>
        <w:jc w:val="both"/>
        <w:rPr>
          <w:rFonts w:ascii="Times New Roman" w:hAnsi="Times New Roman" w:eastAsia="宋体" w:cs="Times New Roman"/>
          <w:sz w:val="21"/>
          <w:szCs w:val="21"/>
        </w:rPr>
      </w:pPr>
    </w:p>
    <w:p w14:paraId="069465B6">
      <w:pPr>
        <w:pStyle w:val="10"/>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我的四部作品有幸卖出了影视改编权。在写了几本以军事历史为主题的书之后，我又开始投入真实犯罪的题材。今年九月，美国Pegasus Books和英国Welbeck Publishing将出版《苏格兰场》（Scotland Yard）——一本充斥着血腥的书，讲述那些奠定苏格兰场声誉的骇人听闻的谋杀案件。</w:t>
      </w:r>
    </w:p>
    <w:p w14:paraId="060E9BC3">
      <w:pPr>
        <w:pStyle w:val="10"/>
        <w:spacing w:before="0" w:beforeAutospacing="0" w:after="0" w:afterAutospacing="0"/>
        <w:ind w:firstLine="420" w:firstLineChars="200"/>
        <w:jc w:val="both"/>
        <w:rPr>
          <w:rFonts w:ascii="Times New Roman" w:hAnsi="Times New Roman" w:eastAsia="宋体" w:cs="Times New Roman"/>
          <w:sz w:val="21"/>
          <w:szCs w:val="21"/>
        </w:rPr>
      </w:pPr>
    </w:p>
    <w:p w14:paraId="797A347E">
      <w:pPr>
        <w:pStyle w:val="10"/>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如果想了解更多信息，你可以通过simon(at)simonreadwriting.com联系我。</w:t>
      </w:r>
    </w:p>
    <w:p w14:paraId="603CCFDD">
      <w:pPr>
        <w:rPr>
          <w:color w:val="000000"/>
          <w:szCs w:val="21"/>
        </w:rPr>
      </w:pPr>
    </w:p>
    <w:p w14:paraId="17FF4880">
      <w:pPr>
        <w:rPr>
          <w:color w:val="000000"/>
          <w:szCs w:val="21"/>
        </w:rPr>
      </w:pPr>
    </w:p>
    <w:p w14:paraId="378D099A">
      <w:pPr>
        <w:rPr>
          <w:b/>
          <w:bCs/>
          <w:color w:val="000000"/>
          <w:szCs w:val="21"/>
        </w:rPr>
      </w:pPr>
      <w:r>
        <w:rPr>
          <w:b/>
          <w:bCs/>
          <w:color w:val="000000"/>
          <w:szCs w:val="21"/>
        </w:rPr>
        <w:t>媒体评价：</w:t>
      </w:r>
    </w:p>
    <w:p w14:paraId="38B62E24">
      <w:pPr>
        <w:rPr>
          <w:color w:val="000000"/>
          <w:szCs w:val="21"/>
        </w:rPr>
      </w:pPr>
    </w:p>
    <w:p w14:paraId="4014E2B6">
      <w:pPr>
        <w:ind w:firstLine="420" w:firstLineChars="200"/>
        <w:rPr>
          <w:color w:val="000000"/>
          <w:szCs w:val="21"/>
        </w:rPr>
      </w:pPr>
      <w:r>
        <w:rPr>
          <w:color w:val="000000"/>
          <w:szCs w:val="21"/>
        </w:rPr>
        <w:t>“《苏格兰场》以精彩的细节回顾了一个顶级执法机构从成立之初到20世纪中期的潮起潮伏。雷德老练地介绍着罪案背景、受害者、恶棍和坚定的警察，他们都是苏格兰场发展成熟至今的重要动力。”</w:t>
      </w:r>
    </w:p>
    <w:p w14:paraId="7C4A2C77">
      <w:pPr>
        <w:ind w:firstLine="420" w:firstLineChars="200"/>
        <w:jc w:val="right"/>
        <w:rPr>
          <w:color w:val="000000"/>
          <w:szCs w:val="21"/>
        </w:rPr>
      </w:pPr>
      <w:r>
        <w:rPr>
          <w:color w:val="000000"/>
          <w:szCs w:val="21"/>
        </w:rPr>
        <w:t>——《书单》</w:t>
      </w:r>
    </w:p>
    <w:p w14:paraId="4498D4F4">
      <w:pPr>
        <w:rPr>
          <w:color w:val="000000"/>
          <w:szCs w:val="21"/>
        </w:rPr>
      </w:pPr>
    </w:p>
    <w:p w14:paraId="362E7B12">
      <w:pPr>
        <w:ind w:firstLine="420" w:firstLineChars="200"/>
        <w:rPr>
          <w:color w:val="000000"/>
          <w:szCs w:val="21"/>
        </w:rPr>
      </w:pPr>
      <w:r>
        <w:rPr>
          <w:color w:val="000000"/>
          <w:szCs w:val="21"/>
        </w:rPr>
        <w:t>“深入调查苏格兰场从1829年成立到20世纪30年代的历史，轻车熟路地综合了大量材料。利用法庭记录、调查档案和其他资料，追溯了这支警队发展成为法医学和刑事调查领域举世闻名先锋的完整故事。将严谨的研究与流畅的故事情节完美结合，《苏格兰场》是真实犯罪迷的必读书。”</w:t>
      </w:r>
    </w:p>
    <w:p w14:paraId="303420A1">
      <w:pPr>
        <w:ind w:firstLine="420" w:firstLineChars="200"/>
        <w:jc w:val="right"/>
        <w:rPr>
          <w:color w:val="000000"/>
          <w:szCs w:val="21"/>
        </w:rPr>
      </w:pPr>
      <w:r>
        <w:rPr>
          <w:color w:val="000000"/>
          <w:szCs w:val="21"/>
        </w:rPr>
        <w:t>——《出版人周刊》（星级书评）</w:t>
      </w:r>
    </w:p>
    <w:p w14:paraId="5AD49814">
      <w:pPr>
        <w:ind w:firstLine="420" w:firstLineChars="200"/>
        <w:rPr>
          <w:color w:val="000000"/>
          <w:szCs w:val="21"/>
        </w:rPr>
      </w:pPr>
    </w:p>
    <w:p w14:paraId="28DB1E12">
      <w:pPr>
        <w:ind w:firstLine="420"/>
        <w:rPr>
          <w:color w:val="000000"/>
          <w:szCs w:val="21"/>
        </w:rPr>
      </w:pPr>
      <w:r>
        <w:rPr>
          <w:color w:val="000000"/>
          <w:szCs w:val="21"/>
        </w:rPr>
        <w:t>“《苏格兰场》叙述生动，讲了一些最著名的案件。从1811年伦敦可怕的拉德克利夫( Radcliffe)公路谋杀案开始，讲述了这段引人窥探的历史，然后迅速回溯到1753年，亨利·菲尔丁(Henry Fielding)成立了一支小型私人警察部队——鲍街 (Bow Street) 巡警队。真正的犯罪爱好者将津津乐道这些最肮脏的谋杀。”</w:t>
      </w:r>
    </w:p>
    <w:p w14:paraId="791D541B">
      <w:pPr>
        <w:ind w:firstLine="420"/>
        <w:jc w:val="right"/>
        <w:rPr>
          <w:color w:val="000000"/>
          <w:szCs w:val="21"/>
        </w:rPr>
      </w:pPr>
      <w:r>
        <w:rPr>
          <w:color w:val="000000"/>
          <w:szCs w:val="21"/>
        </w:rPr>
        <w:t>——科克斯书评（Kirkus Reviews）</w:t>
      </w:r>
    </w:p>
    <w:p w14:paraId="75307928">
      <w:pPr>
        <w:ind w:firstLine="420"/>
        <w:rPr>
          <w:color w:val="000000"/>
          <w:szCs w:val="21"/>
        </w:rPr>
      </w:pPr>
    </w:p>
    <w:p w14:paraId="5FA4DC5B">
      <w:pPr>
        <w:ind w:firstLine="420"/>
        <w:rPr>
          <w:color w:val="000000"/>
          <w:szCs w:val="21"/>
        </w:rPr>
      </w:pPr>
      <w:r>
        <w:rPr>
          <w:color w:val="000000"/>
          <w:szCs w:val="21"/>
        </w:rPr>
        <w:t>“西蒙·里德（Simon Read）带我们踏上了惊心动魄的苏格兰场最扣人心弦的案件之旅，从拉特克利夫高速公路的险恶小巷，到怀特查佩尔鹅（Whitechapel）灯火通明的卵石小道。《苏格兰场》非常精彩，文笔优雅，人物形象生动，细节丰富。”</w:t>
      </w:r>
    </w:p>
    <w:p w14:paraId="52A66D64">
      <w:pPr>
        <w:ind w:firstLine="420"/>
        <w:jc w:val="right"/>
        <w:rPr>
          <w:color w:val="000000"/>
          <w:szCs w:val="21"/>
        </w:rPr>
      </w:pPr>
      <w:r>
        <w:rPr>
          <w:color w:val="000000"/>
          <w:szCs w:val="21"/>
        </w:rPr>
        <w:t>——丹尼尔·斯塔什瓦(Daniel Stashower)，《纽约时报》畅销书《美国恶魔》(American Demon)作者</w:t>
      </w:r>
    </w:p>
    <w:p w14:paraId="55BF8977">
      <w:pPr>
        <w:rPr>
          <w:color w:val="000000"/>
          <w:szCs w:val="21"/>
        </w:rPr>
      </w:pPr>
    </w:p>
    <w:p w14:paraId="300988E7">
      <w:pPr>
        <w:ind w:firstLine="420"/>
        <w:rPr>
          <w:color w:val="000000"/>
          <w:szCs w:val="21"/>
        </w:rPr>
      </w:pPr>
      <w:r>
        <w:rPr>
          <w:color w:val="000000"/>
          <w:szCs w:val="21"/>
        </w:rPr>
        <w:t>“《苏格兰场》是一部引人入胜的</w:t>
      </w:r>
      <w:r>
        <w:rPr>
          <w:rFonts w:hint="eastAsia"/>
          <w:color w:val="000000"/>
          <w:szCs w:val="21"/>
          <w:lang w:val="en-US" w:eastAsia="zh-CN"/>
        </w:rPr>
        <w:t>纪实</w:t>
      </w:r>
      <w:bookmarkStart w:id="2" w:name="_GoBack"/>
      <w:bookmarkEnd w:id="2"/>
      <w:r>
        <w:rPr>
          <w:color w:val="000000"/>
          <w:szCs w:val="21"/>
        </w:rPr>
        <w:t>，深入探索了世界上最伟大的机构之一的真实历史。这本书中充斥着血腥犯罪，让读者夜里提心吊胆。它生动地描述了伦敦刑场早年的情况，至今已有近两个世纪的历史。对于任何好奇调查技术历史的人来说，这本书都是必不可少的读物。”</w:t>
      </w:r>
    </w:p>
    <w:p w14:paraId="78D5C441">
      <w:pPr>
        <w:ind w:firstLine="420"/>
        <w:jc w:val="right"/>
        <w:rPr>
          <w:color w:val="000000"/>
          <w:szCs w:val="21"/>
        </w:rPr>
      </w:pPr>
      <w:r>
        <w:rPr>
          <w:color w:val="000000"/>
          <w:szCs w:val="21"/>
        </w:rPr>
        <w:t>——艾利克斯·格莱钦</w:t>
      </w:r>
      <w:r>
        <w:rPr>
          <w:rFonts w:hint="eastAsia"/>
          <w:color w:val="000000"/>
          <w:szCs w:val="21"/>
        </w:rPr>
        <w:t>(</w:t>
      </w:r>
      <w:r>
        <w:rPr>
          <w:color w:val="000000"/>
          <w:szCs w:val="21"/>
        </w:rPr>
        <w:t>Alex Grecian)，《纽约时报》畅销书《院子》(The Yard)作者</w:t>
      </w:r>
    </w:p>
    <w:p w14:paraId="3BD6F69D">
      <w:pPr>
        <w:rPr>
          <w:color w:val="000000"/>
          <w:szCs w:val="21"/>
        </w:rPr>
      </w:pPr>
    </w:p>
    <w:p w14:paraId="40BFA865">
      <w:pPr>
        <w:ind w:firstLine="420"/>
        <w:rPr>
          <w:color w:val="000000"/>
          <w:szCs w:val="21"/>
        </w:rPr>
      </w:pPr>
      <w:r>
        <w:rPr>
          <w:color w:val="000000"/>
          <w:szCs w:val="21"/>
        </w:rPr>
        <w:t>“这本书非常成功，对苏格兰场血淋秘闻的讲述驾轻就熟，一下子就勾起了读者的阅读欲。对于那些爱好真实犯罪和黑暗历史的人来说，这是必不可少的一本读物。”</w:t>
      </w:r>
    </w:p>
    <w:p w14:paraId="13AC0FD9">
      <w:pPr>
        <w:ind w:firstLine="420"/>
        <w:jc w:val="right"/>
        <w:rPr>
          <w:color w:val="000000"/>
          <w:szCs w:val="21"/>
        </w:rPr>
      </w:pPr>
      <w:r>
        <w:rPr>
          <w:color w:val="000000"/>
          <w:szCs w:val="21"/>
        </w:rPr>
        <w:t>——林赛·菲茨哈里斯（Lindsey Fitzharris），《纽约时报》畅销书《屠宰艺术》（The Butchering Ar）作者</w:t>
      </w:r>
    </w:p>
    <w:p w14:paraId="4AE8B38D">
      <w:pPr>
        <w:ind w:firstLine="420"/>
        <w:rPr>
          <w:color w:val="000000"/>
          <w:szCs w:val="21"/>
        </w:rPr>
      </w:pPr>
    </w:p>
    <w:p w14:paraId="5C3CF925">
      <w:pPr>
        <w:ind w:firstLine="420"/>
        <w:rPr>
          <w:color w:val="000000"/>
          <w:szCs w:val="21"/>
        </w:rPr>
      </w:pPr>
      <w:r>
        <w:rPr>
          <w:color w:val="000000"/>
          <w:szCs w:val="21"/>
        </w:rPr>
        <w:t>“《苏格兰场》是一部真实的犯罪史，读起来就像一部惊悚片，在雾蒙蒙的灯光下，我们深入到那些让伦敦警察厅名声大噪的令人不寒而栗的案件中。这是一部恐怖却引人入胜的书。”</w:t>
      </w:r>
    </w:p>
    <w:p w14:paraId="2A2EE0E0">
      <w:pPr>
        <w:ind w:firstLine="420"/>
        <w:jc w:val="right"/>
        <w:rPr>
          <w:color w:val="000000"/>
          <w:szCs w:val="21"/>
        </w:rPr>
      </w:pPr>
      <w:r>
        <w:rPr>
          <w:color w:val="000000"/>
          <w:szCs w:val="21"/>
        </w:rPr>
        <w:t>——约翰·道格拉斯（John Douglas），《纽约时报》畅销书《心灵猎人》（Mindhunter）合著者</w:t>
      </w:r>
    </w:p>
    <w:p w14:paraId="6375C272">
      <w:pPr>
        <w:widowControl/>
        <w:shd w:val="clear" w:color="auto" w:fill="FFFFFF"/>
        <w:spacing w:line="330" w:lineRule="atLeast"/>
        <w:rPr>
          <w:color w:val="000000"/>
          <w:kern w:val="0"/>
          <w:szCs w:val="21"/>
          <w:shd w:val="clear" w:color="auto" w:fill="FFFFFF"/>
        </w:rPr>
      </w:pPr>
    </w:p>
    <w:p w14:paraId="37B17DC9">
      <w:pPr>
        <w:rPr>
          <w:b/>
          <w:color w:val="000000"/>
        </w:rPr>
      </w:pPr>
    </w:p>
    <w:p w14:paraId="2F3350DA">
      <w:pPr>
        <w:shd w:val="clear" w:color="auto" w:fill="FFFFFF"/>
        <w:rPr>
          <w:color w:val="000000"/>
          <w:szCs w:val="21"/>
        </w:rPr>
      </w:pPr>
      <w:bookmarkStart w:id="0" w:name="OLE_LINK38"/>
      <w:bookmarkStart w:id="1" w:name="OLE_LINK43"/>
      <w:r>
        <w:rPr>
          <w:b/>
          <w:bCs/>
          <w:color w:val="000000"/>
          <w:szCs w:val="21"/>
        </w:rPr>
        <w:t>感谢您的阅读！</w:t>
      </w:r>
    </w:p>
    <w:p w14:paraId="5EB183F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B1FE96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24AE6DE">
      <w:pPr>
        <w:rPr>
          <w:b/>
          <w:color w:val="000000"/>
          <w:szCs w:val="21"/>
        </w:rPr>
      </w:pPr>
      <w:r>
        <w:rPr>
          <w:color w:val="000000"/>
          <w:szCs w:val="21"/>
        </w:rPr>
        <w:t>安德鲁·纳伯格联合国际有限公司北京代表处</w:t>
      </w:r>
    </w:p>
    <w:p w14:paraId="3E87BE8C">
      <w:pPr>
        <w:rPr>
          <w:b/>
          <w:color w:val="000000"/>
          <w:szCs w:val="21"/>
        </w:rPr>
      </w:pPr>
      <w:r>
        <w:rPr>
          <w:color w:val="000000"/>
          <w:szCs w:val="21"/>
        </w:rPr>
        <w:t>北京市海淀区中关村大街甲59号中国人民大学文化大厦1705室, 邮编：100872</w:t>
      </w:r>
    </w:p>
    <w:p w14:paraId="78A5C9E9">
      <w:pPr>
        <w:rPr>
          <w:b/>
          <w:color w:val="000000"/>
          <w:szCs w:val="21"/>
        </w:rPr>
      </w:pPr>
      <w:r>
        <w:rPr>
          <w:color w:val="000000"/>
          <w:szCs w:val="21"/>
        </w:rPr>
        <w:t>电话：010-82504106, 传真：010-82504200</w:t>
      </w:r>
    </w:p>
    <w:p w14:paraId="0B3FF3AC">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F73C30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70EEB6C">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26A40F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14AF616">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3CF5F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59D9220">
      <w:pPr>
        <w:shd w:val="clear" w:color="auto" w:fill="FFFFFF"/>
        <w:rPr>
          <w:b/>
          <w:color w:val="000000"/>
        </w:rPr>
      </w:pPr>
      <w:r>
        <w:rPr>
          <w:color w:val="000000"/>
          <w:szCs w:val="21"/>
        </w:rPr>
        <w:t>微信订阅号：ANABJ2002</w:t>
      </w:r>
    </w:p>
    <w:bookmarkEnd w:id="0"/>
    <w:bookmarkEnd w:id="1"/>
    <w:p w14:paraId="18FBC499">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DB1D570">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57555">
    <w:pPr>
      <w:pBdr>
        <w:bottom w:val="single" w:color="auto" w:sz="6" w:space="1"/>
      </w:pBdr>
      <w:jc w:val="center"/>
      <w:rPr>
        <w:rFonts w:ascii="方正姚体" w:eastAsia="方正姚体"/>
        <w:sz w:val="18"/>
      </w:rPr>
    </w:pPr>
  </w:p>
  <w:p w14:paraId="5BC308C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435B94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C10B41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7DA19D8">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8FD0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83F6A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29D9"/>
    <w:rsid w:val="00013D7A"/>
    <w:rsid w:val="00014408"/>
    <w:rsid w:val="000226FA"/>
    <w:rsid w:val="00024DB4"/>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6A48"/>
    <w:rsid w:val="00132921"/>
    <w:rsid w:val="00133C63"/>
    <w:rsid w:val="00134987"/>
    <w:rsid w:val="00142505"/>
    <w:rsid w:val="00146F1E"/>
    <w:rsid w:val="00163F80"/>
    <w:rsid w:val="00167007"/>
    <w:rsid w:val="00193733"/>
    <w:rsid w:val="00195D6F"/>
    <w:rsid w:val="00195FA6"/>
    <w:rsid w:val="001A15ED"/>
    <w:rsid w:val="001B2196"/>
    <w:rsid w:val="001B679D"/>
    <w:rsid w:val="001C6D65"/>
    <w:rsid w:val="001D0115"/>
    <w:rsid w:val="001D0FAF"/>
    <w:rsid w:val="001D210A"/>
    <w:rsid w:val="001D4E4F"/>
    <w:rsid w:val="001F0F15"/>
    <w:rsid w:val="002068EA"/>
    <w:rsid w:val="00215BF8"/>
    <w:rsid w:val="002243E8"/>
    <w:rsid w:val="00236060"/>
    <w:rsid w:val="00244604"/>
    <w:rsid w:val="00244F8F"/>
    <w:rsid w:val="002516C3"/>
    <w:rsid w:val="002523C1"/>
    <w:rsid w:val="00257271"/>
    <w:rsid w:val="00265795"/>
    <w:rsid w:val="002727E9"/>
    <w:rsid w:val="0027765C"/>
    <w:rsid w:val="00285A5A"/>
    <w:rsid w:val="00295FD8"/>
    <w:rsid w:val="0029676A"/>
    <w:rsid w:val="002A525E"/>
    <w:rsid w:val="002B47CE"/>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3D1D"/>
    <w:rsid w:val="00374360"/>
    <w:rsid w:val="003803C5"/>
    <w:rsid w:val="00382659"/>
    <w:rsid w:val="00385054"/>
    <w:rsid w:val="00387E71"/>
    <w:rsid w:val="003935E9"/>
    <w:rsid w:val="0039543C"/>
    <w:rsid w:val="003A3601"/>
    <w:rsid w:val="003C524C"/>
    <w:rsid w:val="003D49B4"/>
    <w:rsid w:val="003F4DC2"/>
    <w:rsid w:val="003F745B"/>
    <w:rsid w:val="00402DFC"/>
    <w:rsid w:val="004039C9"/>
    <w:rsid w:val="00422383"/>
    <w:rsid w:val="00427236"/>
    <w:rsid w:val="00435906"/>
    <w:rsid w:val="004528BA"/>
    <w:rsid w:val="004655CB"/>
    <w:rsid w:val="00485E2E"/>
    <w:rsid w:val="00486E31"/>
    <w:rsid w:val="004C4664"/>
    <w:rsid w:val="004D1527"/>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C76EB"/>
    <w:rsid w:val="005D167F"/>
    <w:rsid w:val="005D3FD9"/>
    <w:rsid w:val="005D743E"/>
    <w:rsid w:val="005E31E5"/>
    <w:rsid w:val="005F2EC6"/>
    <w:rsid w:val="005F4D4D"/>
    <w:rsid w:val="005F5420"/>
    <w:rsid w:val="006114E1"/>
    <w:rsid w:val="006162B3"/>
    <w:rsid w:val="00616A0F"/>
    <w:rsid w:val="006176AA"/>
    <w:rsid w:val="00625CCD"/>
    <w:rsid w:val="00655FA9"/>
    <w:rsid w:val="006656BA"/>
    <w:rsid w:val="00667C85"/>
    <w:rsid w:val="00680EFB"/>
    <w:rsid w:val="006A3603"/>
    <w:rsid w:val="006B6CAB"/>
    <w:rsid w:val="006D37ED"/>
    <w:rsid w:val="006E2E2E"/>
    <w:rsid w:val="006F5201"/>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3012"/>
    <w:rsid w:val="00843C4D"/>
    <w:rsid w:val="008833DC"/>
    <w:rsid w:val="00895CB6"/>
    <w:rsid w:val="008A6811"/>
    <w:rsid w:val="008A7AE7"/>
    <w:rsid w:val="008C0420"/>
    <w:rsid w:val="008C4BCC"/>
    <w:rsid w:val="008D07F2"/>
    <w:rsid w:val="008D278C"/>
    <w:rsid w:val="008D4F84"/>
    <w:rsid w:val="008E1206"/>
    <w:rsid w:val="008E5DFE"/>
    <w:rsid w:val="008F46C1"/>
    <w:rsid w:val="00906691"/>
    <w:rsid w:val="009108CB"/>
    <w:rsid w:val="00916A50"/>
    <w:rsid w:val="00920B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00E8"/>
    <w:rsid w:val="00A71EAE"/>
    <w:rsid w:val="00A866EC"/>
    <w:rsid w:val="00A90D6D"/>
    <w:rsid w:val="00A90FC8"/>
    <w:rsid w:val="00A91D49"/>
    <w:rsid w:val="00AB060D"/>
    <w:rsid w:val="00AB7588"/>
    <w:rsid w:val="00AB762B"/>
    <w:rsid w:val="00AC7610"/>
    <w:rsid w:val="00AD1193"/>
    <w:rsid w:val="00AD23A3"/>
    <w:rsid w:val="00AE3038"/>
    <w:rsid w:val="00AF0671"/>
    <w:rsid w:val="00B031D8"/>
    <w:rsid w:val="00B057F1"/>
    <w:rsid w:val="00B14A66"/>
    <w:rsid w:val="00B254DB"/>
    <w:rsid w:val="00B262C1"/>
    <w:rsid w:val="00B27E2B"/>
    <w:rsid w:val="00B46E7C"/>
    <w:rsid w:val="00B47582"/>
    <w:rsid w:val="00B54288"/>
    <w:rsid w:val="00B5540C"/>
    <w:rsid w:val="00B5587F"/>
    <w:rsid w:val="00B62889"/>
    <w:rsid w:val="00B63D45"/>
    <w:rsid w:val="00B648F3"/>
    <w:rsid w:val="00B6616C"/>
    <w:rsid w:val="00B678C8"/>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42CBB"/>
    <w:rsid w:val="00C60B95"/>
    <w:rsid w:val="00C71DBF"/>
    <w:rsid w:val="00C835AD"/>
    <w:rsid w:val="00C9021F"/>
    <w:rsid w:val="00CA1DDF"/>
    <w:rsid w:val="00CB6027"/>
    <w:rsid w:val="00CC69DA"/>
    <w:rsid w:val="00CD3036"/>
    <w:rsid w:val="00CD409A"/>
    <w:rsid w:val="00CD663B"/>
    <w:rsid w:val="00CE5C99"/>
    <w:rsid w:val="00D068E5"/>
    <w:rsid w:val="00D17732"/>
    <w:rsid w:val="00D213EE"/>
    <w:rsid w:val="00D24A70"/>
    <w:rsid w:val="00D24E00"/>
    <w:rsid w:val="00D341FB"/>
    <w:rsid w:val="00D35991"/>
    <w:rsid w:val="00D500BB"/>
    <w:rsid w:val="00D5176B"/>
    <w:rsid w:val="00D55CF3"/>
    <w:rsid w:val="00D56A6F"/>
    <w:rsid w:val="00D56DBD"/>
    <w:rsid w:val="00D63010"/>
    <w:rsid w:val="00D64EE2"/>
    <w:rsid w:val="00D738A1"/>
    <w:rsid w:val="00D762D4"/>
    <w:rsid w:val="00D76715"/>
    <w:rsid w:val="00D80D4A"/>
    <w:rsid w:val="00DB3297"/>
    <w:rsid w:val="00DB7D8F"/>
    <w:rsid w:val="00DD329F"/>
    <w:rsid w:val="00DF0BB7"/>
    <w:rsid w:val="00E00CC0"/>
    <w:rsid w:val="00E132E9"/>
    <w:rsid w:val="00E15659"/>
    <w:rsid w:val="00E40026"/>
    <w:rsid w:val="00E43598"/>
    <w:rsid w:val="00E509A5"/>
    <w:rsid w:val="00E54E5E"/>
    <w:rsid w:val="00E557C1"/>
    <w:rsid w:val="00E65115"/>
    <w:rsid w:val="00E725A1"/>
    <w:rsid w:val="00E90E73"/>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84B4C"/>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0BC5375"/>
    <w:rsid w:val="1264528F"/>
    <w:rsid w:val="12D17378"/>
    <w:rsid w:val="12D81E34"/>
    <w:rsid w:val="14117386"/>
    <w:rsid w:val="14410444"/>
    <w:rsid w:val="14C12F5A"/>
    <w:rsid w:val="162057B7"/>
    <w:rsid w:val="17594F22"/>
    <w:rsid w:val="21D51766"/>
    <w:rsid w:val="21DC5EE4"/>
    <w:rsid w:val="256B5BB0"/>
    <w:rsid w:val="273146EB"/>
    <w:rsid w:val="27321C92"/>
    <w:rsid w:val="286A24EC"/>
    <w:rsid w:val="287303E4"/>
    <w:rsid w:val="28FD455E"/>
    <w:rsid w:val="291C72C0"/>
    <w:rsid w:val="294F1F48"/>
    <w:rsid w:val="2AF45EBB"/>
    <w:rsid w:val="2C5142E1"/>
    <w:rsid w:val="2FBB5323"/>
    <w:rsid w:val="30DC13F0"/>
    <w:rsid w:val="362D6CBA"/>
    <w:rsid w:val="368055A2"/>
    <w:rsid w:val="36B36BBA"/>
    <w:rsid w:val="36B97AE5"/>
    <w:rsid w:val="38D64782"/>
    <w:rsid w:val="38EA0260"/>
    <w:rsid w:val="3A133C1C"/>
    <w:rsid w:val="3C563F4C"/>
    <w:rsid w:val="3C70398D"/>
    <w:rsid w:val="3DAC00D1"/>
    <w:rsid w:val="41A93C9B"/>
    <w:rsid w:val="434365E0"/>
    <w:rsid w:val="447B53D6"/>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6F555835"/>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autoRedefine/>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2076</Words>
  <Characters>3061</Characters>
  <Lines>26</Lines>
  <Paragraphs>7</Paragraphs>
  <TotalTime>29</TotalTime>
  <ScaleCrop>false</ScaleCrop>
  <LinksUpToDate>false</LinksUpToDate>
  <CharactersWithSpaces>3199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2024-08-22T02:33:00Z</dcterms:created>
  <dc:creator>Image</dc:creator>
  <cp:lastModifiedBy>Conor</cp:lastModifiedBy>
  <cp:lastPrinted>2005-06-10T06:33:00Z</cp:lastPrinted>
  <dcterms:modified xsi:type="dcterms:W3CDTF">2024-10-30T02:34:55Z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