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70377" w14:textId="77777777" w:rsidR="00E70CFD" w:rsidRDefault="00E70CFD">
      <w:pPr>
        <w:jc w:val="center"/>
        <w:rPr>
          <w:b/>
          <w:bCs/>
          <w:color w:val="000000"/>
          <w:sz w:val="18"/>
          <w:szCs w:val="18"/>
          <w:shd w:val="pct10" w:color="auto" w:fill="FFFFFF"/>
        </w:rPr>
      </w:pPr>
    </w:p>
    <w:p w14:paraId="6C1CA313" w14:textId="77777777" w:rsidR="00E70CFD" w:rsidRDefault="00E70CFD">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21A90E9C" w14:textId="77777777" w:rsidR="00E70CFD" w:rsidRDefault="00E70CFD">
      <w:pPr>
        <w:tabs>
          <w:tab w:val="left" w:pos="341"/>
          <w:tab w:val="left" w:pos="5235"/>
        </w:tabs>
        <w:jc w:val="left"/>
        <w:rPr>
          <w:b/>
          <w:bCs/>
          <w:color w:val="000000"/>
          <w:szCs w:val="18"/>
        </w:rPr>
      </w:pPr>
    </w:p>
    <w:p w14:paraId="6DA23024" w14:textId="77777777" w:rsidR="00E70CFD" w:rsidRDefault="00E70CFD">
      <w:pPr>
        <w:rPr>
          <w:b/>
          <w:color w:val="000000"/>
          <w:szCs w:val="21"/>
        </w:rPr>
      </w:pPr>
    </w:p>
    <w:p w14:paraId="021DBB22" w14:textId="4C848FE3" w:rsidR="00E70CFD" w:rsidRDefault="00E70CFD">
      <w:pPr>
        <w:rPr>
          <w:rFonts w:hint="eastAsia"/>
          <w:b/>
          <w:color w:val="000000"/>
          <w:szCs w:val="21"/>
        </w:rPr>
      </w:pPr>
      <w:r>
        <w:rPr>
          <w:rFonts w:ascii="Calibri" w:hAnsi="Calibri" w:cs="Calibri"/>
          <w:noProof/>
          <w:color w:val="000000"/>
          <w:kern w:val="0"/>
          <w:sz w:val="22"/>
          <w:szCs w:val="22"/>
          <w:shd w:val="clear" w:color="auto" w:fill="FFFFFF"/>
          <w:lang w:bidi="ar"/>
        </w:rPr>
        <w:drawing>
          <wp:anchor distT="0" distB="0" distL="114300" distR="114300" simplePos="0" relativeHeight="251657216" behindDoc="0" locked="0" layoutInCell="1" allowOverlap="1" wp14:anchorId="3A87F3E9" wp14:editId="4CBAA3A1">
            <wp:simplePos x="0" y="0"/>
            <wp:positionH relativeFrom="column">
              <wp:posOffset>4114800</wp:posOffset>
            </wp:positionH>
            <wp:positionV relativeFrom="paragraph">
              <wp:posOffset>99060</wp:posOffset>
            </wp:positionV>
            <wp:extent cx="1372235" cy="2110105"/>
            <wp:effectExtent l="0" t="0" r="0" b="0"/>
            <wp:wrapSquare wrapText="bothSides"/>
            <wp:docPr id="44" name="图片 1" descr="C:/Users/admin/Desktop/1111/书讯/IN THE BLOOD/image004(10-30-0(11-11-14-26-56).pngimage004(10-30-0(11-11-14-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Desktop/1111/书讯/IN THE BLOOD/image004(10-30-0(11-11-14-26-56).pngimage004(10-30-0(11-11-14-26-56)"/>
                    <pic:cNvPicPr>
                      <a:picLocks noChangeAspect="1" noChangeArrowheads="1"/>
                    </pic:cNvPicPr>
                  </pic:nvPicPr>
                  <pic:blipFill>
                    <a:blip r:embed="rId6" cstate="print">
                      <a:extLst>
                        <a:ext uri="{28A0092B-C50C-407E-A947-70E740481C1C}">
                          <a14:useLocalDpi xmlns:a14="http://schemas.microsoft.com/office/drawing/2010/main" val="0"/>
                        </a:ext>
                      </a:extLst>
                    </a:blip>
                    <a:srcRect l="31" r="31"/>
                    <a:stretch>
                      <a:fillRect/>
                    </a:stretch>
                  </pic:blipFill>
                  <pic:spPr bwMode="auto">
                    <a:xfrm>
                      <a:off x="0" y="0"/>
                      <a:ext cx="1372235" cy="2110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color w:val="000000"/>
          <w:szCs w:val="21"/>
        </w:rPr>
        <w:t>中文书名：</w:t>
      </w:r>
      <w:r>
        <w:rPr>
          <w:rFonts w:hint="eastAsia"/>
          <w:b/>
          <w:color w:val="000000"/>
          <w:szCs w:val="21"/>
        </w:rPr>
        <w:t>《</w:t>
      </w:r>
      <w:r>
        <w:rPr>
          <w:rFonts w:hint="eastAsia"/>
          <w:b/>
          <w:color w:val="000000"/>
          <w:szCs w:val="21"/>
        </w:rPr>
        <w:t>血浓于酒——母亲、女儿和成瘾物</w:t>
      </w:r>
      <w:r>
        <w:rPr>
          <w:rFonts w:hint="eastAsia"/>
          <w:b/>
          <w:color w:val="000000"/>
          <w:szCs w:val="21"/>
        </w:rPr>
        <w:t>》</w:t>
      </w:r>
    </w:p>
    <w:p w14:paraId="49A0CA1D" w14:textId="77777777" w:rsidR="00E70CFD" w:rsidRDefault="00E70CFD">
      <w:pPr>
        <w:rPr>
          <w:b/>
          <w:color w:val="000000"/>
          <w:szCs w:val="21"/>
        </w:rPr>
      </w:pPr>
      <w:r>
        <w:rPr>
          <w:b/>
          <w:color w:val="000000"/>
          <w:szCs w:val="21"/>
        </w:rPr>
        <w:t>英文书名：</w:t>
      </w:r>
      <w:r>
        <w:rPr>
          <w:b/>
          <w:color w:val="000000"/>
          <w:szCs w:val="21"/>
        </w:rPr>
        <w:t>I</w:t>
      </w:r>
      <w:r>
        <w:rPr>
          <w:rFonts w:hint="eastAsia"/>
          <w:b/>
          <w:color w:val="000000"/>
          <w:szCs w:val="21"/>
        </w:rPr>
        <w:t>N THE BLOOD: ON MOTHERS, DAUGHTERS AND ADDICTION</w:t>
      </w:r>
    </w:p>
    <w:p w14:paraId="38768E4F" w14:textId="77777777" w:rsidR="00E70CFD" w:rsidRDefault="00E70CFD">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Arabella Byrne and Julia Hamilton</w:t>
      </w:r>
    </w:p>
    <w:p w14:paraId="373E3A07" w14:textId="77777777" w:rsidR="00E70CFD" w:rsidRDefault="00E70CFD">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HQ/HarperCollins</w:t>
      </w:r>
    </w:p>
    <w:p w14:paraId="6944E366" w14:textId="77777777" w:rsidR="00E70CFD" w:rsidRDefault="00E70CFD">
      <w:pPr>
        <w:rPr>
          <w:b/>
          <w:color w:val="000000"/>
          <w:szCs w:val="21"/>
        </w:rPr>
      </w:pPr>
      <w:r>
        <w:rPr>
          <w:b/>
          <w:color w:val="000000"/>
          <w:szCs w:val="21"/>
        </w:rPr>
        <w:t>代理公司：</w:t>
      </w:r>
      <w:r>
        <w:rPr>
          <w:b/>
          <w:color w:val="000000"/>
          <w:szCs w:val="21"/>
        </w:rPr>
        <w:t>WME/ANA/Conor</w:t>
      </w:r>
    </w:p>
    <w:p w14:paraId="12D4BD7D" w14:textId="77777777" w:rsidR="00E70CFD" w:rsidRDefault="00E70CFD">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304</w:t>
      </w:r>
      <w:r>
        <w:rPr>
          <w:rFonts w:hint="eastAsia"/>
          <w:b/>
          <w:color w:val="000000"/>
          <w:szCs w:val="21"/>
        </w:rPr>
        <w:t>页</w:t>
      </w:r>
    </w:p>
    <w:p w14:paraId="06761A70" w14:textId="77777777" w:rsidR="00E70CFD" w:rsidRDefault="00E70CFD">
      <w:pPr>
        <w:rPr>
          <w:b/>
          <w:color w:val="000000"/>
          <w:szCs w:val="21"/>
        </w:rPr>
      </w:pPr>
      <w:r>
        <w:rPr>
          <w:b/>
          <w:color w:val="000000"/>
          <w:szCs w:val="21"/>
        </w:rPr>
        <w:t>出版时间：</w:t>
      </w:r>
      <w:r>
        <w:rPr>
          <w:rFonts w:hint="eastAsia"/>
          <w:b/>
          <w:color w:val="000000"/>
          <w:szCs w:val="21"/>
        </w:rPr>
        <w:t>2024</w:t>
      </w:r>
      <w:r>
        <w:rPr>
          <w:b/>
          <w:color w:val="000000"/>
          <w:szCs w:val="21"/>
        </w:rPr>
        <w:t>年</w:t>
      </w:r>
      <w:r>
        <w:rPr>
          <w:rFonts w:hint="eastAsia"/>
          <w:b/>
          <w:color w:val="000000"/>
          <w:szCs w:val="21"/>
        </w:rPr>
        <w:t>11</w:t>
      </w:r>
      <w:r>
        <w:rPr>
          <w:b/>
          <w:color w:val="000000"/>
          <w:szCs w:val="21"/>
        </w:rPr>
        <w:t>月</w:t>
      </w:r>
    </w:p>
    <w:p w14:paraId="7BE0ECBC" w14:textId="77777777" w:rsidR="00E70CFD" w:rsidRDefault="00E70CFD">
      <w:pPr>
        <w:rPr>
          <w:b/>
          <w:color w:val="000000"/>
          <w:szCs w:val="21"/>
        </w:rPr>
      </w:pPr>
      <w:r>
        <w:rPr>
          <w:b/>
          <w:color w:val="000000"/>
          <w:szCs w:val="21"/>
        </w:rPr>
        <w:t>代理地区：中国大陆</w:t>
      </w:r>
    </w:p>
    <w:p w14:paraId="7EE6F562" w14:textId="77777777" w:rsidR="00E70CFD" w:rsidRDefault="00E70CFD">
      <w:pPr>
        <w:rPr>
          <w:b/>
          <w:color w:val="000000"/>
          <w:szCs w:val="21"/>
        </w:rPr>
      </w:pPr>
      <w:r>
        <w:rPr>
          <w:b/>
          <w:color w:val="000000"/>
          <w:szCs w:val="21"/>
        </w:rPr>
        <w:t>审读资料：电子稿</w:t>
      </w:r>
    </w:p>
    <w:p w14:paraId="7D60B200" w14:textId="77777777" w:rsidR="00E70CFD" w:rsidRDefault="00E70CFD">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传记回忆录</w:t>
      </w:r>
    </w:p>
    <w:p w14:paraId="01999E85" w14:textId="77777777" w:rsidR="00E70CFD" w:rsidRDefault="00E70CFD">
      <w:pPr>
        <w:rPr>
          <w:b/>
          <w:bCs/>
          <w:color w:val="000000"/>
          <w:szCs w:val="21"/>
        </w:rPr>
      </w:pPr>
    </w:p>
    <w:p w14:paraId="7D62F2CF" w14:textId="77777777" w:rsidR="00E70CFD" w:rsidRDefault="00E70CFD">
      <w:pPr>
        <w:rPr>
          <w:b/>
          <w:bCs/>
          <w:color w:val="000000"/>
          <w:szCs w:val="21"/>
        </w:rPr>
      </w:pPr>
    </w:p>
    <w:p w14:paraId="5809ECA1" w14:textId="77777777" w:rsidR="00E70CFD" w:rsidRDefault="00E70CFD">
      <w:pPr>
        <w:rPr>
          <w:color w:val="000000"/>
          <w:szCs w:val="21"/>
        </w:rPr>
      </w:pPr>
      <w:r>
        <w:rPr>
          <w:b/>
          <w:bCs/>
          <w:color w:val="000000"/>
          <w:szCs w:val="21"/>
        </w:rPr>
        <w:t>内容简介：</w:t>
      </w:r>
    </w:p>
    <w:p w14:paraId="0FC7C46B" w14:textId="77777777" w:rsidR="00E70CFD" w:rsidRDefault="00E70CFD">
      <w:pPr>
        <w:rPr>
          <w:color w:val="000000"/>
          <w:szCs w:val="21"/>
        </w:rPr>
      </w:pPr>
    </w:p>
    <w:p w14:paraId="7DC6EDDF" w14:textId="77777777" w:rsidR="00E70CFD" w:rsidRDefault="00E70CFD">
      <w:pPr>
        <w:ind w:firstLineChars="200" w:firstLine="420"/>
        <w:rPr>
          <w:rFonts w:hint="eastAsia"/>
          <w:color w:val="000000"/>
          <w:szCs w:val="21"/>
        </w:rPr>
      </w:pPr>
      <w:r>
        <w:rPr>
          <w:rFonts w:hint="eastAsia"/>
          <w:color w:val="000000"/>
          <w:szCs w:val="21"/>
        </w:rPr>
        <w:t>“酒精在家庭中蔓延，就像水在大地上流淌。有时如汹涌的急流，有时像泛滥的洪水，有时似涓涓细流，为所过之处留下了不可磨灭的痕迹。”</w:t>
      </w:r>
    </w:p>
    <w:p w14:paraId="53A07C45" w14:textId="77777777" w:rsidR="00E70CFD" w:rsidRDefault="00E70CFD">
      <w:pPr>
        <w:ind w:firstLineChars="200" w:firstLine="420"/>
        <w:rPr>
          <w:rFonts w:hint="eastAsia"/>
          <w:color w:val="000000"/>
          <w:szCs w:val="21"/>
        </w:rPr>
      </w:pPr>
    </w:p>
    <w:p w14:paraId="4ECC516F" w14:textId="77777777" w:rsidR="00E70CFD" w:rsidRDefault="00E70CFD">
      <w:pPr>
        <w:ind w:firstLineChars="200" w:firstLine="420"/>
        <w:rPr>
          <w:rFonts w:hint="eastAsia"/>
          <w:color w:val="000000"/>
          <w:szCs w:val="21"/>
        </w:rPr>
      </w:pPr>
      <w:r>
        <w:rPr>
          <w:rFonts w:hint="eastAsia"/>
          <w:color w:val="000000"/>
          <w:szCs w:val="21"/>
        </w:rPr>
        <w:t>《血浓于酒》是一部有着两种声音的回忆录，来自一对母女，她们都深受一种疾病的困扰，这种疾病已经在她们家族的几代女性中肆虐。</w:t>
      </w:r>
      <w:r>
        <w:rPr>
          <w:rFonts w:hint="eastAsia"/>
          <w:color w:val="000000"/>
          <w:szCs w:val="21"/>
        </w:rPr>
        <w:t>65</w:t>
      </w:r>
      <w:r>
        <w:rPr>
          <w:rFonts w:hint="eastAsia"/>
          <w:color w:val="000000"/>
          <w:szCs w:val="21"/>
        </w:rPr>
        <w:t>岁的朱莉娅和</w:t>
      </w:r>
      <w:r>
        <w:rPr>
          <w:rFonts w:hint="eastAsia"/>
          <w:color w:val="000000"/>
          <w:szCs w:val="21"/>
        </w:rPr>
        <w:t>38</w:t>
      </w:r>
      <w:r>
        <w:rPr>
          <w:rFonts w:hint="eastAsia"/>
          <w:color w:val="000000"/>
          <w:szCs w:val="21"/>
        </w:rPr>
        <w:t>岁的阿拉贝拉先后相隔仅</w:t>
      </w:r>
      <w:r>
        <w:rPr>
          <w:rFonts w:hint="eastAsia"/>
          <w:color w:val="000000"/>
          <w:szCs w:val="21"/>
        </w:rPr>
        <w:t>9</w:t>
      </w:r>
      <w:r>
        <w:rPr>
          <w:rFonts w:hint="eastAsia"/>
          <w:color w:val="000000"/>
          <w:szCs w:val="21"/>
        </w:rPr>
        <w:t>个月走进了匿名戒酒互助会的房间。</w:t>
      </w:r>
    </w:p>
    <w:p w14:paraId="0F5CFE85" w14:textId="77777777" w:rsidR="00E70CFD" w:rsidRDefault="00E70CFD">
      <w:pPr>
        <w:ind w:firstLineChars="200" w:firstLine="420"/>
        <w:rPr>
          <w:rFonts w:hint="eastAsia"/>
          <w:color w:val="000000"/>
          <w:szCs w:val="21"/>
        </w:rPr>
      </w:pPr>
    </w:p>
    <w:p w14:paraId="7D9CFD11" w14:textId="77777777" w:rsidR="00E70CFD" w:rsidRDefault="00E70CFD">
      <w:pPr>
        <w:ind w:firstLineChars="200" w:firstLine="420"/>
        <w:rPr>
          <w:rFonts w:hint="eastAsia"/>
          <w:color w:val="000000"/>
          <w:szCs w:val="21"/>
        </w:rPr>
      </w:pPr>
      <w:r>
        <w:rPr>
          <w:rFonts w:hint="eastAsia"/>
          <w:color w:val="000000"/>
          <w:szCs w:val="21"/>
        </w:rPr>
        <w:t>从某些方面来看，这是一个可以预见的故事：两个酗酒者酗酒、破坏、劫掠，直至再也喝不下去。但从其他方面来看，它与以往任何关于母亲身份或酗酒问题的描述都截然不同。这不是一部关于康复的回忆录，而是一部毫不退缩、跨越数代人的家庭悲剧，它直视痛苦和羞耻。</w:t>
      </w:r>
    </w:p>
    <w:p w14:paraId="0AA583B1" w14:textId="77777777" w:rsidR="00E70CFD" w:rsidRDefault="00E70CFD">
      <w:pPr>
        <w:ind w:firstLineChars="200" w:firstLine="420"/>
        <w:rPr>
          <w:rFonts w:hint="eastAsia"/>
          <w:color w:val="000000"/>
          <w:szCs w:val="21"/>
        </w:rPr>
      </w:pPr>
    </w:p>
    <w:p w14:paraId="0AB9E35D" w14:textId="77777777" w:rsidR="00E70CFD" w:rsidRDefault="00E70CFD">
      <w:pPr>
        <w:ind w:firstLineChars="200" w:firstLine="420"/>
        <w:rPr>
          <w:color w:val="000000"/>
          <w:szCs w:val="21"/>
        </w:rPr>
      </w:pPr>
      <w:r>
        <w:rPr>
          <w:rFonts w:hint="eastAsia"/>
          <w:color w:val="000000"/>
          <w:szCs w:val="21"/>
        </w:rPr>
        <w:t>这部作品直面如实描写我们所爱之人的困难，以及记忆模糊事实边界的问题，讲述的是在阴影中成长并努力走出黑暗的女性的故事。《流淌在血液中》无比坦诚、充满黑色幽默且饱含希望，它是代际</w:t>
      </w:r>
      <w:proofErr w:type="gramStart"/>
      <w:r>
        <w:rPr>
          <w:rFonts w:hint="eastAsia"/>
          <w:color w:val="000000"/>
          <w:szCs w:val="21"/>
        </w:rPr>
        <w:t>间疾病</w:t>
      </w:r>
      <w:proofErr w:type="gramEnd"/>
      <w:r>
        <w:rPr>
          <w:rFonts w:hint="eastAsia"/>
          <w:color w:val="000000"/>
          <w:szCs w:val="21"/>
        </w:rPr>
        <w:t>与背叛的凄厉呼喊，也是当你听到这种呼喊时该如何应对的指南。</w:t>
      </w:r>
    </w:p>
    <w:p w14:paraId="185413E5" w14:textId="77777777" w:rsidR="00E70CFD" w:rsidRDefault="00E70CFD">
      <w:pPr>
        <w:rPr>
          <w:color w:val="000000"/>
          <w:szCs w:val="21"/>
        </w:rPr>
      </w:pPr>
    </w:p>
    <w:p w14:paraId="6C8BF901" w14:textId="77777777" w:rsidR="00E70CFD" w:rsidRDefault="00E70CFD">
      <w:pPr>
        <w:rPr>
          <w:color w:val="000000"/>
          <w:szCs w:val="21"/>
        </w:rPr>
      </w:pPr>
    </w:p>
    <w:p w14:paraId="50DC79C6" w14:textId="77777777" w:rsidR="00E70CFD" w:rsidRDefault="00E70CFD">
      <w:pPr>
        <w:rPr>
          <w:b/>
          <w:bCs/>
          <w:color w:val="000000"/>
          <w:szCs w:val="21"/>
        </w:rPr>
      </w:pPr>
      <w:r>
        <w:rPr>
          <w:b/>
          <w:bCs/>
          <w:color w:val="000000"/>
          <w:szCs w:val="21"/>
        </w:rPr>
        <w:t>作者简介：</w:t>
      </w:r>
    </w:p>
    <w:p w14:paraId="353875AD" w14:textId="77777777" w:rsidR="00E70CFD" w:rsidRDefault="00E70CFD">
      <w:pPr>
        <w:rPr>
          <w:color w:val="000000"/>
          <w:szCs w:val="21"/>
        </w:rPr>
      </w:pPr>
    </w:p>
    <w:p w14:paraId="52073208" w14:textId="61D1EC0D" w:rsidR="00E70CFD" w:rsidRDefault="00E70CFD">
      <w:pPr>
        <w:ind w:firstLineChars="200" w:firstLine="482"/>
        <w:rPr>
          <w:rFonts w:hint="eastAsia"/>
          <w:color w:val="000000"/>
          <w:szCs w:val="21"/>
        </w:rPr>
      </w:pPr>
      <w:r>
        <w:rPr>
          <w:rFonts w:ascii="宋体" w:hAnsi="宋体" w:cs="宋体"/>
          <w:b/>
          <w:bCs/>
          <w:noProof/>
          <w:sz w:val="24"/>
        </w:rPr>
        <w:lastRenderedPageBreak/>
        <w:drawing>
          <wp:anchor distT="0" distB="0" distL="114300" distR="114300" simplePos="0" relativeHeight="251658240" behindDoc="0" locked="0" layoutInCell="1" allowOverlap="1" wp14:anchorId="0CA514DA" wp14:editId="3F4ECA7B">
            <wp:simplePos x="0" y="0"/>
            <wp:positionH relativeFrom="column">
              <wp:posOffset>-122555</wp:posOffset>
            </wp:positionH>
            <wp:positionV relativeFrom="paragraph">
              <wp:posOffset>34290</wp:posOffset>
            </wp:positionV>
            <wp:extent cx="984885" cy="1163320"/>
            <wp:effectExtent l="0" t="0" r="0" b="0"/>
            <wp:wrapSquare wrapText="bothSides"/>
            <wp:docPr id="45" name="图片 1" descr="C:/Users/admin/Desktop/1111/书讯/IN THE BLOOD/image003(10-30-0(11-11-14-26-56).pngimage003(10-30-0(11-11-14-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C:/Users/admin/Desktop/1111/书讯/IN THE BLOOD/image003(10-30-0(11-11-14-26-56).pngimage003(10-30-0(11-11-14-26-56)"/>
                    <pic:cNvPicPr>
                      <a:picLocks noChangeAspect="1" noChangeArrowheads="1"/>
                    </pic:cNvPicPr>
                  </pic:nvPicPr>
                  <pic:blipFill>
                    <a:blip r:embed="rId7" cstate="print">
                      <a:extLst>
                        <a:ext uri="{28A0092B-C50C-407E-A947-70E740481C1C}">
                          <a14:useLocalDpi xmlns:a14="http://schemas.microsoft.com/office/drawing/2010/main" val="0"/>
                        </a:ext>
                      </a:extLst>
                    </a:blip>
                    <a:srcRect l="46680" r="2574"/>
                    <a:stretch>
                      <a:fillRect/>
                    </a:stretch>
                  </pic:blipFill>
                  <pic:spPr bwMode="auto">
                    <a:xfrm>
                      <a:off x="0" y="0"/>
                      <a:ext cx="984885" cy="1163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b/>
          <w:bCs/>
          <w:color w:val="000000"/>
          <w:szCs w:val="21"/>
        </w:rPr>
        <w:t>朱莉娅・汉密尔顿（</w:t>
      </w:r>
      <w:r>
        <w:rPr>
          <w:b/>
          <w:bCs/>
          <w:color w:val="000000"/>
          <w:szCs w:val="21"/>
        </w:rPr>
        <w:t>Julia Hamilton</w:t>
      </w:r>
      <w:r>
        <w:rPr>
          <w:rFonts w:hint="eastAsia"/>
          <w:b/>
          <w:bCs/>
          <w:color w:val="000000"/>
          <w:szCs w:val="21"/>
        </w:rPr>
        <w:t>）</w:t>
      </w:r>
      <w:r>
        <w:rPr>
          <w:rFonts w:hint="eastAsia"/>
          <w:color w:val="000000"/>
          <w:szCs w:val="21"/>
        </w:rPr>
        <w:t>已经出版了六部小说，包括《他人的规则》（</w:t>
      </w:r>
      <w:r>
        <w:rPr>
          <w:rFonts w:hint="eastAsia"/>
          <w:color w:val="000000"/>
          <w:szCs w:val="21"/>
        </w:rPr>
        <w:t>Other People</w:t>
      </w:r>
      <w:proofErr w:type="gramStart"/>
      <w:r>
        <w:rPr>
          <w:rFonts w:hint="eastAsia"/>
          <w:color w:val="000000"/>
          <w:szCs w:val="21"/>
        </w:rPr>
        <w:t>’</w:t>
      </w:r>
      <w:proofErr w:type="gramEnd"/>
      <w:r>
        <w:rPr>
          <w:rFonts w:hint="eastAsia"/>
          <w:color w:val="000000"/>
          <w:szCs w:val="21"/>
        </w:rPr>
        <w:t>s Rules</w:t>
      </w:r>
      <w:r>
        <w:rPr>
          <w:rFonts w:hint="eastAsia"/>
          <w:color w:val="000000"/>
          <w:szCs w:val="21"/>
        </w:rPr>
        <w:t>）（</w:t>
      </w:r>
      <w:r>
        <w:rPr>
          <w:rFonts w:hint="eastAsia"/>
          <w:color w:val="000000"/>
          <w:szCs w:val="21"/>
        </w:rPr>
        <w:t>2000</w:t>
      </w:r>
      <w:r>
        <w:rPr>
          <w:rFonts w:hint="eastAsia"/>
          <w:color w:val="000000"/>
          <w:szCs w:val="21"/>
        </w:rPr>
        <w:t>年）和《禁果》（</w:t>
      </w:r>
      <w:r>
        <w:rPr>
          <w:rFonts w:hint="eastAsia"/>
          <w:color w:val="000000"/>
          <w:szCs w:val="21"/>
        </w:rPr>
        <w:t>Forbidden Fruits</w:t>
      </w:r>
      <w:r>
        <w:rPr>
          <w:rFonts w:hint="eastAsia"/>
          <w:color w:val="000000"/>
          <w:szCs w:val="21"/>
        </w:rPr>
        <w:t>）（</w:t>
      </w:r>
      <w:r>
        <w:rPr>
          <w:rFonts w:hint="eastAsia"/>
          <w:color w:val="000000"/>
          <w:szCs w:val="21"/>
        </w:rPr>
        <w:t>2002</w:t>
      </w:r>
      <w:r>
        <w:rPr>
          <w:rFonts w:hint="eastAsia"/>
          <w:color w:val="000000"/>
          <w:szCs w:val="21"/>
        </w:rPr>
        <w:t>年）。她为《哈泼斯与女王》（</w:t>
      </w:r>
      <w:r>
        <w:rPr>
          <w:rFonts w:hint="eastAsia"/>
          <w:color w:val="000000"/>
          <w:szCs w:val="21"/>
        </w:rPr>
        <w:t>Harpers &amp; Queen</w:t>
      </w:r>
      <w:r>
        <w:rPr>
          <w:rFonts w:hint="eastAsia"/>
          <w:color w:val="000000"/>
          <w:szCs w:val="21"/>
        </w:rPr>
        <w:t>）《时尚》《星期日电讯报》《星期日泰晤士报》和《泰晤士报文学副刊》等撰稿。她也是</w:t>
      </w:r>
      <w:r>
        <w:rPr>
          <w:rFonts w:hint="eastAsia"/>
          <w:color w:val="000000"/>
          <w:szCs w:val="21"/>
        </w:rPr>
        <w:t>2021</w:t>
      </w:r>
      <w:r>
        <w:rPr>
          <w:rFonts w:hint="eastAsia"/>
          <w:color w:val="000000"/>
          <w:szCs w:val="21"/>
        </w:rPr>
        <w:t>年皇家文学基金的受益人。</w:t>
      </w:r>
    </w:p>
    <w:p w14:paraId="791741FB" w14:textId="77777777" w:rsidR="00E70CFD" w:rsidRDefault="00E70CFD">
      <w:pPr>
        <w:ind w:firstLineChars="200" w:firstLine="420"/>
        <w:rPr>
          <w:color w:val="000000"/>
          <w:szCs w:val="21"/>
        </w:rPr>
      </w:pPr>
      <w:r>
        <w:rPr>
          <w:rFonts w:hint="eastAsia"/>
          <w:color w:val="000000"/>
          <w:szCs w:val="21"/>
        </w:rPr>
        <w:t>阿拉贝拉・伯恩为《旁观者》《批评家》（</w:t>
      </w:r>
      <w:r>
        <w:rPr>
          <w:rFonts w:hint="eastAsia"/>
          <w:color w:val="000000"/>
          <w:szCs w:val="21"/>
        </w:rPr>
        <w:t>Critic</w:t>
      </w:r>
      <w:r>
        <w:rPr>
          <w:rFonts w:hint="eastAsia"/>
          <w:color w:val="000000"/>
          <w:szCs w:val="21"/>
        </w:rPr>
        <w:t>）、《闲谈者》（</w:t>
      </w:r>
      <w:r>
        <w:rPr>
          <w:rFonts w:hint="eastAsia"/>
          <w:color w:val="000000"/>
          <w:szCs w:val="21"/>
        </w:rPr>
        <w:t>Tatler</w:t>
      </w:r>
      <w:r>
        <w:rPr>
          <w:rFonts w:hint="eastAsia"/>
          <w:color w:val="000000"/>
          <w:szCs w:val="21"/>
        </w:rPr>
        <w:t>）和《每日邮报》等广泛撰稿。她拥有宾夕法尼亚大学的法国文学博士学位和牛津大学的哲学硕士学位。她的论文在</w:t>
      </w:r>
      <w:r>
        <w:rPr>
          <w:rFonts w:hint="eastAsia"/>
          <w:color w:val="000000"/>
          <w:szCs w:val="21"/>
        </w:rPr>
        <w:t>2011</w:t>
      </w:r>
      <w:r>
        <w:rPr>
          <w:rFonts w:hint="eastAsia"/>
          <w:color w:val="000000"/>
          <w:szCs w:val="21"/>
        </w:rPr>
        <w:t>年入围了普林斯顿大学的夏洛特・</w:t>
      </w:r>
      <w:proofErr w:type="gramStart"/>
      <w:r>
        <w:rPr>
          <w:rFonts w:hint="eastAsia"/>
          <w:color w:val="000000"/>
          <w:szCs w:val="21"/>
        </w:rPr>
        <w:t>纽</w:t>
      </w:r>
      <w:proofErr w:type="gramEnd"/>
      <w:r>
        <w:rPr>
          <w:rFonts w:hint="eastAsia"/>
          <w:color w:val="000000"/>
          <w:szCs w:val="21"/>
        </w:rPr>
        <w:t>科</w:t>
      </w:r>
      <w:proofErr w:type="gramStart"/>
      <w:r>
        <w:rPr>
          <w:rFonts w:hint="eastAsia"/>
          <w:color w:val="000000"/>
          <w:szCs w:val="21"/>
        </w:rPr>
        <w:t>姆</w:t>
      </w:r>
      <w:proofErr w:type="gramEnd"/>
      <w:r>
        <w:rPr>
          <w:rFonts w:hint="eastAsia"/>
          <w:color w:val="000000"/>
          <w:szCs w:val="21"/>
        </w:rPr>
        <w:t>奖（</w:t>
      </w:r>
      <w:r>
        <w:rPr>
          <w:rFonts w:hint="eastAsia"/>
          <w:color w:val="000000"/>
          <w:szCs w:val="21"/>
        </w:rPr>
        <w:t>Charlotte Newcombe Prize</w:t>
      </w:r>
      <w:r>
        <w:rPr>
          <w:rFonts w:hint="eastAsia"/>
          <w:color w:val="000000"/>
          <w:szCs w:val="21"/>
        </w:rPr>
        <w:t>）。她也是美国酗酒者子女全国协会（</w:t>
      </w:r>
      <w:r>
        <w:rPr>
          <w:rFonts w:hint="eastAsia"/>
          <w:color w:val="000000"/>
          <w:szCs w:val="21"/>
        </w:rPr>
        <w:t>NACOA</w:t>
      </w:r>
      <w:r>
        <w:rPr>
          <w:rFonts w:hint="eastAsia"/>
          <w:color w:val="000000"/>
          <w:szCs w:val="21"/>
        </w:rPr>
        <w:t>）的大使。</w:t>
      </w:r>
    </w:p>
    <w:p w14:paraId="0C4B3BAA" w14:textId="77777777" w:rsidR="00E70CFD" w:rsidRDefault="00E70CFD">
      <w:pPr>
        <w:rPr>
          <w:color w:val="000000"/>
          <w:szCs w:val="21"/>
        </w:rPr>
      </w:pPr>
    </w:p>
    <w:p w14:paraId="3D3C9770" w14:textId="77777777" w:rsidR="00E70CFD" w:rsidRDefault="00E70CFD">
      <w:pPr>
        <w:rPr>
          <w:color w:val="000000"/>
          <w:szCs w:val="21"/>
        </w:rPr>
      </w:pPr>
    </w:p>
    <w:p w14:paraId="588A83BF" w14:textId="77777777" w:rsidR="00E70CFD" w:rsidRDefault="00E70CFD">
      <w:pPr>
        <w:rPr>
          <w:b/>
          <w:bCs/>
          <w:color w:val="000000"/>
          <w:szCs w:val="21"/>
        </w:rPr>
      </w:pPr>
      <w:r>
        <w:rPr>
          <w:b/>
          <w:bCs/>
          <w:color w:val="000000"/>
          <w:szCs w:val="21"/>
        </w:rPr>
        <w:t>媒体评价：</w:t>
      </w:r>
    </w:p>
    <w:p w14:paraId="54ED0AFB" w14:textId="77777777" w:rsidR="00E70CFD" w:rsidRDefault="00E70CFD">
      <w:pPr>
        <w:rPr>
          <w:color w:val="000000"/>
          <w:szCs w:val="21"/>
        </w:rPr>
      </w:pPr>
    </w:p>
    <w:p w14:paraId="24CB1BCC" w14:textId="77777777" w:rsidR="00E70CFD" w:rsidRDefault="00E70CFD">
      <w:pPr>
        <w:ind w:firstLineChars="200" w:firstLine="420"/>
        <w:rPr>
          <w:color w:val="000000"/>
          <w:szCs w:val="21"/>
        </w:rPr>
      </w:pPr>
      <w:r>
        <w:rPr>
          <w:color w:val="000000"/>
          <w:szCs w:val="21"/>
        </w:rPr>
        <w:t>“</w:t>
      </w:r>
      <w:r>
        <w:rPr>
          <w:color w:val="000000"/>
          <w:szCs w:val="21"/>
        </w:rPr>
        <w:t>这部合写回忆录</w:t>
      </w:r>
      <w:r>
        <w:rPr>
          <w:rFonts w:hint="eastAsia"/>
          <w:color w:val="000000"/>
          <w:szCs w:val="21"/>
        </w:rPr>
        <w:t>非同凡响，它讲述了</w:t>
      </w:r>
      <w:r>
        <w:rPr>
          <w:color w:val="000000"/>
          <w:szCs w:val="21"/>
        </w:rPr>
        <w:t>成瘾</w:t>
      </w:r>
      <w:r>
        <w:rPr>
          <w:rFonts w:hint="eastAsia"/>
          <w:color w:val="000000"/>
          <w:szCs w:val="21"/>
        </w:rPr>
        <w:t>物对人造成</w:t>
      </w:r>
      <w:r>
        <w:rPr>
          <w:color w:val="000000"/>
          <w:szCs w:val="21"/>
        </w:rPr>
        <w:t>的毁灭性影响</w:t>
      </w:r>
      <w:r>
        <w:rPr>
          <w:rFonts w:hint="eastAsia"/>
          <w:color w:val="000000"/>
          <w:szCs w:val="21"/>
        </w:rPr>
        <w:t>——</w:t>
      </w:r>
      <w:r>
        <w:rPr>
          <w:color w:val="000000"/>
          <w:szCs w:val="21"/>
        </w:rPr>
        <w:t>以及它是如何在代际间传递的</w:t>
      </w:r>
      <w:r>
        <w:rPr>
          <w:rFonts w:hint="eastAsia"/>
          <w:color w:val="000000"/>
          <w:szCs w:val="21"/>
        </w:rPr>
        <w:t>。</w:t>
      </w:r>
      <w:r>
        <w:rPr>
          <w:color w:val="000000"/>
          <w:szCs w:val="21"/>
        </w:rPr>
        <w:t>”</w:t>
      </w:r>
    </w:p>
    <w:p w14:paraId="1EF62812" w14:textId="77777777" w:rsidR="00E70CFD" w:rsidRDefault="00E70CFD">
      <w:pPr>
        <w:ind w:firstLineChars="200" w:firstLine="420"/>
        <w:jc w:val="right"/>
        <w:rPr>
          <w:color w:val="000000"/>
          <w:szCs w:val="21"/>
        </w:rPr>
      </w:pPr>
      <w:r>
        <w:rPr>
          <w:rFonts w:hint="eastAsia"/>
          <w:color w:val="000000"/>
          <w:szCs w:val="21"/>
        </w:rPr>
        <w:t>----</w:t>
      </w:r>
      <w:r>
        <w:rPr>
          <w:rFonts w:hint="eastAsia"/>
          <w:color w:val="000000"/>
          <w:szCs w:val="21"/>
        </w:rPr>
        <w:t>《</w:t>
      </w:r>
      <w:r>
        <w:rPr>
          <w:color w:val="000000"/>
          <w:szCs w:val="21"/>
        </w:rPr>
        <w:t>泰晤士报》</w:t>
      </w:r>
      <w:r>
        <w:rPr>
          <w:rFonts w:hint="eastAsia"/>
          <w:color w:val="000000"/>
          <w:szCs w:val="21"/>
        </w:rPr>
        <w:t>（</w:t>
      </w:r>
      <w:r>
        <w:rPr>
          <w:rFonts w:hint="eastAsia"/>
          <w:i/>
          <w:iCs/>
          <w:color w:val="000000"/>
          <w:szCs w:val="21"/>
        </w:rPr>
        <w:t>The Times</w:t>
      </w:r>
      <w:r>
        <w:rPr>
          <w:rFonts w:hint="eastAsia"/>
          <w:color w:val="000000"/>
          <w:szCs w:val="21"/>
        </w:rPr>
        <w:t>）</w:t>
      </w:r>
    </w:p>
    <w:p w14:paraId="646BEE8A" w14:textId="77777777" w:rsidR="00E70CFD" w:rsidRDefault="00E70CFD">
      <w:pPr>
        <w:ind w:firstLineChars="200" w:firstLine="420"/>
        <w:jc w:val="right"/>
        <w:rPr>
          <w:color w:val="000000"/>
          <w:szCs w:val="21"/>
        </w:rPr>
      </w:pPr>
    </w:p>
    <w:p w14:paraId="1BAB0039" w14:textId="77777777" w:rsidR="00E70CFD" w:rsidRDefault="00E70CFD">
      <w:pPr>
        <w:ind w:firstLineChars="200" w:firstLine="420"/>
        <w:rPr>
          <w:color w:val="000000"/>
          <w:szCs w:val="21"/>
        </w:rPr>
      </w:pPr>
      <w:r>
        <w:rPr>
          <w:color w:val="000000"/>
          <w:szCs w:val="21"/>
        </w:rPr>
        <w:t>“</w:t>
      </w:r>
      <w:r>
        <w:rPr>
          <w:color w:val="000000"/>
          <w:szCs w:val="21"/>
        </w:rPr>
        <w:t>这本了不起的书彻底揭开了一种残酷疾病的现实，不知为何，这种疾病至今仍未得到足够的重视。两位非凡的作者</w:t>
      </w:r>
      <w:r>
        <w:rPr>
          <w:rFonts w:hint="eastAsia"/>
          <w:color w:val="000000"/>
          <w:szCs w:val="21"/>
        </w:rPr>
        <w:t>——</w:t>
      </w:r>
      <w:r>
        <w:rPr>
          <w:color w:val="000000"/>
          <w:szCs w:val="21"/>
        </w:rPr>
        <w:t>母亲和女儿，</w:t>
      </w:r>
      <w:r>
        <w:rPr>
          <w:rFonts w:hint="eastAsia"/>
          <w:color w:val="000000"/>
          <w:szCs w:val="21"/>
        </w:rPr>
        <w:t>共同</w:t>
      </w:r>
      <w:r>
        <w:rPr>
          <w:color w:val="000000"/>
          <w:szCs w:val="21"/>
        </w:rPr>
        <w:t>面对了最可怕的东西</w:t>
      </w:r>
      <w:r>
        <w:rPr>
          <w:rFonts w:hint="eastAsia"/>
          <w:color w:val="000000"/>
          <w:szCs w:val="21"/>
        </w:rPr>
        <w:t>——</w:t>
      </w:r>
      <w:r>
        <w:rPr>
          <w:color w:val="000000"/>
          <w:szCs w:val="21"/>
        </w:rPr>
        <w:t>真相。</w:t>
      </w:r>
      <w:r>
        <w:rPr>
          <w:rFonts w:hint="eastAsia"/>
          <w:color w:val="000000"/>
          <w:szCs w:val="21"/>
        </w:rPr>
        <w:t>我们因此得到了</w:t>
      </w:r>
      <w:r>
        <w:rPr>
          <w:color w:val="000000"/>
          <w:szCs w:val="21"/>
        </w:rPr>
        <w:t>一部震撼人心的作品，</w:t>
      </w:r>
      <w:r>
        <w:rPr>
          <w:rFonts w:hint="eastAsia"/>
          <w:color w:val="000000"/>
          <w:szCs w:val="21"/>
        </w:rPr>
        <w:t>这里面有着</w:t>
      </w:r>
      <w:r>
        <w:rPr>
          <w:color w:val="000000"/>
          <w:szCs w:val="21"/>
        </w:rPr>
        <w:t>生动的故事、深刻的见解、残酷的事实和热烈的爱。无论你自己是否患有这种疾病，这本书都将改变你看待世界、看待你的母亲和你自己的方式。</w:t>
      </w:r>
      <w:r>
        <w:rPr>
          <w:color w:val="000000"/>
          <w:szCs w:val="21"/>
        </w:rPr>
        <w:t>”</w:t>
      </w:r>
    </w:p>
    <w:p w14:paraId="0A344741" w14:textId="77777777" w:rsidR="00E70CFD" w:rsidRDefault="00E70CFD">
      <w:pPr>
        <w:ind w:firstLineChars="200" w:firstLine="420"/>
        <w:jc w:val="right"/>
        <w:rPr>
          <w:color w:val="000000"/>
          <w:szCs w:val="21"/>
        </w:rPr>
      </w:pPr>
      <w:r>
        <w:rPr>
          <w:rFonts w:hint="eastAsia"/>
          <w:color w:val="000000"/>
          <w:szCs w:val="21"/>
        </w:rPr>
        <w:t>----</w:t>
      </w:r>
      <w:r>
        <w:rPr>
          <w:color w:val="000000"/>
          <w:szCs w:val="21"/>
        </w:rPr>
        <w:t>菲比・沃勒</w:t>
      </w:r>
      <w:r>
        <w:rPr>
          <w:color w:val="000000"/>
          <w:szCs w:val="21"/>
        </w:rPr>
        <w:t>-</w:t>
      </w:r>
      <w:r>
        <w:rPr>
          <w:color w:val="000000"/>
          <w:szCs w:val="21"/>
        </w:rPr>
        <w:t>布里奇</w:t>
      </w:r>
      <w:r>
        <w:rPr>
          <w:rFonts w:hint="eastAsia"/>
          <w:color w:val="000000"/>
          <w:szCs w:val="21"/>
        </w:rPr>
        <w:t>(</w:t>
      </w:r>
      <w:r>
        <w:rPr>
          <w:rFonts w:hint="eastAsia"/>
          <w:color w:val="000000"/>
          <w:szCs w:val="21"/>
        </w:rPr>
        <w:t>（</w:t>
      </w:r>
      <w:r>
        <w:rPr>
          <w:rFonts w:hint="eastAsia"/>
          <w:color w:val="000000"/>
          <w:szCs w:val="21"/>
        </w:rPr>
        <w:t>Phoebe Waller-Bridge</w:t>
      </w:r>
      <w:r>
        <w:rPr>
          <w:rFonts w:hint="eastAsia"/>
          <w:color w:val="000000"/>
          <w:szCs w:val="21"/>
        </w:rPr>
        <w:t>）</w:t>
      </w:r>
    </w:p>
    <w:p w14:paraId="129E331A" w14:textId="77777777" w:rsidR="00E70CFD" w:rsidRDefault="00E70CFD">
      <w:pPr>
        <w:ind w:firstLineChars="200" w:firstLine="420"/>
        <w:jc w:val="right"/>
        <w:rPr>
          <w:color w:val="000000"/>
          <w:szCs w:val="21"/>
        </w:rPr>
      </w:pPr>
    </w:p>
    <w:p w14:paraId="5A1B1F8C" w14:textId="77777777" w:rsidR="00E70CFD" w:rsidRDefault="00E70CFD">
      <w:pPr>
        <w:ind w:firstLineChars="200" w:firstLine="420"/>
        <w:rPr>
          <w:color w:val="000000"/>
          <w:szCs w:val="21"/>
        </w:rPr>
      </w:pPr>
      <w:r>
        <w:rPr>
          <w:color w:val="000000"/>
          <w:szCs w:val="21"/>
        </w:rPr>
        <w:t>“</w:t>
      </w:r>
      <w:r>
        <w:rPr>
          <w:color w:val="000000"/>
          <w:szCs w:val="21"/>
        </w:rPr>
        <w:t>《血浓于酒》（很棒的书名！）</w:t>
      </w:r>
      <w:r>
        <w:rPr>
          <w:color w:val="000000"/>
          <w:szCs w:val="21"/>
        </w:rPr>
        <w:t>……</w:t>
      </w:r>
      <w:r>
        <w:rPr>
          <w:color w:val="000000"/>
          <w:szCs w:val="21"/>
        </w:rPr>
        <w:t>从风格到内容都非常精彩。母女间的对话</w:t>
      </w:r>
      <w:r>
        <w:rPr>
          <w:rFonts w:hint="eastAsia"/>
          <w:color w:val="000000"/>
          <w:szCs w:val="21"/>
        </w:rPr>
        <w:t>大胆而充满挑战</w:t>
      </w:r>
      <w:r>
        <w:rPr>
          <w:color w:val="000000"/>
          <w:szCs w:val="21"/>
        </w:rPr>
        <w:t>，</w:t>
      </w:r>
      <w:r>
        <w:rPr>
          <w:rFonts w:hint="eastAsia"/>
          <w:color w:val="000000"/>
          <w:szCs w:val="21"/>
        </w:rPr>
        <w:t>其中蕴含着深刻的理解与洞见</w:t>
      </w:r>
      <w:r>
        <w:rPr>
          <w:color w:val="000000"/>
          <w:szCs w:val="21"/>
        </w:rPr>
        <w:t>。阿拉贝拉和朱莉娅以一种能带来治愈的方式掌控了她们的过去</w:t>
      </w:r>
      <w:r>
        <w:rPr>
          <w:rFonts w:hint="eastAsia"/>
          <w:color w:val="000000"/>
          <w:szCs w:val="21"/>
        </w:rPr>
        <w:t>——</w:t>
      </w:r>
      <w:r>
        <w:rPr>
          <w:color w:val="000000"/>
          <w:szCs w:val="21"/>
        </w:rPr>
        <w:t>为她们自己、为后代，也为读者。作为一名正在康复中的人，我发现关于早期戒酒和酗酒末期的描述是非常宝贵的警示。</w:t>
      </w:r>
      <w:r>
        <w:rPr>
          <w:color w:val="000000"/>
          <w:szCs w:val="21"/>
        </w:rPr>
        <w:t>”</w:t>
      </w:r>
    </w:p>
    <w:p w14:paraId="5D96130D" w14:textId="77777777" w:rsidR="00E70CFD" w:rsidRDefault="00E70CFD">
      <w:pPr>
        <w:ind w:firstLineChars="200" w:firstLine="420"/>
        <w:jc w:val="right"/>
        <w:rPr>
          <w:color w:val="000000"/>
          <w:szCs w:val="21"/>
        </w:rPr>
      </w:pPr>
      <w:r>
        <w:rPr>
          <w:rFonts w:hint="eastAsia"/>
          <w:color w:val="000000"/>
          <w:szCs w:val="21"/>
        </w:rPr>
        <w:t>----</w:t>
      </w:r>
      <w:r>
        <w:rPr>
          <w:color w:val="000000"/>
          <w:szCs w:val="21"/>
        </w:rPr>
        <w:t>艾米・利普特罗特，《逃离》（</w:t>
      </w:r>
      <w:r>
        <w:rPr>
          <w:i/>
          <w:iCs/>
          <w:color w:val="000000"/>
          <w:szCs w:val="21"/>
        </w:rPr>
        <w:t>The Outrun</w:t>
      </w:r>
      <w:r>
        <w:rPr>
          <w:color w:val="000000"/>
          <w:szCs w:val="21"/>
        </w:rPr>
        <w:t>）的作者</w:t>
      </w:r>
    </w:p>
    <w:p w14:paraId="6165C7B7" w14:textId="77777777" w:rsidR="00E70CFD" w:rsidRDefault="00E70CFD">
      <w:pPr>
        <w:ind w:firstLineChars="200" w:firstLine="420"/>
        <w:jc w:val="right"/>
        <w:rPr>
          <w:rFonts w:hint="eastAsia"/>
          <w:color w:val="000000"/>
          <w:szCs w:val="21"/>
        </w:rPr>
      </w:pPr>
    </w:p>
    <w:p w14:paraId="18ABAA33" w14:textId="77777777" w:rsidR="00E70CFD" w:rsidRDefault="00E70CFD">
      <w:pPr>
        <w:rPr>
          <w:b/>
          <w:color w:val="000000"/>
        </w:rPr>
      </w:pPr>
    </w:p>
    <w:p w14:paraId="0CAD1D87" w14:textId="77777777" w:rsidR="00E70CFD" w:rsidRDefault="00E70CFD">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685283F4" w14:textId="77777777" w:rsidR="00E70CFD" w:rsidRDefault="00E70CFD">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409D2585" w14:textId="77777777" w:rsidR="00E70CFD" w:rsidRDefault="00E70CFD">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67B53F26" w14:textId="77777777" w:rsidR="00E70CFD" w:rsidRDefault="00E70CFD">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F447ADC" w14:textId="77777777" w:rsidR="00E70CFD" w:rsidRDefault="00E70CF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712A0C88" w14:textId="77777777" w:rsidR="00E70CFD" w:rsidRDefault="00E70CF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52FA99A" w14:textId="77777777" w:rsidR="00E70CFD" w:rsidRDefault="00E70CFD">
      <w:pPr>
        <w:rPr>
          <w:rStyle w:val="ab"/>
          <w:szCs w:val="21"/>
        </w:rPr>
      </w:pPr>
      <w:r>
        <w:rPr>
          <w:color w:val="000000"/>
          <w:szCs w:val="21"/>
        </w:rPr>
        <w:t>公司网址：</w:t>
      </w:r>
      <w:hyperlink r:id="rId9" w:history="1">
        <w:r>
          <w:rPr>
            <w:rStyle w:val="ab"/>
            <w:szCs w:val="21"/>
          </w:rPr>
          <w:t>http://www.nurnberg.com.cn</w:t>
        </w:r>
      </w:hyperlink>
    </w:p>
    <w:p w14:paraId="408A5DE0" w14:textId="77777777" w:rsidR="00E70CFD" w:rsidRDefault="00E70CFD">
      <w:pPr>
        <w:rPr>
          <w:color w:val="000000"/>
          <w:szCs w:val="21"/>
        </w:rPr>
      </w:pPr>
      <w:r>
        <w:rPr>
          <w:color w:val="000000"/>
          <w:szCs w:val="21"/>
        </w:rPr>
        <w:lastRenderedPageBreak/>
        <w:t>书目下载</w:t>
      </w:r>
      <w:r>
        <w:rPr>
          <w:rFonts w:hint="eastAsia"/>
          <w:color w:val="000000"/>
          <w:szCs w:val="21"/>
        </w:rPr>
        <w:t>：</w:t>
      </w:r>
      <w:hyperlink r:id="rId10" w:history="1">
        <w:r>
          <w:rPr>
            <w:rStyle w:val="ab"/>
            <w:szCs w:val="21"/>
          </w:rPr>
          <w:t>http://www.nurnberg.com.cn/booklist_zh/list.aspx</w:t>
        </w:r>
      </w:hyperlink>
    </w:p>
    <w:p w14:paraId="174027A1" w14:textId="77777777" w:rsidR="00E70CFD" w:rsidRDefault="00E70CFD">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133D0962" w14:textId="77777777" w:rsidR="00E70CFD" w:rsidRDefault="00E70CFD">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279DA96E" w14:textId="77777777" w:rsidR="00E70CFD" w:rsidRDefault="00E70CFD">
      <w:pPr>
        <w:rPr>
          <w:rStyle w:val="ab"/>
          <w:szCs w:val="21"/>
        </w:rPr>
      </w:pPr>
      <w:r>
        <w:rPr>
          <w:color w:val="000000"/>
          <w:szCs w:val="21"/>
        </w:rPr>
        <w:t>豆瓣小站：</w:t>
      </w:r>
      <w:hyperlink r:id="rId13" w:history="1">
        <w:r>
          <w:rPr>
            <w:rStyle w:val="ab"/>
            <w:szCs w:val="21"/>
          </w:rPr>
          <w:t>http://site.douban.com/110577/</w:t>
        </w:r>
      </w:hyperlink>
    </w:p>
    <w:p w14:paraId="6679969C" w14:textId="77777777" w:rsidR="00E70CFD" w:rsidRDefault="00E70CFD">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6193BA9B" w14:textId="77777777" w:rsidR="00E70CFD" w:rsidRDefault="00E70CFD">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7B6AC7A3" w14:textId="4E2E9CC0" w:rsidR="00E70CFD" w:rsidRDefault="00E70CFD">
      <w:pPr>
        <w:ind w:right="420"/>
        <w:rPr>
          <w:rFonts w:eastAsia="Gungsuh"/>
          <w:color w:val="000000"/>
          <w:kern w:val="0"/>
          <w:szCs w:val="21"/>
        </w:rPr>
      </w:pPr>
      <w:r>
        <w:rPr>
          <w:bCs/>
          <w:noProof/>
          <w:szCs w:val="21"/>
        </w:rPr>
        <w:drawing>
          <wp:inline distT="0" distB="0" distL="0" distR="0" wp14:anchorId="76E52691" wp14:editId="45224144">
            <wp:extent cx="1200785" cy="1299845"/>
            <wp:effectExtent l="0" t="0" r="0" b="0"/>
            <wp:docPr id="490352015"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785" cy="1299845"/>
                    </a:xfrm>
                    <a:prstGeom prst="rect">
                      <a:avLst/>
                    </a:prstGeom>
                    <a:noFill/>
                    <a:ln>
                      <a:noFill/>
                    </a:ln>
                  </pic:spPr>
                </pic:pic>
              </a:graphicData>
            </a:graphic>
          </wp:inline>
        </w:drawing>
      </w:r>
    </w:p>
    <w:p w14:paraId="4A79B7AB" w14:textId="77777777" w:rsidR="00E70CFD" w:rsidRDefault="00E70CFD">
      <w:pPr>
        <w:ind w:right="420"/>
        <w:rPr>
          <w:rFonts w:eastAsia="Gungsuh"/>
          <w:color w:val="000000"/>
          <w:kern w:val="0"/>
          <w:szCs w:val="21"/>
        </w:rPr>
      </w:pPr>
    </w:p>
    <w:sectPr w:rsidR="00000000">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248D" w14:textId="77777777" w:rsidR="00E70CFD" w:rsidRDefault="00E70CFD">
      <w:r>
        <w:separator/>
      </w:r>
    </w:p>
  </w:endnote>
  <w:endnote w:type="continuationSeparator" w:id="0">
    <w:p w14:paraId="11A38961" w14:textId="77777777" w:rsidR="00E70CFD" w:rsidRDefault="00E7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A859" w14:textId="77777777" w:rsidR="00E70CFD" w:rsidRDefault="00E70CFD">
    <w:pPr>
      <w:pBdr>
        <w:bottom w:val="single" w:sz="6" w:space="1" w:color="auto"/>
      </w:pBdr>
      <w:jc w:val="center"/>
      <w:rPr>
        <w:rFonts w:ascii="方正姚体" w:eastAsia="方正姚体" w:hint="eastAsia"/>
        <w:sz w:val="18"/>
      </w:rPr>
    </w:pPr>
  </w:p>
  <w:p w14:paraId="2AB14609" w14:textId="77777777" w:rsidR="00E70CFD" w:rsidRDefault="00E70CFD">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6DD889BA" w14:textId="77777777" w:rsidR="00E70CFD" w:rsidRDefault="00E70CFD">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2728A932" w14:textId="77777777" w:rsidR="00E70CFD" w:rsidRDefault="00E70CFD">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5DEFAA1F" w14:textId="77777777" w:rsidR="00E70CFD" w:rsidRDefault="00E70CFD">
    <w:pPr>
      <w:pStyle w:val="a5"/>
      <w:jc w:val="center"/>
      <w:rPr>
        <w:rFonts w:eastAsia="方正姚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AD190" w14:textId="77777777" w:rsidR="00E70CFD" w:rsidRDefault="00E70CFD">
      <w:r>
        <w:separator/>
      </w:r>
    </w:p>
  </w:footnote>
  <w:footnote w:type="continuationSeparator" w:id="0">
    <w:p w14:paraId="64BABC21" w14:textId="77777777" w:rsidR="00E70CFD" w:rsidRDefault="00E7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F3AD2" w14:textId="660F854A" w:rsidR="00E70CFD" w:rsidRDefault="00E70CFD">
    <w:pPr>
      <w:jc w:val="right"/>
      <w:rPr>
        <w:rFonts w:eastAsia="黑体" w:hint="eastAsia"/>
        <w:b/>
        <w:bCs/>
      </w:rPr>
    </w:pPr>
    <w:r>
      <w:rPr>
        <w:noProof/>
        <w:lang w:val="en-US" w:eastAsia="zh-CN"/>
      </w:rPr>
      <w:drawing>
        <wp:anchor distT="0" distB="0" distL="114300" distR="114300" simplePos="0" relativeHeight="251657728" behindDoc="0" locked="0" layoutInCell="1" allowOverlap="1" wp14:anchorId="0C38C187" wp14:editId="143F93A3">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06939" w14:textId="7E9BEFE3" w:rsidR="00E70CFD" w:rsidRDefault="00E70CFD">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07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0CFD"/>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3E125EC"/>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8AC5A68"/>
    <w:rsid w:val="21DC5EE4"/>
    <w:rsid w:val="256B5BB0"/>
    <w:rsid w:val="273146EB"/>
    <w:rsid w:val="27321C92"/>
    <w:rsid w:val="286A24EC"/>
    <w:rsid w:val="287303E4"/>
    <w:rsid w:val="28FD455E"/>
    <w:rsid w:val="291C72C0"/>
    <w:rsid w:val="294F1F48"/>
    <w:rsid w:val="2C5142E1"/>
    <w:rsid w:val="2FBB5323"/>
    <w:rsid w:val="30DC13F0"/>
    <w:rsid w:val="31BE213F"/>
    <w:rsid w:val="362D6CBA"/>
    <w:rsid w:val="368055A2"/>
    <w:rsid w:val="36B36BBA"/>
    <w:rsid w:val="36B97AE5"/>
    <w:rsid w:val="38D64782"/>
    <w:rsid w:val="38EA0260"/>
    <w:rsid w:val="39070AF5"/>
    <w:rsid w:val="3A133C1C"/>
    <w:rsid w:val="3BCB6426"/>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0E23609"/>
    <w:rsid w:val="621F6849"/>
    <w:rsid w:val="62B15989"/>
    <w:rsid w:val="661D5426"/>
    <w:rsid w:val="674455A4"/>
    <w:rsid w:val="68202442"/>
    <w:rsid w:val="6E9A5873"/>
    <w:rsid w:val="714C3AC4"/>
    <w:rsid w:val="724427AD"/>
    <w:rsid w:val="72682163"/>
    <w:rsid w:val="73B21D95"/>
    <w:rsid w:val="73D3309A"/>
    <w:rsid w:val="749A4A8A"/>
    <w:rsid w:val="77E96C58"/>
    <w:rsid w:val="77F71C3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561ECE82"/>
  <w15:chartTrackingRefBased/>
  <w15:docId w15:val="{559259BB-79AF-4252-BED4-26A44797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spacing w:before="100" w:beforeAutospacing="1" w:after="100" w:afterAutospacing="1"/>
      <w:jc w:val="left"/>
      <w:outlineLvl w:val="3"/>
    </w:pPr>
    <w:rPr>
      <w:rFonts w:ascii="宋体" w:hAnsi="宋体" w:hint="eastAsia"/>
      <w:b/>
      <w:bCs/>
      <w:kern w:val="0"/>
      <w:sz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986</Characters>
  <Application>Microsoft Office Word</Application>
  <DocSecurity>0</DocSecurity>
  <Lines>8</Lines>
  <Paragraphs>4</Paragraphs>
  <ScaleCrop>false</ScaleCrop>
  <Company>2ndSpAcE</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2</cp:revision>
  <cp:lastPrinted>2005-06-10T06:33:00Z</cp:lastPrinted>
  <dcterms:created xsi:type="dcterms:W3CDTF">2024-11-12T05:45:00Z</dcterms:created>
  <dcterms:modified xsi:type="dcterms:W3CDTF">2024-11-12T05:45:00Z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0CC68577F8AF4B558E865B2D4F516439_13</vt:lpwstr>
  </property>
</Properties>
</file>