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53" w:rsidRDefault="00337C53">
      <w:pPr>
        <w:jc w:val="center"/>
        <w:rPr>
          <w:b/>
          <w:bCs/>
          <w:szCs w:val="21"/>
          <w:shd w:val="pct10" w:color="auto" w:fill="FFFFFF"/>
        </w:rPr>
      </w:pPr>
    </w:p>
    <w:p w:rsidR="00337C53" w:rsidRDefault="00187A00">
      <w:pPr>
        <w:spacing w:line="460" w:lineRule="exact"/>
        <w:jc w:val="center"/>
        <w:rPr>
          <w:rFonts w:eastAsia="楷体"/>
          <w:b/>
          <w:sz w:val="36"/>
          <w:szCs w:val="36"/>
        </w:rPr>
      </w:pPr>
      <w:r>
        <w:rPr>
          <w:rFonts w:eastAsia="楷体"/>
          <w:b/>
          <w:sz w:val="36"/>
          <w:szCs w:val="36"/>
        </w:rPr>
        <w:t>21</w:t>
      </w:r>
      <w:r>
        <w:rPr>
          <w:rFonts w:eastAsia="楷体"/>
          <w:b/>
          <w:sz w:val="36"/>
          <w:szCs w:val="36"/>
        </w:rPr>
        <w:t>世纪的</w:t>
      </w:r>
      <w:r>
        <w:rPr>
          <w:rFonts w:eastAsia="楷体"/>
          <w:b/>
          <w:sz w:val="36"/>
          <w:szCs w:val="36"/>
        </w:rPr>
        <w:t>“</w:t>
      </w:r>
      <w:r>
        <w:rPr>
          <w:rFonts w:eastAsia="楷体"/>
          <w:b/>
          <w:sz w:val="36"/>
          <w:szCs w:val="36"/>
        </w:rPr>
        <w:t>弗吉尼亚</w:t>
      </w:r>
      <w:r>
        <w:rPr>
          <w:rFonts w:eastAsia="楷体"/>
          <w:b/>
          <w:sz w:val="36"/>
          <w:szCs w:val="36"/>
        </w:rPr>
        <w:t>·</w:t>
      </w:r>
      <w:r>
        <w:rPr>
          <w:rFonts w:eastAsia="楷体"/>
          <w:b/>
          <w:sz w:val="36"/>
          <w:szCs w:val="36"/>
        </w:rPr>
        <w:t>沃尔夫</w:t>
      </w:r>
      <w:r>
        <w:rPr>
          <w:rFonts w:eastAsia="楷体"/>
          <w:b/>
          <w:sz w:val="36"/>
          <w:szCs w:val="36"/>
        </w:rPr>
        <w:t>”</w:t>
      </w:r>
    </w:p>
    <w:p w:rsidR="00337C53" w:rsidRDefault="00187A00">
      <w:pPr>
        <w:spacing w:line="460" w:lineRule="exact"/>
        <w:jc w:val="center"/>
        <w:rPr>
          <w:b/>
          <w:sz w:val="36"/>
          <w:szCs w:val="36"/>
        </w:rPr>
      </w:pPr>
      <w:r>
        <w:rPr>
          <w:b/>
          <w:sz w:val="36"/>
          <w:szCs w:val="36"/>
        </w:rPr>
        <w:t>萨曼莎</w:t>
      </w:r>
      <w:r>
        <w:rPr>
          <w:b/>
          <w:sz w:val="36"/>
          <w:szCs w:val="36"/>
        </w:rPr>
        <w:t>·</w:t>
      </w:r>
      <w:r>
        <w:rPr>
          <w:b/>
          <w:sz w:val="36"/>
          <w:szCs w:val="36"/>
        </w:rPr>
        <w:t>哈维（</w:t>
      </w:r>
      <w:r>
        <w:rPr>
          <w:b/>
          <w:sz w:val="36"/>
          <w:szCs w:val="36"/>
        </w:rPr>
        <w:t>Samantha Harvey</w:t>
      </w:r>
      <w:r>
        <w:rPr>
          <w:b/>
          <w:sz w:val="36"/>
          <w:szCs w:val="36"/>
        </w:rPr>
        <w:t>）</w:t>
      </w:r>
    </w:p>
    <w:p w:rsidR="00337C53" w:rsidRDefault="00337C53">
      <w:pPr>
        <w:rPr>
          <w:b/>
          <w:bCs/>
          <w:szCs w:val="21"/>
        </w:rPr>
      </w:pPr>
    </w:p>
    <w:p w:rsidR="00337C53" w:rsidRDefault="00337C53">
      <w:pPr>
        <w:rPr>
          <w:b/>
          <w:bCs/>
          <w:szCs w:val="21"/>
        </w:rPr>
      </w:pPr>
    </w:p>
    <w:p w:rsidR="00337C53" w:rsidRDefault="00187A00">
      <w:pPr>
        <w:rPr>
          <w:b/>
          <w:szCs w:val="21"/>
        </w:rPr>
      </w:pPr>
      <w:bookmarkStart w:id="0" w:name="awards"/>
      <w:bookmarkEnd w:id="0"/>
      <w:r>
        <w:rPr>
          <w:b/>
          <w:szCs w:val="21"/>
        </w:rPr>
        <w:t>作者简介：</w:t>
      </w:r>
    </w:p>
    <w:p w:rsidR="00337C53" w:rsidRDefault="00337C53">
      <w:pPr>
        <w:rPr>
          <w:b/>
          <w:szCs w:val="21"/>
        </w:rPr>
      </w:pPr>
    </w:p>
    <w:p w:rsidR="00337C53" w:rsidRDefault="00187A00">
      <w:pPr>
        <w:ind w:firstLineChars="200" w:firstLine="422"/>
      </w:pPr>
      <w:r>
        <w:rPr>
          <w:b/>
          <w:noProof/>
        </w:rPr>
        <w:drawing>
          <wp:anchor distT="0" distB="0" distL="114300" distR="114300" simplePos="0" relativeHeight="251654144" behindDoc="1" locked="0" layoutInCell="1" allowOverlap="1">
            <wp:simplePos x="0" y="0"/>
            <wp:positionH relativeFrom="column">
              <wp:posOffset>13335</wp:posOffset>
            </wp:positionH>
            <wp:positionV relativeFrom="paragraph">
              <wp:posOffset>5080</wp:posOffset>
            </wp:positionV>
            <wp:extent cx="1178560" cy="1232535"/>
            <wp:effectExtent l="0" t="0" r="0" b="0"/>
            <wp:wrapTight wrapText="bothSides">
              <wp:wrapPolygon edited="0">
                <wp:start x="0" y="0"/>
                <wp:lineTo x="0" y="21366"/>
                <wp:lineTo x="21297" y="21366"/>
                <wp:lineTo x="21297" y="0"/>
                <wp:lineTo x="0" y="0"/>
              </wp:wrapPolygon>
            </wp:wrapTight>
            <wp:docPr id="240" name="图片 5" descr="Samantha Ha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5" descr="Samantha Harvey"/>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178560" cy="1232535"/>
                    </a:xfrm>
                    <a:prstGeom prst="rect">
                      <a:avLst/>
                    </a:prstGeom>
                    <a:noFill/>
                    <a:ln>
                      <a:noFill/>
                    </a:ln>
                  </pic:spPr>
                </pic:pic>
              </a:graphicData>
            </a:graphic>
          </wp:anchor>
        </w:drawing>
      </w:r>
      <w:r>
        <w:rPr>
          <w:b/>
        </w:rPr>
        <w:t>萨曼莎</w:t>
      </w:r>
      <w:r>
        <w:rPr>
          <w:b/>
        </w:rPr>
        <w:t>·</w:t>
      </w:r>
      <w:r>
        <w:rPr>
          <w:b/>
        </w:rPr>
        <w:t>哈维（</w:t>
      </w:r>
      <w:r>
        <w:rPr>
          <w:b/>
        </w:rPr>
        <w:t>Samantha Harvey</w:t>
      </w:r>
      <w:r>
        <w:rPr>
          <w:b/>
        </w:rPr>
        <w:t>）</w:t>
      </w:r>
      <w:r>
        <w:t>于</w:t>
      </w:r>
      <w:r>
        <w:t>1975</w:t>
      </w:r>
      <w:r>
        <w:t>年出生在英格兰。她曾在爱尔兰、新西兰、日本写作生活，游历授课。最近几年，在创作之余她与别人合伙成立了一个环境慈善基金会。已获哲学学士学位的萨曼莎，于</w:t>
      </w:r>
      <w:r>
        <w:t>2005</w:t>
      </w:r>
      <w:r>
        <w:t>年在巴斯斯帕创意写作学院拿到了文学学士学位。</w:t>
      </w:r>
    </w:p>
    <w:p w:rsidR="00337C53" w:rsidRDefault="00337C53">
      <w:pPr>
        <w:ind w:firstLineChars="200" w:firstLine="420"/>
      </w:pPr>
    </w:p>
    <w:p w:rsidR="00337C53" w:rsidRDefault="00187A00">
      <w:pPr>
        <w:ind w:firstLineChars="200" w:firstLine="420"/>
      </w:pPr>
      <w:r>
        <w:t>她的处女作《原野》（</w:t>
      </w:r>
      <w:r>
        <w:rPr>
          <w:i/>
        </w:rPr>
        <w:t>The Wilderness</w:t>
      </w:r>
      <w:r>
        <w:t>）目前已翻译成十种语言，获得</w:t>
      </w:r>
      <w:proofErr w:type="gramStart"/>
      <w:r>
        <w:t>卫报新人</w:t>
      </w:r>
      <w:proofErr w:type="gramEnd"/>
      <w:r>
        <w:t>奖与橘子文学奖提名，入围</w:t>
      </w:r>
      <w:r>
        <w:t>2009</w:t>
      </w:r>
      <w:r>
        <w:t>年布</w:t>
      </w:r>
      <w:proofErr w:type="gramStart"/>
      <w:r>
        <w:t>克文学</w:t>
      </w:r>
      <w:proofErr w:type="gramEnd"/>
      <w:r>
        <w:t>奖，荣获贝蒂特拉斯克奖新人奖与</w:t>
      </w:r>
      <w:r>
        <w:t>AMI</w:t>
      </w:r>
      <w:r>
        <w:t>文学奖。萨曼莎还被文化栏目评选为英国十二大杰出小说家之一。</w:t>
      </w:r>
    </w:p>
    <w:p w:rsidR="00337C53" w:rsidRDefault="00337C53">
      <w:pPr>
        <w:rPr>
          <w:b/>
          <w:bCs/>
          <w:szCs w:val="21"/>
        </w:rPr>
      </w:pPr>
    </w:p>
    <w:p w:rsidR="00A74877" w:rsidRDefault="00A74877" w:rsidP="00A74877"/>
    <w:p w:rsidR="00A74877" w:rsidRDefault="00A74877" w:rsidP="00A74877">
      <w:pPr>
        <w:rPr>
          <w:b/>
        </w:rPr>
      </w:pPr>
      <w:r>
        <w:rPr>
          <w:noProof/>
        </w:rPr>
        <w:drawing>
          <wp:anchor distT="0" distB="0" distL="114300" distR="114300" simplePos="0" relativeHeight="251663360" behindDoc="0" locked="0" layoutInCell="1" allowOverlap="1" wp14:anchorId="3A8A0F21" wp14:editId="5D7329D9">
            <wp:simplePos x="0" y="0"/>
            <wp:positionH relativeFrom="column">
              <wp:posOffset>4022725</wp:posOffset>
            </wp:positionH>
            <wp:positionV relativeFrom="paragraph">
              <wp:posOffset>137160</wp:posOffset>
            </wp:positionV>
            <wp:extent cx="1281430" cy="1882140"/>
            <wp:effectExtent l="0" t="0" r="0" b="0"/>
            <wp:wrapSquare wrapText="bothSides"/>
            <wp:docPr id="2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1430" cy="1882140"/>
                    </a:xfrm>
                    <a:prstGeom prst="rect">
                      <a:avLst/>
                    </a:prstGeom>
                    <a:noFill/>
                    <a:ln>
                      <a:noFill/>
                    </a:ln>
                  </pic:spPr>
                </pic:pic>
              </a:graphicData>
            </a:graphic>
          </wp:anchor>
        </w:drawing>
      </w:r>
      <w:r>
        <w:rPr>
          <w:b/>
        </w:rPr>
        <w:t>中文书名：《轨道》</w:t>
      </w:r>
    </w:p>
    <w:p w:rsidR="00A74877" w:rsidRDefault="00A74877" w:rsidP="00A74877">
      <w:pPr>
        <w:rPr>
          <w:b/>
          <w:sz w:val="36"/>
          <w:szCs w:val="36"/>
        </w:rPr>
      </w:pPr>
      <w:r>
        <w:rPr>
          <w:b/>
        </w:rPr>
        <w:t>英文书名：</w:t>
      </w:r>
      <w:r>
        <w:rPr>
          <w:b/>
        </w:rPr>
        <w:t>ORBITAL</w:t>
      </w:r>
    </w:p>
    <w:p w:rsidR="00A74877" w:rsidRDefault="00A74877" w:rsidP="00A74877">
      <w:pPr>
        <w:rPr>
          <w:b/>
          <w:lang w:val="sv-SE"/>
        </w:rPr>
      </w:pPr>
      <w:r>
        <w:rPr>
          <w:b/>
        </w:rPr>
        <w:t>作</w:t>
      </w:r>
      <w:r>
        <w:rPr>
          <w:b/>
          <w:lang w:val="sv-SE"/>
        </w:rPr>
        <w:t xml:space="preserve">    </w:t>
      </w:r>
      <w:r>
        <w:rPr>
          <w:b/>
        </w:rPr>
        <w:t>者</w:t>
      </w:r>
      <w:r>
        <w:rPr>
          <w:b/>
          <w:lang w:val="sv-SE"/>
        </w:rPr>
        <w:t>：</w:t>
      </w:r>
      <w:r>
        <w:rPr>
          <w:b/>
          <w:lang w:val="sv-SE"/>
        </w:rPr>
        <w:t>Samantha Harvey</w:t>
      </w:r>
    </w:p>
    <w:p w:rsidR="00A74877" w:rsidRDefault="00A74877" w:rsidP="00A74877">
      <w:pPr>
        <w:rPr>
          <w:b/>
        </w:rPr>
      </w:pPr>
      <w:r>
        <w:rPr>
          <w:b/>
        </w:rPr>
        <w:t>出</w:t>
      </w:r>
      <w:r>
        <w:rPr>
          <w:b/>
        </w:rPr>
        <w:t xml:space="preserve"> </w:t>
      </w:r>
      <w:r>
        <w:rPr>
          <w:b/>
        </w:rPr>
        <w:t>版</w:t>
      </w:r>
      <w:r>
        <w:rPr>
          <w:b/>
        </w:rPr>
        <w:t xml:space="preserve"> </w:t>
      </w:r>
      <w:r>
        <w:rPr>
          <w:b/>
        </w:rPr>
        <w:t>社：</w:t>
      </w:r>
      <w:r>
        <w:rPr>
          <w:b/>
        </w:rPr>
        <w:t>Jonathan Cape</w:t>
      </w:r>
    </w:p>
    <w:p w:rsidR="00A74877" w:rsidRDefault="00A74877" w:rsidP="00A74877">
      <w:pPr>
        <w:rPr>
          <w:b/>
        </w:rPr>
      </w:pPr>
      <w:r>
        <w:rPr>
          <w:b/>
        </w:rPr>
        <w:t>代理公司：</w:t>
      </w:r>
      <w:r>
        <w:rPr>
          <w:b/>
        </w:rPr>
        <w:t>United Agents/ANA/</w:t>
      </w:r>
      <w:proofErr w:type="spellStart"/>
      <w:r>
        <w:rPr>
          <w:b/>
        </w:rPr>
        <w:t>Conor</w:t>
      </w:r>
      <w:proofErr w:type="spellEnd"/>
    </w:p>
    <w:p w:rsidR="00A74877" w:rsidRDefault="00A74877" w:rsidP="00A74877">
      <w:pPr>
        <w:rPr>
          <w:b/>
        </w:rPr>
      </w:pPr>
      <w:r>
        <w:rPr>
          <w:b/>
        </w:rPr>
        <w:t>页</w:t>
      </w:r>
      <w:r>
        <w:rPr>
          <w:b/>
        </w:rPr>
        <w:t xml:space="preserve">    </w:t>
      </w:r>
      <w:r>
        <w:rPr>
          <w:b/>
        </w:rPr>
        <w:t>数：</w:t>
      </w:r>
      <w:r>
        <w:rPr>
          <w:b/>
        </w:rPr>
        <w:t>224</w:t>
      </w:r>
      <w:r>
        <w:rPr>
          <w:b/>
        </w:rPr>
        <w:t>页</w:t>
      </w:r>
    </w:p>
    <w:p w:rsidR="00A74877" w:rsidRDefault="00A74877" w:rsidP="00A74877">
      <w:pPr>
        <w:rPr>
          <w:b/>
        </w:rPr>
      </w:pPr>
      <w:r>
        <w:rPr>
          <w:b/>
        </w:rPr>
        <w:t>出版时间：</w:t>
      </w:r>
      <w:r>
        <w:rPr>
          <w:b/>
        </w:rPr>
        <w:t>2024</w:t>
      </w:r>
      <w:r>
        <w:rPr>
          <w:b/>
        </w:rPr>
        <w:t>年</w:t>
      </w:r>
    </w:p>
    <w:p w:rsidR="00A74877" w:rsidRDefault="00A74877" w:rsidP="00A74877">
      <w:pPr>
        <w:rPr>
          <w:b/>
        </w:rPr>
      </w:pPr>
      <w:r>
        <w:rPr>
          <w:b/>
        </w:rPr>
        <w:t>审读资料：电子稿</w:t>
      </w:r>
    </w:p>
    <w:p w:rsidR="00A74877" w:rsidRDefault="00A74877" w:rsidP="00A74877">
      <w:pPr>
        <w:rPr>
          <w:b/>
        </w:rPr>
      </w:pPr>
      <w:r>
        <w:rPr>
          <w:b/>
        </w:rPr>
        <w:t>类</w:t>
      </w:r>
      <w:r>
        <w:rPr>
          <w:b/>
        </w:rPr>
        <w:t xml:space="preserve">    </w:t>
      </w:r>
      <w:r>
        <w:rPr>
          <w:b/>
        </w:rPr>
        <w:t>型：文学小说</w:t>
      </w:r>
    </w:p>
    <w:p w:rsidR="00A74877" w:rsidRDefault="00A74877" w:rsidP="00A74877">
      <w:pPr>
        <w:rPr>
          <w:b/>
          <w:color w:val="FF0000"/>
          <w:shd w:val="pct15" w:color="auto" w:fill="FFFFFF"/>
        </w:rPr>
      </w:pPr>
      <w:r>
        <w:rPr>
          <w:b/>
          <w:color w:val="FF0000"/>
          <w:shd w:val="pct15" w:color="auto" w:fill="FFFFFF"/>
        </w:rPr>
        <w:t>中文简体字版已授权</w:t>
      </w:r>
    </w:p>
    <w:p w:rsidR="00A74877" w:rsidRDefault="00A74877" w:rsidP="00A74877">
      <w:pPr>
        <w:rPr>
          <w:b/>
          <w:color w:val="FF0000"/>
        </w:rPr>
      </w:pPr>
      <w:r>
        <w:rPr>
          <w:b/>
          <w:color w:val="FF0000"/>
        </w:rPr>
        <w:t>·2024</w:t>
      </w:r>
      <w:r>
        <w:rPr>
          <w:b/>
          <w:color w:val="FF0000"/>
        </w:rPr>
        <w:t>年</w:t>
      </w:r>
      <w:proofErr w:type="gramStart"/>
      <w:r>
        <w:rPr>
          <w:b/>
          <w:color w:val="FF0000"/>
        </w:rPr>
        <w:t>布克奖</w:t>
      </w:r>
      <w:r>
        <w:rPr>
          <w:rFonts w:hint="eastAsia"/>
          <w:b/>
          <w:color w:val="FF0000"/>
        </w:rPr>
        <w:t>获奖</w:t>
      </w:r>
      <w:proofErr w:type="gramEnd"/>
      <w:r>
        <w:rPr>
          <w:rFonts w:hint="eastAsia"/>
          <w:b/>
          <w:color w:val="FF0000"/>
        </w:rPr>
        <w:t>作品！</w:t>
      </w:r>
    </w:p>
    <w:p w:rsidR="00A816D4" w:rsidRDefault="00A816D4" w:rsidP="00A816D4">
      <w:pPr>
        <w:ind w:firstLineChars="100" w:firstLine="210"/>
        <w:rPr>
          <w:rFonts w:ascii="华文仿宋" w:eastAsia="华文仿宋" w:hAnsi="华文仿宋"/>
          <w:b/>
          <w:color w:val="000000" w:themeColor="text1"/>
        </w:rPr>
      </w:pPr>
    </w:p>
    <w:p w:rsidR="00A816D4" w:rsidRDefault="00A816D4" w:rsidP="00A816D4">
      <w:pPr>
        <w:ind w:firstLineChars="100" w:firstLine="210"/>
        <w:rPr>
          <w:rFonts w:ascii="华文仿宋" w:eastAsia="华文仿宋" w:hAnsi="华文仿宋"/>
          <w:b/>
          <w:color w:val="000000" w:themeColor="text1"/>
        </w:rPr>
      </w:pPr>
      <w:r>
        <w:rPr>
          <w:rFonts w:ascii="华文仿宋" w:eastAsia="华文仿宋" w:hAnsi="华文仿宋" w:hint="eastAsia"/>
          <w:b/>
          <w:color w:val="000000" w:themeColor="text1"/>
        </w:rPr>
        <w:t>评委们说：“萨曼莎·哈维的这部紧凑而又宏大的小说邀请我们从国际空间站上六名宇航员漂浮的视角来观察地球的壮丽……《轨道》给我们的星球写了一封情书，也深深打动了我们，它承认了每个人的个人和集体价值。通过将整个地球定位在一个单一的叙事框架内，《轨道》模糊了边界、时区和我们自己的故事之间的区别。这是一个我们以前从未在小说中遇到过的有利位置，它充满了敬畏和崇敬，读起来就像一种崇拜。哈维向我们展示了地球无国界、相互关联的图景，她认为领土冲突是徒劳的，合作和尊重我们共同的人性是必要的。这是一个再清醒、再及时、再紧迫不过的主题。”</w:t>
      </w:r>
    </w:p>
    <w:p w:rsidR="00A816D4" w:rsidRDefault="00A816D4" w:rsidP="00A816D4">
      <w:pPr>
        <w:rPr>
          <w:b/>
          <w:color w:val="FF0000"/>
        </w:rPr>
      </w:pPr>
    </w:p>
    <w:p w:rsidR="00A816D4" w:rsidRDefault="00A816D4" w:rsidP="00A816D4">
      <w:pPr>
        <w:rPr>
          <w:b/>
          <w:color w:val="FF0000"/>
        </w:rPr>
      </w:pPr>
    </w:p>
    <w:p w:rsidR="00A816D4" w:rsidRDefault="00A816D4" w:rsidP="00A816D4">
      <w:pPr>
        <w:rPr>
          <w:rFonts w:ascii="Garamond" w:hAnsi="Garamond"/>
          <w:color w:val="000000" w:themeColor="text1"/>
        </w:rPr>
      </w:pPr>
      <w:r>
        <w:rPr>
          <w:rFonts w:ascii="Garamond" w:hAnsi="Garamond"/>
          <w:color w:val="000000" w:themeColor="text1"/>
        </w:rPr>
        <w:lastRenderedPageBreak/>
        <w:t xml:space="preserve">The judges said: ‘Samantha Harvey’s compact yet beautifully expansive novel invites us to observe Earth’s </w:t>
      </w:r>
      <w:proofErr w:type="spellStart"/>
      <w:r>
        <w:rPr>
          <w:rFonts w:ascii="Garamond" w:hAnsi="Garamond"/>
          <w:color w:val="000000" w:themeColor="text1"/>
        </w:rPr>
        <w:t>splendour</w:t>
      </w:r>
      <w:proofErr w:type="spellEnd"/>
      <w:r>
        <w:rPr>
          <w:rFonts w:ascii="Garamond" w:hAnsi="Garamond"/>
          <w:color w:val="000000" w:themeColor="text1"/>
        </w:rPr>
        <w:t xml:space="preserve"> from the drifting perspective of six astronauts aboard the International Space Station … Orbital offers us a love letter to our planet as well as a deeply moving acknowledgement of the individual and collective value of every human life. By positioning the entire planet within a single narrative frame, Orbital blurs distinctions between borders, time zones and our own individual stories. This is a vantage point we haven’t encountered in fiction before, and it is infused with such awe and reverence that it reads like an act of worship.  In offering us a vision of our planet as borderless and interlinked, Harvey makes the case for the futility of territorial conflicts, and the need for co-operation and respect for our shared humanity.  This is a theme that couldn’t be more sobering, timely, or urgent.’</w:t>
      </w:r>
    </w:p>
    <w:p w:rsidR="00A816D4" w:rsidRDefault="00A816D4" w:rsidP="00A816D4">
      <w:pPr>
        <w:ind w:firstLineChars="100" w:firstLine="211"/>
        <w:rPr>
          <w:b/>
          <w:color w:val="FF0000"/>
        </w:rPr>
      </w:pPr>
    </w:p>
    <w:p w:rsidR="00A74877" w:rsidRDefault="00A74877" w:rsidP="00A74877">
      <w:pPr>
        <w:ind w:firstLineChars="100" w:firstLine="211"/>
        <w:rPr>
          <w:b/>
          <w:color w:val="FF0000"/>
        </w:rPr>
      </w:pPr>
      <w:r>
        <w:rPr>
          <w:b/>
          <w:color w:val="FF0000"/>
        </w:rPr>
        <w:t>“</w:t>
      </w:r>
      <w:r>
        <w:rPr>
          <w:b/>
          <w:color w:val="FF0000"/>
        </w:rPr>
        <w:t>六名宇航员，一边俯察地球之壮丽，一边承受孤独、疲劳和丧亲之痛。结构紧凑，内容丰富，是一封写给我们星球的情书。</w:t>
      </w:r>
      <w:r>
        <w:rPr>
          <w:b/>
          <w:color w:val="FF0000"/>
        </w:rPr>
        <w:t>”</w:t>
      </w:r>
    </w:p>
    <w:p w:rsidR="00A74877" w:rsidRDefault="00A74877" w:rsidP="00A74877">
      <w:pPr>
        <w:rPr>
          <w:b/>
        </w:rPr>
      </w:pPr>
    </w:p>
    <w:p w:rsidR="00A74877" w:rsidRDefault="00A74877" w:rsidP="00A74877">
      <w:pPr>
        <w:rPr>
          <w:b/>
        </w:rPr>
      </w:pPr>
    </w:p>
    <w:p w:rsidR="00A74877" w:rsidRDefault="00A74877" w:rsidP="00A74877">
      <w:pPr>
        <w:rPr>
          <w:b/>
          <w:bCs/>
          <w:szCs w:val="21"/>
        </w:rPr>
      </w:pPr>
      <w:r>
        <w:rPr>
          <w:b/>
          <w:bCs/>
          <w:szCs w:val="21"/>
        </w:rPr>
        <w:t>内容简介：</w:t>
      </w:r>
    </w:p>
    <w:p w:rsidR="00A74877" w:rsidRDefault="00A74877" w:rsidP="00A74877"/>
    <w:p w:rsidR="00A74877" w:rsidRDefault="00A74877" w:rsidP="00A74877">
      <w:pPr>
        <w:ind w:firstLineChars="200" w:firstLine="422"/>
        <w:rPr>
          <w:b/>
          <w:bCs/>
        </w:rPr>
      </w:pPr>
      <w:r>
        <w:rPr>
          <w:b/>
          <w:bCs/>
        </w:rPr>
        <w:t>“</w:t>
      </w:r>
      <w:r>
        <w:rPr>
          <w:b/>
          <w:bCs/>
        </w:rPr>
        <w:t>有时他们做同样的梦。在航天器中围绕地球旋转的时候，他们是如此的团结，又是如此的孤独，甚至于他们的思想，他们内心的神秘迷思，在此时此刻也融为一体。</w:t>
      </w:r>
      <w:r>
        <w:rPr>
          <w:b/>
          <w:bCs/>
        </w:rPr>
        <w:t>”</w:t>
      </w:r>
    </w:p>
    <w:p w:rsidR="00A74877" w:rsidRDefault="00A74877" w:rsidP="00A74877">
      <w:pPr>
        <w:ind w:firstLineChars="200" w:firstLine="420"/>
      </w:pPr>
    </w:p>
    <w:p w:rsidR="00A74877" w:rsidRDefault="00A74877" w:rsidP="00A74877">
      <w:pPr>
        <w:ind w:firstLineChars="200" w:firstLine="420"/>
      </w:pPr>
      <w:r>
        <w:t>一共有六个人。两个女人和四个男人，一个美国人、一个英国人、一个意大利人、一个日本人和两个俄罗斯人。他们像地球上的每个人一样吃饭、工作、睡觉。只不过他们不在地球上，而是漂浮在绕地轨道。他们每个人都在某时被煤油炸弹带向天空，在燃烧的太空舱中穿过大气层，承载在身上的重力相当于两只黑熊。他们每个人都曾用自己的肋骨来抵御这股力量，直到他们感觉到黑熊一只接一只地退去，天空变成了宇宙，重力减弱，毛发竖起。</w:t>
      </w:r>
    </w:p>
    <w:p w:rsidR="00A74877" w:rsidRDefault="00A74877" w:rsidP="00A74877">
      <w:pPr>
        <w:ind w:firstLineChars="200" w:firstLine="420"/>
      </w:pPr>
    </w:p>
    <w:p w:rsidR="00A74877" w:rsidRDefault="00A74877" w:rsidP="00A74877">
      <w:pPr>
        <w:ind w:firstLineChars="200" w:firstLine="420"/>
      </w:pPr>
      <w:r>
        <w:t>偶有消息从地球传到此处，但在大部分时候，他们的行动和生活习惯受到严格限制。透过窗户从远处眺望你</w:t>
      </w:r>
      <w:proofErr w:type="gramStart"/>
      <w:r>
        <w:t>的母星是</w:t>
      </w:r>
      <w:proofErr w:type="gramEnd"/>
      <w:r>
        <w:t>什么感受？当你不知道哪里是上、哪里是下的时候？当你在</w:t>
      </w:r>
      <w:r>
        <w:t>24</w:t>
      </w:r>
      <w:r>
        <w:t>小时内看到许多次日升日落的时候？</w:t>
      </w:r>
    </w:p>
    <w:p w:rsidR="00A74877" w:rsidRDefault="00A74877" w:rsidP="00A74877">
      <w:pPr>
        <w:ind w:firstLineChars="200" w:firstLine="420"/>
      </w:pPr>
    </w:p>
    <w:p w:rsidR="00A74877" w:rsidRDefault="00A74877" w:rsidP="00A74877">
      <w:pPr>
        <w:ind w:firstLineChars="200" w:firstLine="420"/>
      </w:pPr>
      <w:r>
        <w:t>《轨道》发生在围绕地球运行的空间站里，是一部关于联系、时间和人类在太阳系中的位置的非凡小说，充满敬畏和奇迹。这是一部具有空灵之美的诗意小说，它对日常生活中的细枝末节娓娓道来，同时提出了人生在世的终极问题。</w:t>
      </w:r>
    </w:p>
    <w:p w:rsidR="00A74877" w:rsidRDefault="00A74877" w:rsidP="00A74877"/>
    <w:p w:rsidR="00337C53" w:rsidRPr="00A74877" w:rsidRDefault="00337C53">
      <w:pPr>
        <w:rPr>
          <w:b/>
          <w:bCs/>
          <w:szCs w:val="21"/>
        </w:rPr>
      </w:pPr>
    </w:p>
    <w:p w:rsidR="00FD66C8" w:rsidRDefault="00FD66C8">
      <w:pPr>
        <w:rPr>
          <w:b/>
        </w:rPr>
      </w:pPr>
    </w:p>
    <w:p w:rsidR="00FD66C8" w:rsidRDefault="00FD66C8">
      <w:pPr>
        <w:rPr>
          <w:b/>
        </w:rPr>
      </w:pPr>
    </w:p>
    <w:p w:rsidR="00FD66C8" w:rsidRDefault="00FD66C8">
      <w:pPr>
        <w:rPr>
          <w:b/>
        </w:rPr>
      </w:pPr>
    </w:p>
    <w:p w:rsidR="00FD66C8" w:rsidRDefault="00FD66C8">
      <w:pPr>
        <w:rPr>
          <w:b/>
        </w:rPr>
      </w:pPr>
    </w:p>
    <w:p w:rsidR="00FD66C8" w:rsidRDefault="00FD66C8">
      <w:pPr>
        <w:rPr>
          <w:b/>
        </w:rPr>
      </w:pPr>
    </w:p>
    <w:p w:rsidR="00FD66C8" w:rsidRDefault="00FD66C8">
      <w:pPr>
        <w:rPr>
          <w:b/>
        </w:rPr>
      </w:pPr>
    </w:p>
    <w:p w:rsidR="00FD66C8" w:rsidRDefault="00FD66C8">
      <w:pPr>
        <w:rPr>
          <w:b/>
        </w:rPr>
      </w:pPr>
    </w:p>
    <w:p w:rsidR="00FD66C8" w:rsidRPr="00FD66C8" w:rsidRDefault="00FD66C8">
      <w:pPr>
        <w:rPr>
          <w:b/>
          <w:sz w:val="24"/>
        </w:rPr>
      </w:pPr>
      <w:bookmarkStart w:id="1" w:name="_GoBack"/>
      <w:r w:rsidRPr="00FD66C8">
        <w:rPr>
          <w:noProof/>
          <w:sz w:val="24"/>
        </w:rPr>
        <w:drawing>
          <wp:anchor distT="0" distB="0" distL="114300" distR="114300" simplePos="0" relativeHeight="251657216" behindDoc="0" locked="0" layoutInCell="1" allowOverlap="1">
            <wp:simplePos x="0" y="0"/>
            <wp:positionH relativeFrom="margin">
              <wp:posOffset>4431665</wp:posOffset>
            </wp:positionH>
            <wp:positionV relativeFrom="paragraph">
              <wp:posOffset>97155</wp:posOffset>
            </wp:positionV>
            <wp:extent cx="835025" cy="1278890"/>
            <wp:effectExtent l="0" t="0" r="3175" b="0"/>
            <wp:wrapSquare wrapText="bothSides"/>
            <wp:docPr id="252" name="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gBlkFron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835025"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Pr="00FD66C8">
        <w:rPr>
          <w:b/>
          <w:sz w:val="24"/>
        </w:rPr>
        <w:t>萨曼莎</w:t>
      </w:r>
      <w:r w:rsidRPr="00FD66C8">
        <w:rPr>
          <w:b/>
          <w:sz w:val="24"/>
        </w:rPr>
        <w:t>·</w:t>
      </w:r>
      <w:r w:rsidRPr="00FD66C8">
        <w:rPr>
          <w:b/>
          <w:sz w:val="24"/>
        </w:rPr>
        <w:t>哈维（</w:t>
      </w:r>
      <w:r w:rsidRPr="00FD66C8">
        <w:rPr>
          <w:b/>
          <w:sz w:val="24"/>
        </w:rPr>
        <w:t>Samantha Harvey</w:t>
      </w:r>
      <w:r w:rsidRPr="00FD66C8">
        <w:rPr>
          <w:b/>
          <w:sz w:val="24"/>
        </w:rPr>
        <w:t>）</w:t>
      </w:r>
      <w:r w:rsidRPr="00FD66C8">
        <w:rPr>
          <w:rFonts w:hint="eastAsia"/>
          <w:b/>
          <w:sz w:val="24"/>
        </w:rPr>
        <w:t>的其他作品：</w:t>
      </w:r>
    </w:p>
    <w:p w:rsidR="00FD66C8" w:rsidRDefault="00FD66C8">
      <w:pPr>
        <w:rPr>
          <w:b/>
        </w:rPr>
      </w:pPr>
    </w:p>
    <w:p w:rsidR="00337C53" w:rsidRDefault="00187A00">
      <w:pPr>
        <w:rPr>
          <w:b/>
        </w:rPr>
      </w:pPr>
      <w:r>
        <w:rPr>
          <w:b/>
        </w:rPr>
        <w:t>中文书名：《西风渐袭》</w:t>
      </w:r>
    </w:p>
    <w:p w:rsidR="00337C53" w:rsidRDefault="00187A00" w:rsidP="00FD66C8">
      <w:pPr>
        <w:rPr>
          <w:b/>
        </w:rPr>
      </w:pPr>
      <w:r>
        <w:rPr>
          <w:b/>
        </w:rPr>
        <w:t>英文书名：</w:t>
      </w:r>
      <w:r>
        <w:rPr>
          <w:b/>
          <w:caps/>
        </w:rPr>
        <w:t>The Western Wind</w:t>
      </w:r>
    </w:p>
    <w:p w:rsidR="00337C53" w:rsidRDefault="00187A00" w:rsidP="00FD66C8">
      <w:pPr>
        <w:rPr>
          <w:b/>
        </w:rPr>
      </w:pPr>
      <w:r>
        <w:rPr>
          <w:b/>
        </w:rPr>
        <w:t>页</w:t>
      </w:r>
      <w:r>
        <w:rPr>
          <w:b/>
        </w:rPr>
        <w:t xml:space="preserve">    </w:t>
      </w:r>
      <w:r>
        <w:rPr>
          <w:b/>
        </w:rPr>
        <w:t>数：</w:t>
      </w:r>
      <w:r>
        <w:rPr>
          <w:b/>
        </w:rPr>
        <w:t>304</w:t>
      </w:r>
      <w:r>
        <w:rPr>
          <w:b/>
        </w:rPr>
        <w:t>页</w:t>
      </w:r>
    </w:p>
    <w:p w:rsidR="00337C53" w:rsidRDefault="00187A00">
      <w:pPr>
        <w:rPr>
          <w:b/>
        </w:rPr>
      </w:pPr>
      <w:r>
        <w:rPr>
          <w:b/>
        </w:rPr>
        <w:t>类</w:t>
      </w:r>
      <w:r>
        <w:rPr>
          <w:b/>
        </w:rPr>
        <w:t xml:space="preserve">    </w:t>
      </w:r>
      <w:r>
        <w:rPr>
          <w:b/>
        </w:rPr>
        <w:t>型：文学小说</w:t>
      </w:r>
    </w:p>
    <w:p w:rsidR="00A74877" w:rsidRPr="00A74877" w:rsidRDefault="00A74877" w:rsidP="00A74877">
      <w:pPr>
        <w:ind w:firstLineChars="200" w:firstLine="422"/>
        <w:jc w:val="center"/>
        <w:rPr>
          <w:b/>
          <w:color w:val="FF0000"/>
        </w:rPr>
      </w:pPr>
      <w:r w:rsidRPr="00A74877">
        <w:rPr>
          <w:b/>
          <w:color w:val="FF0000"/>
        </w:rPr>
        <w:t>**</w:t>
      </w:r>
      <w:r w:rsidRPr="00A74877">
        <w:rPr>
          <w:b/>
          <w:color w:val="FF0000"/>
        </w:rPr>
        <w:t>入围</w:t>
      </w:r>
      <w:r w:rsidRPr="00A74877">
        <w:rPr>
          <w:b/>
          <w:color w:val="FF0000"/>
        </w:rPr>
        <w:t>2019</w:t>
      </w:r>
      <w:r w:rsidRPr="00A74877">
        <w:rPr>
          <w:b/>
          <w:color w:val="FF0000"/>
        </w:rPr>
        <w:t>年沃尔特</w:t>
      </w:r>
      <w:r w:rsidRPr="00A74877">
        <w:rPr>
          <w:b/>
          <w:color w:val="FF0000"/>
        </w:rPr>
        <w:t>·</w:t>
      </w:r>
      <w:r w:rsidRPr="00A74877">
        <w:rPr>
          <w:b/>
          <w:color w:val="FF0000"/>
        </w:rPr>
        <w:t>斯科特奖（</w:t>
      </w:r>
      <w:r w:rsidRPr="00A74877">
        <w:rPr>
          <w:b/>
          <w:color w:val="FF0000"/>
        </w:rPr>
        <w:t>Walter Scott Prize</w:t>
      </w:r>
      <w:r w:rsidRPr="00A74877">
        <w:rPr>
          <w:b/>
          <w:color w:val="FF0000"/>
        </w:rPr>
        <w:t>）短名单</w:t>
      </w:r>
      <w:r w:rsidRPr="00A74877">
        <w:rPr>
          <w:b/>
          <w:color w:val="FF0000"/>
        </w:rPr>
        <w:t>**</w:t>
      </w:r>
    </w:p>
    <w:p w:rsidR="00337C53" w:rsidRDefault="00337C53">
      <w:pPr>
        <w:rPr>
          <w:b/>
        </w:rPr>
      </w:pPr>
    </w:p>
    <w:p w:rsidR="00FD66C8" w:rsidRDefault="00FD66C8">
      <w:pPr>
        <w:rPr>
          <w:rFonts w:hint="eastAsia"/>
          <w:b/>
        </w:rPr>
      </w:pPr>
      <w:r>
        <w:rPr>
          <w:noProof/>
        </w:rPr>
        <w:drawing>
          <wp:anchor distT="0" distB="0" distL="114300" distR="114300" simplePos="0" relativeHeight="251656192" behindDoc="0" locked="0" layoutInCell="1" allowOverlap="1">
            <wp:simplePos x="0" y="0"/>
            <wp:positionH relativeFrom="margin">
              <wp:posOffset>4440009</wp:posOffset>
            </wp:positionH>
            <wp:positionV relativeFrom="paragraph">
              <wp:posOffset>29227</wp:posOffset>
            </wp:positionV>
            <wp:extent cx="820420" cy="1242060"/>
            <wp:effectExtent l="0" t="0" r="0" b="0"/>
            <wp:wrapSquare wrapText="bothSides"/>
            <wp:docPr id="251"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2042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C53" w:rsidRDefault="00187A00">
      <w:pPr>
        <w:rPr>
          <w:b/>
        </w:rPr>
      </w:pPr>
      <w:r>
        <w:rPr>
          <w:b/>
        </w:rPr>
        <w:t>中文书名：《亲爱的贼》</w:t>
      </w:r>
    </w:p>
    <w:p w:rsidR="00337C53" w:rsidRDefault="00187A00">
      <w:pPr>
        <w:rPr>
          <w:b/>
        </w:rPr>
      </w:pPr>
      <w:r>
        <w:rPr>
          <w:b/>
        </w:rPr>
        <w:t>英文书名：</w:t>
      </w:r>
      <w:r>
        <w:rPr>
          <w:b/>
        </w:rPr>
        <w:t>DEAR THIEF</w:t>
      </w:r>
    </w:p>
    <w:p w:rsidR="00337C53" w:rsidRDefault="00187A00">
      <w:pPr>
        <w:rPr>
          <w:b/>
        </w:rPr>
      </w:pPr>
      <w:r>
        <w:rPr>
          <w:b/>
        </w:rPr>
        <w:t>页</w:t>
      </w:r>
      <w:r>
        <w:rPr>
          <w:b/>
        </w:rPr>
        <w:t xml:space="preserve">    </w:t>
      </w:r>
      <w:r>
        <w:rPr>
          <w:b/>
        </w:rPr>
        <w:t>数：</w:t>
      </w:r>
      <w:r>
        <w:rPr>
          <w:b/>
        </w:rPr>
        <w:t>256</w:t>
      </w:r>
      <w:r>
        <w:rPr>
          <w:b/>
        </w:rPr>
        <w:t>页</w:t>
      </w:r>
    </w:p>
    <w:p w:rsidR="00337C53" w:rsidRDefault="00187A00">
      <w:pPr>
        <w:rPr>
          <w:b/>
        </w:rPr>
      </w:pPr>
      <w:r>
        <w:rPr>
          <w:b/>
        </w:rPr>
        <w:t>类</w:t>
      </w:r>
      <w:r>
        <w:rPr>
          <w:b/>
        </w:rPr>
        <w:t xml:space="preserve">    </w:t>
      </w:r>
      <w:r>
        <w:rPr>
          <w:b/>
        </w:rPr>
        <w:t>型：文学小说</w:t>
      </w:r>
    </w:p>
    <w:p w:rsidR="00337C53" w:rsidRDefault="00337C53">
      <w:pPr>
        <w:rPr>
          <w:b/>
        </w:rPr>
      </w:pPr>
    </w:p>
    <w:p w:rsidR="00FD66C8" w:rsidRDefault="00FD66C8">
      <w:pPr>
        <w:rPr>
          <w:b/>
          <w:bCs/>
          <w:szCs w:val="21"/>
        </w:rPr>
      </w:pPr>
    </w:p>
    <w:p w:rsidR="00FD66C8" w:rsidRDefault="00FD66C8">
      <w:pPr>
        <w:rPr>
          <w:rFonts w:hint="eastAsia"/>
          <w:b/>
          <w:bCs/>
          <w:szCs w:val="21"/>
        </w:rPr>
      </w:pPr>
      <w:r>
        <w:rPr>
          <w:b/>
          <w:noProof/>
        </w:rPr>
        <w:drawing>
          <wp:anchor distT="0" distB="0" distL="114300" distR="114300" simplePos="0" relativeHeight="251655168" behindDoc="0" locked="0" layoutInCell="1" allowOverlap="1">
            <wp:simplePos x="0" y="0"/>
            <wp:positionH relativeFrom="margin">
              <wp:posOffset>4451350</wp:posOffset>
            </wp:positionH>
            <wp:positionV relativeFrom="paragraph">
              <wp:posOffset>94615</wp:posOffset>
            </wp:positionV>
            <wp:extent cx="819150" cy="1200150"/>
            <wp:effectExtent l="0" t="0" r="0" b="0"/>
            <wp:wrapSquare wrapText="bothSides"/>
            <wp:docPr id="2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19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C53" w:rsidRDefault="00187A00">
      <w:pPr>
        <w:rPr>
          <w:b/>
        </w:rPr>
      </w:pPr>
      <w:r>
        <w:rPr>
          <w:b/>
        </w:rPr>
        <w:t>中文书名：《人生如歌》</w:t>
      </w:r>
    </w:p>
    <w:p w:rsidR="00337C53" w:rsidRDefault="00187A00">
      <w:pPr>
        <w:rPr>
          <w:b/>
        </w:rPr>
      </w:pPr>
      <w:r>
        <w:rPr>
          <w:b/>
        </w:rPr>
        <w:t>英文书名：</w:t>
      </w:r>
      <w:r>
        <w:rPr>
          <w:b/>
        </w:rPr>
        <w:t>ALL IS SONG</w:t>
      </w:r>
    </w:p>
    <w:p w:rsidR="00337C53" w:rsidRDefault="00187A00">
      <w:pPr>
        <w:rPr>
          <w:b/>
        </w:rPr>
      </w:pPr>
      <w:r>
        <w:rPr>
          <w:b/>
        </w:rPr>
        <w:t>页</w:t>
      </w:r>
      <w:r>
        <w:rPr>
          <w:b/>
        </w:rPr>
        <w:t xml:space="preserve">    </w:t>
      </w:r>
      <w:r>
        <w:rPr>
          <w:b/>
        </w:rPr>
        <w:t>数：</w:t>
      </w:r>
      <w:r>
        <w:rPr>
          <w:b/>
        </w:rPr>
        <w:t>288</w:t>
      </w:r>
      <w:r>
        <w:rPr>
          <w:b/>
        </w:rPr>
        <w:t>页</w:t>
      </w:r>
    </w:p>
    <w:p w:rsidR="00337C53" w:rsidRDefault="00187A00">
      <w:pPr>
        <w:rPr>
          <w:b/>
        </w:rPr>
      </w:pPr>
      <w:r>
        <w:rPr>
          <w:b/>
        </w:rPr>
        <w:t>类</w:t>
      </w:r>
      <w:r>
        <w:rPr>
          <w:b/>
        </w:rPr>
        <w:t xml:space="preserve">    </w:t>
      </w:r>
      <w:r>
        <w:rPr>
          <w:b/>
        </w:rPr>
        <w:t>型：文学小说</w:t>
      </w:r>
    </w:p>
    <w:p w:rsidR="00FD66C8" w:rsidRDefault="00FD66C8">
      <w:pPr>
        <w:rPr>
          <w:b/>
        </w:rPr>
      </w:pPr>
    </w:p>
    <w:p w:rsidR="00FD66C8" w:rsidRDefault="00FD66C8">
      <w:pPr>
        <w:rPr>
          <w:rFonts w:hint="eastAsia"/>
          <w:b/>
        </w:rPr>
      </w:pPr>
    </w:p>
    <w:p w:rsidR="00337C53" w:rsidRDefault="00187A00">
      <w:pPr>
        <w:rPr>
          <w:b/>
        </w:rPr>
      </w:pPr>
      <w:r>
        <w:rPr>
          <w:b/>
        </w:rPr>
        <w:t>中文书名：《荒野》</w:t>
      </w:r>
    </w:p>
    <w:p w:rsidR="00337C53" w:rsidRDefault="00A74877">
      <w:pPr>
        <w:rPr>
          <w:b/>
        </w:rPr>
      </w:pPr>
      <w:r>
        <w:rPr>
          <w:b/>
          <w:noProof/>
        </w:rPr>
        <w:drawing>
          <wp:anchor distT="0" distB="0" distL="114300" distR="114300" simplePos="0" relativeHeight="251658240" behindDoc="1" locked="0" layoutInCell="1" allowOverlap="1">
            <wp:simplePos x="0" y="0"/>
            <wp:positionH relativeFrom="margin">
              <wp:align>right</wp:align>
            </wp:positionH>
            <wp:positionV relativeFrom="paragraph">
              <wp:posOffset>89320</wp:posOffset>
            </wp:positionV>
            <wp:extent cx="862965" cy="1203325"/>
            <wp:effectExtent l="0" t="0" r="0" b="0"/>
            <wp:wrapTight wrapText="bothSides">
              <wp:wrapPolygon edited="0">
                <wp:start x="0" y="0"/>
                <wp:lineTo x="0" y="21201"/>
                <wp:lineTo x="20980" y="21201"/>
                <wp:lineTo x="20980" y="0"/>
                <wp:lineTo x="0" y="0"/>
              </wp:wrapPolygon>
            </wp:wrapTight>
            <wp:docPr id="253" name="pro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rodImag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l="17021" r="17329"/>
                    <a:stretch>
                      <a:fillRect/>
                    </a:stretch>
                  </pic:blipFill>
                  <pic:spPr>
                    <a:xfrm>
                      <a:off x="0" y="0"/>
                      <a:ext cx="862965" cy="1203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A00">
        <w:rPr>
          <w:b/>
        </w:rPr>
        <w:t>英文书名：</w:t>
      </w:r>
      <w:r w:rsidR="00187A00">
        <w:rPr>
          <w:b/>
        </w:rPr>
        <w:t>THE WILDERNESS</w:t>
      </w:r>
    </w:p>
    <w:p w:rsidR="00337C53" w:rsidRDefault="00187A00">
      <w:pPr>
        <w:rPr>
          <w:b/>
          <w:bCs/>
        </w:rPr>
      </w:pPr>
      <w:r>
        <w:rPr>
          <w:b/>
          <w:bCs/>
        </w:rPr>
        <w:t>页</w:t>
      </w:r>
      <w:r>
        <w:rPr>
          <w:b/>
          <w:bCs/>
        </w:rPr>
        <w:t xml:space="preserve">    </w:t>
      </w:r>
      <w:r>
        <w:rPr>
          <w:b/>
          <w:bCs/>
        </w:rPr>
        <w:t>数：</w:t>
      </w:r>
      <w:r>
        <w:rPr>
          <w:b/>
          <w:bCs/>
        </w:rPr>
        <w:t>336</w:t>
      </w:r>
      <w:r>
        <w:rPr>
          <w:b/>
          <w:bCs/>
        </w:rPr>
        <w:t>页</w:t>
      </w:r>
    </w:p>
    <w:p w:rsidR="00337C53" w:rsidRDefault="00187A00">
      <w:pPr>
        <w:rPr>
          <w:b/>
          <w:bCs/>
        </w:rPr>
      </w:pPr>
      <w:r>
        <w:rPr>
          <w:b/>
          <w:bCs/>
        </w:rPr>
        <w:t>类</w:t>
      </w:r>
      <w:r>
        <w:rPr>
          <w:b/>
          <w:bCs/>
        </w:rPr>
        <w:t xml:space="preserve">    </w:t>
      </w:r>
      <w:r>
        <w:rPr>
          <w:b/>
          <w:bCs/>
        </w:rPr>
        <w:t>型：文学小说</w:t>
      </w:r>
    </w:p>
    <w:p w:rsidR="00A74877" w:rsidRPr="00A74877" w:rsidRDefault="00A74877" w:rsidP="00A74877">
      <w:pPr>
        <w:rPr>
          <w:b/>
          <w:bCs/>
          <w:color w:val="FF0000"/>
        </w:rPr>
      </w:pPr>
      <w:r w:rsidRPr="00A74877">
        <w:rPr>
          <w:b/>
          <w:bCs/>
          <w:color w:val="FF0000"/>
        </w:rPr>
        <w:t>中文简体字</w:t>
      </w:r>
      <w:proofErr w:type="gramStart"/>
      <w:r w:rsidRPr="00A74877">
        <w:rPr>
          <w:b/>
          <w:bCs/>
          <w:color w:val="FF0000"/>
        </w:rPr>
        <w:t>版字版</w:t>
      </w:r>
      <w:proofErr w:type="gramEnd"/>
      <w:r w:rsidRPr="00A74877">
        <w:rPr>
          <w:b/>
          <w:bCs/>
          <w:color w:val="FF0000"/>
        </w:rPr>
        <w:t>曾授权，版权已回归</w:t>
      </w:r>
    </w:p>
    <w:p w:rsidR="00337C53" w:rsidRDefault="00187A00">
      <w:pPr>
        <w:rPr>
          <w:b/>
          <w:color w:val="FF0000"/>
          <w:kern w:val="0"/>
          <w:szCs w:val="21"/>
        </w:rPr>
      </w:pPr>
      <w:r>
        <w:rPr>
          <w:b/>
          <w:color w:val="FF0000"/>
          <w:kern w:val="0"/>
          <w:szCs w:val="21"/>
        </w:rPr>
        <w:t>·2008</w:t>
      </w:r>
      <w:r>
        <w:rPr>
          <w:b/>
          <w:color w:val="FF0000"/>
          <w:kern w:val="0"/>
          <w:szCs w:val="21"/>
        </w:rPr>
        <w:t>伦敦书展重点书，</w:t>
      </w:r>
    </w:p>
    <w:p w:rsidR="00337C53" w:rsidRDefault="00187A00">
      <w:pPr>
        <w:rPr>
          <w:b/>
          <w:bCs/>
          <w:color w:val="FF0000"/>
          <w:kern w:val="0"/>
          <w:szCs w:val="21"/>
        </w:rPr>
      </w:pPr>
      <w:r>
        <w:rPr>
          <w:b/>
          <w:color w:val="FF0000"/>
          <w:kern w:val="0"/>
          <w:szCs w:val="21"/>
        </w:rPr>
        <w:t>·2009</w:t>
      </w:r>
      <w:r>
        <w:rPr>
          <w:b/>
          <w:color w:val="FF0000"/>
          <w:kern w:val="0"/>
          <w:szCs w:val="21"/>
        </w:rPr>
        <w:t>橘子文学</w:t>
      </w:r>
      <w:proofErr w:type="gramStart"/>
      <w:r>
        <w:rPr>
          <w:b/>
          <w:color w:val="FF0000"/>
          <w:kern w:val="0"/>
          <w:szCs w:val="21"/>
        </w:rPr>
        <w:t>奖决赛</w:t>
      </w:r>
      <w:proofErr w:type="gramEnd"/>
      <w:r>
        <w:rPr>
          <w:b/>
          <w:color w:val="FF0000"/>
          <w:kern w:val="0"/>
          <w:szCs w:val="21"/>
        </w:rPr>
        <w:t>入围作品</w:t>
      </w:r>
    </w:p>
    <w:p w:rsidR="00337C53" w:rsidRDefault="00187A00">
      <w:pPr>
        <w:rPr>
          <w:b/>
          <w:bCs/>
          <w:color w:val="FF0000"/>
          <w:szCs w:val="21"/>
        </w:rPr>
      </w:pPr>
      <w:r>
        <w:rPr>
          <w:b/>
          <w:bCs/>
          <w:color w:val="FF0000"/>
          <w:kern w:val="0"/>
          <w:szCs w:val="21"/>
        </w:rPr>
        <w:t>·2009</w:t>
      </w:r>
      <w:r>
        <w:rPr>
          <w:b/>
          <w:bCs/>
          <w:color w:val="FF0000"/>
          <w:kern w:val="0"/>
          <w:szCs w:val="21"/>
        </w:rPr>
        <w:t>年</w:t>
      </w:r>
      <w:proofErr w:type="gramStart"/>
      <w:r>
        <w:rPr>
          <w:b/>
          <w:bCs/>
          <w:color w:val="FF0000"/>
          <w:kern w:val="0"/>
          <w:szCs w:val="21"/>
        </w:rPr>
        <w:t>布克奖初赛</w:t>
      </w:r>
      <w:proofErr w:type="gramEnd"/>
      <w:r>
        <w:rPr>
          <w:b/>
          <w:bCs/>
          <w:color w:val="FF0000"/>
          <w:kern w:val="0"/>
          <w:szCs w:val="21"/>
        </w:rPr>
        <w:t>入围作品</w:t>
      </w:r>
    </w:p>
    <w:p w:rsidR="00337C53" w:rsidRDefault="00187A00">
      <w:pPr>
        <w:rPr>
          <w:b/>
          <w:bCs/>
          <w:color w:val="FF0000"/>
        </w:rPr>
      </w:pPr>
      <w:r>
        <w:rPr>
          <w:b/>
          <w:color w:val="FF0000"/>
          <w:kern w:val="0"/>
          <w:szCs w:val="21"/>
        </w:rPr>
        <w:t>·</w:t>
      </w:r>
      <w:r>
        <w:rPr>
          <w:b/>
          <w:color w:val="FF0000"/>
          <w:kern w:val="0"/>
          <w:szCs w:val="21"/>
        </w:rPr>
        <w:t>《哈泼时尚》杂志将作者评选为</w:t>
      </w:r>
      <w:r>
        <w:rPr>
          <w:b/>
          <w:color w:val="FF0000"/>
          <w:kern w:val="0"/>
          <w:szCs w:val="21"/>
        </w:rPr>
        <w:t>2009</w:t>
      </w:r>
      <w:r>
        <w:rPr>
          <w:b/>
          <w:color w:val="FF0000"/>
          <w:kern w:val="0"/>
          <w:szCs w:val="21"/>
        </w:rPr>
        <w:t>年最值得关注的三位女性之一，书评家将她誉为</w:t>
      </w:r>
      <w:r>
        <w:rPr>
          <w:b/>
          <w:color w:val="FF0000"/>
          <w:kern w:val="0"/>
          <w:szCs w:val="21"/>
        </w:rPr>
        <w:t>21</w:t>
      </w:r>
      <w:r>
        <w:rPr>
          <w:b/>
          <w:color w:val="FF0000"/>
          <w:kern w:val="0"/>
          <w:szCs w:val="21"/>
        </w:rPr>
        <w:t>世纪的</w:t>
      </w:r>
      <w:r>
        <w:rPr>
          <w:b/>
          <w:color w:val="FF0000"/>
          <w:kern w:val="0"/>
          <w:szCs w:val="21"/>
        </w:rPr>
        <w:t>“</w:t>
      </w:r>
      <w:r>
        <w:rPr>
          <w:b/>
          <w:color w:val="FF0000"/>
          <w:kern w:val="0"/>
          <w:szCs w:val="21"/>
        </w:rPr>
        <w:t>弗吉尼亚</w:t>
      </w:r>
      <w:r>
        <w:rPr>
          <w:b/>
          <w:color w:val="FF0000"/>
          <w:kern w:val="0"/>
          <w:szCs w:val="21"/>
        </w:rPr>
        <w:t>·</w:t>
      </w:r>
      <w:r>
        <w:rPr>
          <w:b/>
          <w:color w:val="FF0000"/>
          <w:kern w:val="0"/>
          <w:szCs w:val="21"/>
        </w:rPr>
        <w:t>沃尔夫</w:t>
      </w:r>
      <w:r>
        <w:rPr>
          <w:b/>
          <w:color w:val="FF0000"/>
          <w:kern w:val="0"/>
          <w:szCs w:val="21"/>
        </w:rPr>
        <w:t>”</w:t>
      </w:r>
      <w:r>
        <w:rPr>
          <w:b/>
          <w:color w:val="FF0000"/>
          <w:kern w:val="0"/>
          <w:szCs w:val="21"/>
        </w:rPr>
        <w:t>。</w:t>
      </w:r>
    </w:p>
    <w:p w:rsidR="00FD66C8" w:rsidRDefault="00FD66C8">
      <w:pPr>
        <w:rPr>
          <w:rFonts w:hint="eastAsia"/>
          <w:b/>
          <w:bCs/>
          <w:color w:val="FF0000"/>
        </w:rPr>
      </w:pPr>
      <w:r>
        <w:rPr>
          <w:noProof/>
        </w:rPr>
        <w:drawing>
          <wp:anchor distT="0" distB="0" distL="114300" distR="114300" simplePos="0" relativeHeight="251659264" behindDoc="0" locked="0" layoutInCell="1" allowOverlap="1">
            <wp:simplePos x="0" y="0"/>
            <wp:positionH relativeFrom="margin">
              <wp:posOffset>4373880</wp:posOffset>
            </wp:positionH>
            <wp:positionV relativeFrom="paragraph">
              <wp:posOffset>71755</wp:posOffset>
            </wp:positionV>
            <wp:extent cx="867410" cy="1363345"/>
            <wp:effectExtent l="0" t="0" r="8890" b="8255"/>
            <wp:wrapSquare wrapText="bothSides"/>
            <wp:docPr id="255" name="cov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overImag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86741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C53" w:rsidRDefault="00187A00">
      <w:pPr>
        <w:rPr>
          <w:b/>
        </w:rPr>
      </w:pPr>
      <w:r>
        <w:rPr>
          <w:b/>
        </w:rPr>
        <w:t>中文书名：《无形的不安》</w:t>
      </w:r>
    </w:p>
    <w:p w:rsidR="00337C53" w:rsidRDefault="00187A00">
      <w:pPr>
        <w:rPr>
          <w:b/>
        </w:rPr>
      </w:pPr>
      <w:r>
        <w:rPr>
          <w:b/>
        </w:rPr>
        <w:t>英文书名：</w:t>
      </w:r>
      <w:r>
        <w:rPr>
          <w:b/>
        </w:rPr>
        <w:t xml:space="preserve">THE SHAPELESS UNEASE   </w:t>
      </w:r>
    </w:p>
    <w:p w:rsidR="00337C53" w:rsidRDefault="00187A00">
      <w:pPr>
        <w:rPr>
          <w:b/>
        </w:rPr>
      </w:pPr>
      <w:r>
        <w:rPr>
          <w:b/>
        </w:rPr>
        <w:t>页</w:t>
      </w:r>
      <w:r>
        <w:rPr>
          <w:b/>
        </w:rPr>
        <w:t xml:space="preserve">    </w:t>
      </w:r>
      <w:r>
        <w:rPr>
          <w:b/>
        </w:rPr>
        <w:t>数：</w:t>
      </w:r>
      <w:r>
        <w:rPr>
          <w:b/>
        </w:rPr>
        <w:t>192</w:t>
      </w:r>
      <w:r>
        <w:rPr>
          <w:b/>
        </w:rPr>
        <w:t>页</w:t>
      </w:r>
    </w:p>
    <w:p w:rsidR="00337C53" w:rsidRDefault="00187A00">
      <w:pPr>
        <w:rPr>
          <w:b/>
        </w:rPr>
      </w:pPr>
      <w:r>
        <w:rPr>
          <w:b/>
        </w:rPr>
        <w:t>类</w:t>
      </w:r>
      <w:r>
        <w:rPr>
          <w:b/>
        </w:rPr>
        <w:t xml:space="preserve">    </w:t>
      </w:r>
      <w:r>
        <w:rPr>
          <w:b/>
        </w:rPr>
        <w:t>型：文学小说</w:t>
      </w:r>
    </w:p>
    <w:p w:rsidR="00337C53" w:rsidRDefault="00187A00">
      <w:pPr>
        <w:rPr>
          <w:b/>
          <w:color w:val="FF0000"/>
          <w:shd w:val="pct15" w:color="auto" w:fill="FFFFFF"/>
        </w:rPr>
      </w:pPr>
      <w:r>
        <w:rPr>
          <w:b/>
          <w:color w:val="FF0000"/>
          <w:shd w:val="pct15" w:color="auto" w:fill="FFFFFF"/>
        </w:rPr>
        <w:t>中文简体字版已授权</w:t>
      </w:r>
    </w:p>
    <w:p w:rsidR="00337C53" w:rsidRDefault="00337C53">
      <w:pPr>
        <w:rPr>
          <w:b/>
        </w:rPr>
      </w:pPr>
    </w:p>
    <w:p w:rsidR="00337C53" w:rsidRDefault="00337C53">
      <w:pPr>
        <w:rPr>
          <w:color w:val="000000"/>
        </w:rPr>
      </w:pPr>
    </w:p>
    <w:p w:rsidR="00337C53" w:rsidRDefault="00187A00">
      <w:pPr>
        <w:shd w:val="clear" w:color="auto" w:fill="FFFFFF"/>
        <w:rPr>
          <w:color w:val="000000"/>
          <w:szCs w:val="21"/>
        </w:rPr>
      </w:pPr>
      <w:bookmarkStart w:id="2" w:name="OLE_LINK1"/>
      <w:bookmarkStart w:id="3" w:name="OLE_LINK3"/>
      <w:bookmarkStart w:id="4" w:name="OLE_LINK26"/>
      <w:bookmarkStart w:id="5" w:name="OLE_LINK2"/>
      <w:bookmarkStart w:id="6" w:name="OLE_LINK4"/>
      <w:bookmarkStart w:id="7" w:name="OLE_LINK46"/>
      <w:r>
        <w:rPr>
          <w:b/>
          <w:bCs/>
          <w:color w:val="000000"/>
          <w:szCs w:val="21"/>
        </w:rPr>
        <w:t>感谢您的阅读！</w:t>
      </w:r>
    </w:p>
    <w:p w:rsidR="00337C53" w:rsidRDefault="00187A00">
      <w:pPr>
        <w:rPr>
          <w:rFonts w:eastAsia="华文中宋"/>
          <w:b/>
          <w:color w:val="000000"/>
          <w:szCs w:val="21"/>
        </w:rPr>
      </w:pPr>
      <w:r>
        <w:rPr>
          <w:b/>
          <w:color w:val="000000"/>
          <w:szCs w:val="21"/>
        </w:rPr>
        <w:t>请将反馈信息发至：</w:t>
      </w:r>
      <w:r>
        <w:rPr>
          <w:rFonts w:eastAsia="华文中宋"/>
          <w:b/>
          <w:color w:val="000000"/>
          <w:szCs w:val="21"/>
        </w:rPr>
        <w:t>版权负责人</w:t>
      </w:r>
    </w:p>
    <w:p w:rsidR="00337C53" w:rsidRDefault="00187A00">
      <w:pPr>
        <w:rPr>
          <w:b/>
          <w:color w:val="000000"/>
          <w:szCs w:val="21"/>
        </w:rPr>
      </w:pPr>
      <w:r>
        <w:rPr>
          <w:b/>
          <w:color w:val="000000"/>
          <w:szCs w:val="21"/>
        </w:rPr>
        <w:t>Email</w:t>
      </w:r>
      <w:r>
        <w:rPr>
          <w:color w:val="000000"/>
          <w:szCs w:val="21"/>
        </w:rPr>
        <w:t>：</w:t>
      </w:r>
      <w:hyperlink r:id="rId17" w:history="1">
        <w:r>
          <w:rPr>
            <w:rStyle w:val="aa"/>
            <w:b/>
            <w:szCs w:val="21"/>
          </w:rPr>
          <w:t>Rights@nurnberg.com.cn</w:t>
        </w:r>
      </w:hyperlink>
    </w:p>
    <w:p w:rsidR="00337C53" w:rsidRDefault="00187A0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37C53" w:rsidRDefault="00187A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337C53" w:rsidRDefault="00187A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37C53" w:rsidRDefault="00187A00">
      <w:pPr>
        <w:rPr>
          <w:rStyle w:val="aa"/>
          <w:szCs w:val="21"/>
        </w:rPr>
      </w:pPr>
      <w:r>
        <w:rPr>
          <w:color w:val="000000"/>
          <w:szCs w:val="21"/>
        </w:rPr>
        <w:t>公司网址：</w:t>
      </w:r>
      <w:hyperlink r:id="rId18" w:history="1">
        <w:r>
          <w:rPr>
            <w:rStyle w:val="aa"/>
            <w:szCs w:val="21"/>
          </w:rPr>
          <w:t>http://www.nurnberg.com.cn</w:t>
        </w:r>
      </w:hyperlink>
    </w:p>
    <w:p w:rsidR="00337C53" w:rsidRDefault="00187A00">
      <w:pPr>
        <w:rPr>
          <w:color w:val="000000"/>
          <w:szCs w:val="21"/>
        </w:rPr>
      </w:pPr>
      <w:r>
        <w:rPr>
          <w:color w:val="000000"/>
          <w:szCs w:val="21"/>
        </w:rPr>
        <w:t>书目下载：</w:t>
      </w:r>
      <w:hyperlink r:id="rId19" w:history="1">
        <w:r>
          <w:rPr>
            <w:rStyle w:val="aa"/>
            <w:szCs w:val="21"/>
          </w:rPr>
          <w:t>http://www.nurnberg.com.cn/booklist_zh/list.aspx</w:t>
        </w:r>
      </w:hyperlink>
    </w:p>
    <w:p w:rsidR="00337C53" w:rsidRDefault="00187A00">
      <w:pPr>
        <w:rPr>
          <w:color w:val="000000"/>
          <w:szCs w:val="21"/>
        </w:rPr>
      </w:pPr>
      <w:r>
        <w:rPr>
          <w:color w:val="000000"/>
          <w:szCs w:val="21"/>
        </w:rPr>
        <w:t>书讯浏览：</w:t>
      </w:r>
      <w:hyperlink r:id="rId20" w:history="1">
        <w:r>
          <w:rPr>
            <w:rStyle w:val="aa"/>
            <w:szCs w:val="21"/>
          </w:rPr>
          <w:t>http://www.nurnberg.com.cn/book/book.aspx</w:t>
        </w:r>
      </w:hyperlink>
    </w:p>
    <w:p w:rsidR="00337C53" w:rsidRDefault="00187A00">
      <w:pPr>
        <w:rPr>
          <w:color w:val="000000"/>
          <w:szCs w:val="21"/>
        </w:rPr>
      </w:pPr>
      <w:r>
        <w:rPr>
          <w:color w:val="000000"/>
          <w:szCs w:val="21"/>
        </w:rPr>
        <w:t>视频推荐：</w:t>
      </w:r>
      <w:hyperlink r:id="rId21" w:history="1">
        <w:r>
          <w:rPr>
            <w:rStyle w:val="aa"/>
            <w:szCs w:val="21"/>
          </w:rPr>
          <w:t>http://www.nurnberg.com.cn/video/video.aspx</w:t>
        </w:r>
      </w:hyperlink>
    </w:p>
    <w:p w:rsidR="00337C53" w:rsidRDefault="00187A00">
      <w:pPr>
        <w:rPr>
          <w:rStyle w:val="aa"/>
          <w:szCs w:val="21"/>
        </w:rPr>
      </w:pPr>
      <w:r>
        <w:rPr>
          <w:color w:val="000000"/>
          <w:szCs w:val="21"/>
        </w:rPr>
        <w:t>豆瓣小站：</w:t>
      </w:r>
      <w:hyperlink r:id="rId22" w:history="1">
        <w:r>
          <w:rPr>
            <w:rStyle w:val="aa"/>
            <w:szCs w:val="21"/>
          </w:rPr>
          <w:t>http://site.douban.com/110577/</w:t>
        </w:r>
      </w:hyperlink>
    </w:p>
    <w:p w:rsidR="00337C53" w:rsidRDefault="00187A0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3"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337C53" w:rsidRDefault="00187A00">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337C53" w:rsidRDefault="00187A00">
      <w:pPr>
        <w:rPr>
          <w:b/>
          <w:color w:val="000000"/>
        </w:rPr>
      </w:pPr>
      <w:r>
        <w:rPr>
          <w:noProof/>
          <w:color w:val="000000"/>
          <w:szCs w:val="21"/>
        </w:rPr>
        <w:drawing>
          <wp:inline distT="0" distB="0" distL="0" distR="0">
            <wp:extent cx="624840" cy="680720"/>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24840" cy="680720"/>
                    </a:xfrm>
                    <a:prstGeom prst="rect">
                      <a:avLst/>
                    </a:prstGeom>
                    <a:noFill/>
                    <a:ln>
                      <a:noFill/>
                    </a:ln>
                  </pic:spPr>
                </pic:pic>
              </a:graphicData>
            </a:graphic>
          </wp:inline>
        </w:drawing>
      </w:r>
    </w:p>
    <w:bookmarkEnd w:id="2"/>
    <w:bookmarkEnd w:id="3"/>
    <w:bookmarkEnd w:id="4"/>
    <w:bookmarkEnd w:id="5"/>
    <w:bookmarkEnd w:id="6"/>
    <w:bookmarkEnd w:id="7"/>
    <w:p w:rsidR="00337C53" w:rsidRDefault="00337C53">
      <w:pPr>
        <w:rPr>
          <w:color w:val="000000"/>
        </w:rPr>
      </w:pPr>
    </w:p>
    <w:p w:rsidR="00337C53" w:rsidRDefault="00337C53">
      <w:pPr>
        <w:spacing w:line="280" w:lineRule="exact"/>
        <w:rPr>
          <w:color w:val="000000"/>
        </w:rPr>
      </w:pPr>
    </w:p>
    <w:sectPr w:rsidR="00337C53" w:rsidSect="00C6227A">
      <w:headerReference w:type="default" r:id="rId25"/>
      <w:footerReference w:type="default" r:id="rId2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A9" w:rsidRDefault="00E412A9">
      <w:r>
        <w:separator/>
      </w:r>
    </w:p>
  </w:endnote>
  <w:endnote w:type="continuationSeparator" w:id="0">
    <w:p w:rsidR="00E412A9" w:rsidRDefault="00E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53" w:rsidRDefault="00337C53">
    <w:pPr>
      <w:pBdr>
        <w:bottom w:val="single" w:sz="6" w:space="1" w:color="auto"/>
      </w:pBdr>
      <w:jc w:val="center"/>
      <w:rPr>
        <w:rFonts w:ascii="方正姚体" w:eastAsia="方正姚体"/>
        <w:sz w:val="18"/>
      </w:rPr>
    </w:pPr>
  </w:p>
  <w:p w:rsidR="00337C53" w:rsidRDefault="00187A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337C53" w:rsidRDefault="00187A00">
    <w:pPr>
      <w:jc w:val="center"/>
      <w:rPr>
        <w:rFonts w:ascii="方正姚体" w:eastAsia="方正姚体"/>
        <w:sz w:val="18"/>
        <w:szCs w:val="18"/>
      </w:rPr>
    </w:pPr>
    <w:r>
      <w:rPr>
        <w:rFonts w:ascii="方正姚体" w:eastAsia="方正姚体" w:hint="eastAsia"/>
        <w:sz w:val="18"/>
        <w:szCs w:val="18"/>
      </w:rPr>
      <w:t>电话：010-82504206-83，传真：010-82504200</w:t>
    </w:r>
  </w:p>
  <w:p w:rsidR="00337C53" w:rsidRDefault="00187A0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337C53" w:rsidRDefault="00337C53">
    <w:pPr>
      <w:pStyle w:val="a4"/>
      <w:jc w:val="center"/>
      <w:rPr>
        <w:rFonts w:eastAsia="方正姚体"/>
      </w:rPr>
    </w:pPr>
  </w:p>
  <w:p w:rsidR="00337C53" w:rsidRDefault="00337C53">
    <w:pPr>
      <w:pStyle w:val="a4"/>
      <w:jc w:val="center"/>
      <w:rPr>
        <w:rFonts w:eastAsia="方正姚体"/>
      </w:rPr>
    </w:pPr>
  </w:p>
  <w:p w:rsidR="00337C53" w:rsidRDefault="00187A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D66C8">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A9" w:rsidRDefault="00E412A9">
      <w:r>
        <w:separator/>
      </w:r>
    </w:p>
  </w:footnote>
  <w:footnote w:type="continuationSeparator" w:id="0">
    <w:p w:rsidR="00E412A9" w:rsidRDefault="00E4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7" w:rsidRDefault="00A74877" w:rsidP="00A74877">
    <w:pPr>
      <w:pStyle w:val="a5"/>
      <w:jc w:val="right"/>
    </w:pPr>
    <w:r>
      <w:rPr>
        <w:rFonts w:eastAsia="方正姚体"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-76835</wp:posOffset>
          </wp:positionV>
          <wp:extent cx="327660" cy="302260"/>
          <wp:effectExtent l="0" t="0" r="0"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A Beijing  Logo.jpg"/>
                  <pic:cNvPicPr/>
                </pic:nvPicPr>
                <pic:blipFill>
                  <a:blip r:embed="rId1">
                    <a:extLst>
                      <a:ext uri="{28A0092B-C50C-407E-A947-70E740481C1C}">
                        <a14:useLocalDpi xmlns:a14="http://schemas.microsoft.com/office/drawing/2010/main" val="0"/>
                      </a:ext>
                    </a:extLst>
                  </a:blip>
                  <a:stretch>
                    <a:fillRect/>
                  </a:stretch>
                </pic:blipFill>
                <pic:spPr>
                  <a:xfrm>
                    <a:off x="0" y="0"/>
                    <a:ext cx="327660" cy="302260"/>
                  </a:xfrm>
                  <a:prstGeom prst="rect">
                    <a:avLst/>
                  </a:prstGeom>
                </pic:spPr>
              </pic:pic>
            </a:graphicData>
          </a:graphic>
          <wp14:sizeRelH relativeFrom="margin">
            <wp14:pctWidth>0</wp14:pctWidth>
          </wp14:sizeRelH>
          <wp14:sizeRelV relativeFrom="margin">
            <wp14:pctHeight>0</wp14:pctHeight>
          </wp14:sizeRelV>
        </wp:anchor>
      </w:drawing>
    </w: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1950"/>
    <w:rsid w:val="00003B61"/>
    <w:rsid w:val="00010866"/>
    <w:rsid w:val="000360AE"/>
    <w:rsid w:val="00042E3C"/>
    <w:rsid w:val="00061A84"/>
    <w:rsid w:val="00080A1A"/>
    <w:rsid w:val="00080A23"/>
    <w:rsid w:val="00085850"/>
    <w:rsid w:val="000C3DA3"/>
    <w:rsid w:val="00102F7D"/>
    <w:rsid w:val="0011276A"/>
    <w:rsid w:val="00116A76"/>
    <w:rsid w:val="0012739A"/>
    <w:rsid w:val="001461EE"/>
    <w:rsid w:val="0018087D"/>
    <w:rsid w:val="00182DC8"/>
    <w:rsid w:val="00187A00"/>
    <w:rsid w:val="00194EFF"/>
    <w:rsid w:val="001A7318"/>
    <w:rsid w:val="001C0AA5"/>
    <w:rsid w:val="001D6F78"/>
    <w:rsid w:val="0020738B"/>
    <w:rsid w:val="00231823"/>
    <w:rsid w:val="002A10E6"/>
    <w:rsid w:val="002A2A46"/>
    <w:rsid w:val="002C40DB"/>
    <w:rsid w:val="002C7758"/>
    <w:rsid w:val="002D1B5E"/>
    <w:rsid w:val="002D2E4E"/>
    <w:rsid w:val="003245EE"/>
    <w:rsid w:val="00337C53"/>
    <w:rsid w:val="00341D12"/>
    <w:rsid w:val="0037087E"/>
    <w:rsid w:val="00372CE7"/>
    <w:rsid w:val="00373FE0"/>
    <w:rsid w:val="00386154"/>
    <w:rsid w:val="003B45F2"/>
    <w:rsid w:val="003B7F07"/>
    <w:rsid w:val="00443048"/>
    <w:rsid w:val="004540A5"/>
    <w:rsid w:val="0046173E"/>
    <w:rsid w:val="0046710A"/>
    <w:rsid w:val="00475ADB"/>
    <w:rsid w:val="00484EAC"/>
    <w:rsid w:val="004A6437"/>
    <w:rsid w:val="004B6FF0"/>
    <w:rsid w:val="004D2404"/>
    <w:rsid w:val="004D3C8F"/>
    <w:rsid w:val="004E25A7"/>
    <w:rsid w:val="004F1FFA"/>
    <w:rsid w:val="00583966"/>
    <w:rsid w:val="005A22A4"/>
    <w:rsid w:val="005A4135"/>
    <w:rsid w:val="005B0D50"/>
    <w:rsid w:val="005B3845"/>
    <w:rsid w:val="005D0299"/>
    <w:rsid w:val="005F291F"/>
    <w:rsid w:val="005F314B"/>
    <w:rsid w:val="00602E6C"/>
    <w:rsid w:val="00614880"/>
    <w:rsid w:val="00622357"/>
    <w:rsid w:val="00622CB8"/>
    <w:rsid w:val="006242AF"/>
    <w:rsid w:val="006410C9"/>
    <w:rsid w:val="006972FD"/>
    <w:rsid w:val="006C39BB"/>
    <w:rsid w:val="006D1575"/>
    <w:rsid w:val="006F38A1"/>
    <w:rsid w:val="006F70D4"/>
    <w:rsid w:val="00733E66"/>
    <w:rsid w:val="007B2723"/>
    <w:rsid w:val="007B3651"/>
    <w:rsid w:val="007B6484"/>
    <w:rsid w:val="007C1831"/>
    <w:rsid w:val="0080017A"/>
    <w:rsid w:val="00805764"/>
    <w:rsid w:val="00851FA6"/>
    <w:rsid w:val="00880533"/>
    <w:rsid w:val="008B4DCA"/>
    <w:rsid w:val="008D4D33"/>
    <w:rsid w:val="008D7FF9"/>
    <w:rsid w:val="009001EA"/>
    <w:rsid w:val="009539F7"/>
    <w:rsid w:val="00971630"/>
    <w:rsid w:val="009B05EF"/>
    <w:rsid w:val="009C50AB"/>
    <w:rsid w:val="009C559E"/>
    <w:rsid w:val="009E4B92"/>
    <w:rsid w:val="00A13A88"/>
    <w:rsid w:val="00A2200C"/>
    <w:rsid w:val="00A43867"/>
    <w:rsid w:val="00A548AE"/>
    <w:rsid w:val="00A60C12"/>
    <w:rsid w:val="00A71D38"/>
    <w:rsid w:val="00A74877"/>
    <w:rsid w:val="00A816D4"/>
    <w:rsid w:val="00A90052"/>
    <w:rsid w:val="00A94A97"/>
    <w:rsid w:val="00AB5463"/>
    <w:rsid w:val="00B01D5B"/>
    <w:rsid w:val="00B11230"/>
    <w:rsid w:val="00B3519B"/>
    <w:rsid w:val="00B802B9"/>
    <w:rsid w:val="00B84FC9"/>
    <w:rsid w:val="00BD570B"/>
    <w:rsid w:val="00BE4ECC"/>
    <w:rsid w:val="00BF0D63"/>
    <w:rsid w:val="00C10F6C"/>
    <w:rsid w:val="00C20F22"/>
    <w:rsid w:val="00C56AB8"/>
    <w:rsid w:val="00C6227A"/>
    <w:rsid w:val="00C72495"/>
    <w:rsid w:val="00C74F08"/>
    <w:rsid w:val="00C77713"/>
    <w:rsid w:val="00C838D2"/>
    <w:rsid w:val="00C87C7A"/>
    <w:rsid w:val="00C92FDB"/>
    <w:rsid w:val="00CA25E1"/>
    <w:rsid w:val="00CB74CC"/>
    <w:rsid w:val="00CD44B5"/>
    <w:rsid w:val="00CF5A11"/>
    <w:rsid w:val="00D34454"/>
    <w:rsid w:val="00D34A21"/>
    <w:rsid w:val="00D377E9"/>
    <w:rsid w:val="00D73837"/>
    <w:rsid w:val="00D931B5"/>
    <w:rsid w:val="00DB20C7"/>
    <w:rsid w:val="00DB2191"/>
    <w:rsid w:val="00DC0CF2"/>
    <w:rsid w:val="00DC575A"/>
    <w:rsid w:val="00E412A9"/>
    <w:rsid w:val="00E85DBB"/>
    <w:rsid w:val="00EB6580"/>
    <w:rsid w:val="00ED07E0"/>
    <w:rsid w:val="00EE2F27"/>
    <w:rsid w:val="00EE477C"/>
    <w:rsid w:val="00EF0EF4"/>
    <w:rsid w:val="00EF56CD"/>
    <w:rsid w:val="00F16F93"/>
    <w:rsid w:val="00F3754E"/>
    <w:rsid w:val="00F45AEB"/>
    <w:rsid w:val="00F60D0E"/>
    <w:rsid w:val="00F74D56"/>
    <w:rsid w:val="00F82237"/>
    <w:rsid w:val="00F84000"/>
    <w:rsid w:val="00F95B1F"/>
    <w:rsid w:val="00FA06D7"/>
    <w:rsid w:val="00FB01EB"/>
    <w:rsid w:val="00FC2FA0"/>
    <w:rsid w:val="00FD66C8"/>
    <w:rsid w:val="097E055B"/>
    <w:rsid w:val="1332191F"/>
    <w:rsid w:val="27585F37"/>
    <w:rsid w:val="2B490556"/>
    <w:rsid w:val="3B963733"/>
    <w:rsid w:val="4C806C7C"/>
    <w:rsid w:val="51FE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7F8D984-9B53-486C-9EEA-8DD4380E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table">
    <w:name w:val="table"/>
    <w:qFormat/>
  </w:style>
  <w:style w:type="character" w:customStyle="1" w:styleId="a-text-italic">
    <w:name w:val="a-text-italic"/>
  </w:style>
  <w:style w:type="character" w:customStyle="1" w:styleId="a-size-extra-large">
    <w:name w:val="a-size-extra-large"/>
  </w:style>
  <w:style w:type="character" w:customStyle="1" w:styleId="a-text-bold">
    <w:name w:val="a-text-bold"/>
  </w:style>
  <w:style w:type="character" w:customStyle="1" w:styleId="Char">
    <w:name w:val="页眉 Char"/>
    <w:basedOn w:val="a0"/>
    <w:link w:val="a5"/>
    <w:uiPriority w:val="99"/>
    <w:rsid w:val="00A748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947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image" Target="http://www.randomhouse.com/catalog/authphoto_110/87567_harvey_samantha.gif" TargetMode="External"/><Relationship Id="rId12" Type="http://schemas.openxmlformats.org/officeDocument/2006/relationships/image" Target="media/image5.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https://m.media-amazon.com/images/P/1529112095.01._SCLZZZZZZZ_SX500_.jpg" TargetMode="External"/><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https://images-na.ssl-images-amazon.com/images/I/515XM+FOP4L._SX324_BO1,204,203,200_.jpg" TargetMode="External"/><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http://ecx.images-amazon.com/images/I/51gSX4ahIWL._SS500_.jpg" TargetMode="External"/><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524</Words>
  <Characters>2988</Characters>
  <Application>Microsoft Office Word</Application>
  <DocSecurity>0</DocSecurity>
  <Lines>24</Lines>
  <Paragraphs>7</Paragraphs>
  <ScaleCrop>false</ScaleCrop>
  <Company>2ndSpAcE</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2024-11-25T17:07:00Z</dcterms:created>
  <dcterms:modified xsi:type="dcterms:W3CDTF">2024-11-25T17:35:00Z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8C97D33427414085AC029287C888EB67</vt:lpwstr>
  </property>
</Properties>
</file>