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D447520" w:rsidR="0064373A" w:rsidRDefault="000D781E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1C3F9B94" wp14:editId="4DEFF114">
            <wp:simplePos x="0" y="0"/>
            <wp:positionH relativeFrom="column">
              <wp:posOffset>4134909</wp:posOffset>
            </wp:positionH>
            <wp:positionV relativeFrom="paragraph">
              <wp:posOffset>191770</wp:posOffset>
            </wp:positionV>
            <wp:extent cx="1374140" cy="2061210"/>
            <wp:effectExtent l="0" t="0" r="0" b="0"/>
            <wp:wrapTight wrapText="bothSides">
              <wp:wrapPolygon edited="0">
                <wp:start x="0" y="0"/>
                <wp:lineTo x="0" y="21427"/>
                <wp:lineTo x="21360" y="21427"/>
                <wp:lineTo x="2136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gi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B87A" w14:textId="4CAED4B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6F23D4">
        <w:rPr>
          <w:b/>
          <w:color w:val="000000"/>
          <w:szCs w:val="21"/>
        </w:rPr>
        <w:t>《</w:t>
      </w:r>
      <w:r w:rsidR="00470D99">
        <w:rPr>
          <w:rFonts w:hint="eastAsia"/>
          <w:b/>
          <w:color w:val="000000"/>
          <w:szCs w:val="21"/>
        </w:rPr>
        <w:t>不必原谅：用</w:t>
      </w:r>
      <w:r w:rsidR="006F23D4" w:rsidRPr="007858B2">
        <w:rPr>
          <w:rFonts w:hint="eastAsia"/>
          <w:b/>
          <w:color w:val="000000"/>
          <w:szCs w:val="21"/>
        </w:rPr>
        <w:t>自己的方式</w:t>
      </w:r>
      <w:r w:rsidR="006F23D4">
        <w:rPr>
          <w:rFonts w:hint="eastAsia"/>
          <w:b/>
          <w:color w:val="000000"/>
          <w:szCs w:val="21"/>
        </w:rPr>
        <w:t>从创伤中</w:t>
      </w:r>
      <w:r w:rsidR="006F23D4" w:rsidRPr="007858B2">
        <w:rPr>
          <w:rFonts w:hint="eastAsia"/>
          <w:b/>
          <w:color w:val="000000"/>
          <w:szCs w:val="21"/>
        </w:rPr>
        <w:t>恢复</w:t>
      </w:r>
      <w:r w:rsidR="006F23D4">
        <w:rPr>
          <w:b/>
          <w:color w:val="000000"/>
          <w:szCs w:val="21"/>
        </w:rPr>
        <w:t>》</w:t>
      </w:r>
    </w:p>
    <w:p w14:paraId="7C49F3A3" w14:textId="1153A7B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GoBack"/>
      <w:bookmarkEnd w:id="0"/>
      <w:r w:rsidR="00666036" w:rsidRPr="00666036">
        <w:rPr>
          <w:b/>
          <w:color w:val="000000"/>
          <w:szCs w:val="21"/>
        </w:rPr>
        <w:t>YOU DON’T NEED TO FORGIVE</w:t>
      </w:r>
      <w:r w:rsidR="00ED7EFC">
        <w:rPr>
          <w:b/>
          <w:color w:val="000000"/>
          <w:szCs w:val="21"/>
        </w:rPr>
        <w:t xml:space="preserve">: </w:t>
      </w:r>
      <w:r w:rsidR="00ED7EFC" w:rsidRPr="00ED7EFC">
        <w:rPr>
          <w:b/>
          <w:color w:val="000000"/>
          <w:szCs w:val="21"/>
        </w:rPr>
        <w:t>Trauma Recovery on Your Own Terms</w:t>
      </w:r>
    </w:p>
    <w:p w14:paraId="3C14B3D1" w14:textId="114A547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D7EFC" w:rsidRPr="00ED7EFC">
        <w:rPr>
          <w:b/>
          <w:color w:val="000000"/>
          <w:szCs w:val="21"/>
        </w:rPr>
        <w:t>Amanda Ann Gregory</w:t>
      </w:r>
    </w:p>
    <w:p w14:paraId="01433FA8" w14:textId="1B8AE139" w:rsidR="0064373A" w:rsidRPr="00B906AC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ED7EFC" w:rsidRPr="00ED7EFC">
        <w:rPr>
          <w:b/>
          <w:color w:val="000000"/>
          <w:szCs w:val="21"/>
        </w:rPr>
        <w:t>Broadleaf Books</w:t>
      </w:r>
    </w:p>
    <w:p w14:paraId="0BEDC4A2" w14:textId="1F5FD68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 w:rsidR="007B12BC">
        <w:rPr>
          <w:b/>
          <w:color w:val="000000"/>
          <w:szCs w:val="21"/>
        </w:rPr>
        <w:t>Defiore</w:t>
      </w:r>
      <w:proofErr w:type="spellEnd"/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6C78A40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ED7EFC">
        <w:rPr>
          <w:b/>
          <w:color w:val="000000"/>
          <w:szCs w:val="21"/>
        </w:rPr>
        <w:t>240</w:t>
      </w:r>
      <w:r w:rsidR="00B906AC">
        <w:rPr>
          <w:rFonts w:hint="eastAsia"/>
          <w:b/>
          <w:color w:val="000000"/>
          <w:szCs w:val="21"/>
        </w:rPr>
        <w:t>页</w:t>
      </w:r>
    </w:p>
    <w:p w14:paraId="1AF847CF" w14:textId="0E1C4309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4EAC">
        <w:rPr>
          <w:rFonts w:hint="eastAsia"/>
          <w:b/>
          <w:color w:val="000000"/>
          <w:szCs w:val="21"/>
        </w:rPr>
        <w:t>2</w:t>
      </w:r>
      <w:r w:rsidR="00584EAC">
        <w:rPr>
          <w:b/>
          <w:color w:val="000000"/>
          <w:szCs w:val="21"/>
        </w:rPr>
        <w:t>02</w:t>
      </w:r>
      <w:r w:rsidR="00ED7EFC">
        <w:rPr>
          <w:b/>
          <w:color w:val="000000"/>
          <w:szCs w:val="21"/>
        </w:rPr>
        <w:t>5</w:t>
      </w:r>
      <w:r w:rsidR="00584EAC">
        <w:rPr>
          <w:rFonts w:hint="eastAsia"/>
          <w:b/>
          <w:color w:val="000000"/>
          <w:szCs w:val="21"/>
        </w:rPr>
        <w:t>年</w:t>
      </w:r>
      <w:r w:rsidR="00ED7EFC">
        <w:rPr>
          <w:b/>
          <w:color w:val="000000"/>
          <w:szCs w:val="21"/>
        </w:rPr>
        <w:t>2</w:t>
      </w:r>
      <w:r w:rsidR="00584EAC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9B2C21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177D9">
        <w:rPr>
          <w:rFonts w:hint="eastAsia"/>
          <w:b/>
          <w:color w:val="000000"/>
          <w:szCs w:val="21"/>
        </w:rPr>
        <w:t>大众心理</w:t>
      </w: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20BB2496" w14:textId="77777777" w:rsidR="006F23D4" w:rsidRDefault="006F23D4">
      <w:pPr>
        <w:rPr>
          <w:rFonts w:hint="eastAsia"/>
          <w:b/>
          <w:bCs/>
          <w:color w:val="000000"/>
          <w:szCs w:val="21"/>
        </w:rPr>
      </w:pPr>
    </w:p>
    <w:p w14:paraId="57E9F668" w14:textId="38662B9A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A37AA7" w14:textId="14A542FF" w:rsidR="00584EAC" w:rsidRDefault="00584EAC">
      <w:pPr>
        <w:rPr>
          <w:b/>
          <w:bCs/>
          <w:color w:val="000000"/>
          <w:szCs w:val="21"/>
        </w:rPr>
      </w:pPr>
    </w:p>
    <w:p w14:paraId="27F507DA" w14:textId="07381786" w:rsidR="00CE0947" w:rsidRPr="00CE0947" w:rsidRDefault="00CE0947" w:rsidP="00E7344F">
      <w:pPr>
        <w:ind w:firstLineChars="200" w:firstLine="420"/>
        <w:rPr>
          <w:color w:val="000000"/>
          <w:szCs w:val="21"/>
        </w:rPr>
      </w:pPr>
      <w:r w:rsidRPr="00CE0947">
        <w:rPr>
          <w:rFonts w:hint="eastAsia"/>
          <w:color w:val="000000"/>
          <w:szCs w:val="21"/>
        </w:rPr>
        <w:t>创伤心理治疗师、《今日心理学》广受欢迎的“简化复杂创伤”</w:t>
      </w:r>
      <w:r w:rsidR="00E7344F">
        <w:rPr>
          <w:rFonts w:hint="eastAsia"/>
          <w:color w:val="000000"/>
          <w:szCs w:val="21"/>
        </w:rPr>
        <w:t>（</w:t>
      </w:r>
      <w:r w:rsidR="00E7344F" w:rsidRPr="00ED7EFC">
        <w:rPr>
          <w:color w:val="000000"/>
          <w:szCs w:val="21"/>
        </w:rPr>
        <w:t>Simplifying Complex Trauma</w:t>
      </w:r>
      <w:r w:rsidR="00E7344F">
        <w:rPr>
          <w:rFonts w:hint="eastAsia"/>
          <w:color w:val="000000"/>
          <w:szCs w:val="21"/>
        </w:rPr>
        <w:t>）</w:t>
      </w:r>
      <w:r w:rsidRPr="00CE0947">
        <w:rPr>
          <w:rFonts w:hint="eastAsia"/>
          <w:color w:val="000000"/>
          <w:szCs w:val="21"/>
        </w:rPr>
        <w:t>博客作者阿曼达</w:t>
      </w:r>
      <w:r w:rsidR="00E7344F">
        <w:rPr>
          <w:rFonts w:hint="eastAsia"/>
          <w:color w:val="000000"/>
          <w:szCs w:val="21"/>
        </w:rPr>
        <w:t>·安·</w:t>
      </w:r>
      <w:r w:rsidRPr="00CE0947">
        <w:rPr>
          <w:rFonts w:hint="eastAsia"/>
          <w:color w:val="000000"/>
          <w:szCs w:val="21"/>
        </w:rPr>
        <w:t>格雷戈里（</w:t>
      </w:r>
      <w:r w:rsidRPr="00CE0947">
        <w:rPr>
          <w:rFonts w:hint="eastAsia"/>
          <w:color w:val="000000"/>
          <w:szCs w:val="21"/>
        </w:rPr>
        <w:t>Amanda Ann Gregory</w:t>
      </w:r>
      <w:r w:rsidRPr="00CE0947">
        <w:rPr>
          <w:rFonts w:hint="eastAsia"/>
          <w:color w:val="000000"/>
          <w:szCs w:val="21"/>
        </w:rPr>
        <w:t>）是一名持证临床专业心理咨询师，她探讨了在创伤恢复过程中强迫</w:t>
      </w:r>
      <w:r w:rsidR="00C534B2">
        <w:rPr>
          <w:rFonts w:hint="eastAsia"/>
          <w:color w:val="000000"/>
          <w:szCs w:val="21"/>
        </w:rPr>
        <w:t>性原谅</w:t>
      </w:r>
      <w:r w:rsidRPr="00CE0947">
        <w:rPr>
          <w:rFonts w:hint="eastAsia"/>
          <w:color w:val="000000"/>
          <w:szCs w:val="21"/>
        </w:rPr>
        <w:t>的</w:t>
      </w:r>
      <w:r w:rsidR="00E7344F">
        <w:rPr>
          <w:rFonts w:hint="eastAsia"/>
          <w:color w:val="000000"/>
          <w:szCs w:val="21"/>
        </w:rPr>
        <w:t>危害</w:t>
      </w:r>
      <w:r w:rsidRPr="00CE0947">
        <w:rPr>
          <w:rFonts w:hint="eastAsia"/>
          <w:color w:val="000000"/>
          <w:szCs w:val="21"/>
        </w:rPr>
        <w:t>，并用选择性</w:t>
      </w:r>
      <w:r w:rsidR="00C534B2">
        <w:rPr>
          <w:rFonts w:hint="eastAsia"/>
          <w:color w:val="000000"/>
          <w:szCs w:val="21"/>
        </w:rPr>
        <w:t>原谅</w:t>
      </w:r>
      <w:r w:rsidRPr="00CE0947">
        <w:rPr>
          <w:rFonts w:hint="eastAsia"/>
          <w:color w:val="000000"/>
          <w:szCs w:val="21"/>
        </w:rPr>
        <w:t>赋予幸存者力量。</w:t>
      </w:r>
    </w:p>
    <w:p w14:paraId="7E3AECF7" w14:textId="77777777" w:rsidR="00CE0947" w:rsidRPr="00CE0947" w:rsidRDefault="00CE0947" w:rsidP="00CE0947">
      <w:pPr>
        <w:rPr>
          <w:color w:val="000000"/>
          <w:szCs w:val="21"/>
        </w:rPr>
      </w:pPr>
    </w:p>
    <w:p w14:paraId="35A1B778" w14:textId="6698EC20" w:rsidR="00CE0947" w:rsidRPr="00CE0947" w:rsidRDefault="00CE0947" w:rsidP="00E7344F">
      <w:pPr>
        <w:ind w:firstLineChars="200" w:firstLine="420"/>
        <w:rPr>
          <w:color w:val="000000"/>
          <w:szCs w:val="21"/>
        </w:rPr>
      </w:pPr>
      <w:r w:rsidRPr="00CE0947">
        <w:rPr>
          <w:rFonts w:hint="eastAsia"/>
          <w:color w:val="000000"/>
          <w:szCs w:val="21"/>
        </w:rPr>
        <w:t>无论你是否原谅伤害过你的人，你都能找到</w:t>
      </w:r>
      <w:r w:rsidR="00A72857">
        <w:rPr>
          <w:rFonts w:hint="eastAsia"/>
          <w:color w:val="000000"/>
          <w:szCs w:val="21"/>
        </w:rPr>
        <w:t>内心的</w:t>
      </w:r>
      <w:r w:rsidRPr="00CE0947">
        <w:rPr>
          <w:rFonts w:hint="eastAsia"/>
          <w:color w:val="000000"/>
          <w:szCs w:val="21"/>
        </w:rPr>
        <w:t>平静。</w:t>
      </w:r>
    </w:p>
    <w:p w14:paraId="0BF7031C" w14:textId="77777777" w:rsidR="00ED7EFC" w:rsidRPr="00ED7EFC" w:rsidRDefault="00ED7EFC" w:rsidP="00ED7EFC">
      <w:pPr>
        <w:rPr>
          <w:color w:val="000000"/>
          <w:szCs w:val="21"/>
        </w:rPr>
      </w:pPr>
    </w:p>
    <w:p w14:paraId="39F78DDA" w14:textId="49809C8C" w:rsidR="00E7344F" w:rsidRPr="00ED7EFC" w:rsidRDefault="00E7344F" w:rsidP="00E7344F">
      <w:pPr>
        <w:ind w:firstLineChars="200" w:firstLine="420"/>
        <w:rPr>
          <w:color w:val="000000"/>
          <w:szCs w:val="21"/>
        </w:rPr>
      </w:pPr>
      <w:r w:rsidRPr="00CE0947">
        <w:rPr>
          <w:rFonts w:hint="eastAsia"/>
          <w:color w:val="000000"/>
          <w:szCs w:val="21"/>
        </w:rPr>
        <w:t>创伤幸存者逃避心理健康服务和支持的一个常见原因是</w:t>
      </w:r>
      <w:r w:rsidR="00A72857">
        <w:rPr>
          <w:rFonts w:hint="eastAsia"/>
          <w:color w:val="000000"/>
          <w:szCs w:val="21"/>
        </w:rPr>
        <w:t>在原谅冒犯者时会</w:t>
      </w:r>
      <w:r w:rsidRPr="00CE0947">
        <w:rPr>
          <w:rFonts w:hint="eastAsia"/>
          <w:color w:val="000000"/>
          <w:szCs w:val="21"/>
        </w:rPr>
        <w:t>感到压力。那些强迫、施压或鼓励创伤幸存者原谅的人可能会在不知不觉中</w:t>
      </w:r>
      <w:r w:rsidR="00A72857">
        <w:rPr>
          <w:rFonts w:hint="eastAsia"/>
          <w:color w:val="000000"/>
          <w:szCs w:val="21"/>
        </w:rPr>
        <w:t>对幸存者</w:t>
      </w:r>
      <w:r w:rsidRPr="00CE0947">
        <w:rPr>
          <w:rFonts w:hint="eastAsia"/>
          <w:color w:val="000000"/>
          <w:szCs w:val="21"/>
        </w:rPr>
        <w:t>造成伤害，</w:t>
      </w:r>
      <w:r w:rsidR="00A72857">
        <w:rPr>
          <w:rFonts w:hint="eastAsia"/>
          <w:color w:val="000000"/>
          <w:szCs w:val="21"/>
        </w:rPr>
        <w:t>对</w:t>
      </w:r>
      <w:r w:rsidRPr="00CE0947">
        <w:rPr>
          <w:rFonts w:hint="eastAsia"/>
          <w:color w:val="000000"/>
          <w:szCs w:val="21"/>
        </w:rPr>
        <w:t>他们的康复</w:t>
      </w:r>
      <w:r w:rsidR="00A72857">
        <w:rPr>
          <w:rFonts w:hint="eastAsia"/>
          <w:color w:val="000000"/>
          <w:szCs w:val="21"/>
        </w:rPr>
        <w:t>造成影响</w:t>
      </w:r>
      <w:r w:rsidRPr="00CE0947">
        <w:rPr>
          <w:rFonts w:hint="eastAsia"/>
          <w:color w:val="000000"/>
          <w:szCs w:val="21"/>
        </w:rPr>
        <w:t>。</w:t>
      </w:r>
      <w:r w:rsidR="00A72857" w:rsidRPr="00CE0947">
        <w:rPr>
          <w:rFonts w:hint="eastAsia"/>
          <w:color w:val="000000"/>
          <w:szCs w:val="21"/>
        </w:rPr>
        <w:t>研究表明，心理学家、精神病学家和其他专业人士对于宽恕</w:t>
      </w:r>
      <w:r w:rsidR="007858B2">
        <w:rPr>
          <w:rFonts w:hint="eastAsia"/>
          <w:color w:val="000000"/>
          <w:szCs w:val="21"/>
        </w:rPr>
        <w:t>他人对幸存者的</w:t>
      </w:r>
      <w:r w:rsidR="00A72857" w:rsidRPr="00CE0947">
        <w:rPr>
          <w:rFonts w:hint="eastAsia"/>
          <w:color w:val="000000"/>
          <w:szCs w:val="21"/>
        </w:rPr>
        <w:t>康复是否必要并没有达成共识</w:t>
      </w:r>
      <w:r w:rsidR="00A72857">
        <w:rPr>
          <w:rFonts w:hint="eastAsia"/>
          <w:color w:val="000000"/>
          <w:szCs w:val="21"/>
        </w:rPr>
        <w:t>，</w:t>
      </w:r>
      <w:r w:rsidR="007858B2">
        <w:rPr>
          <w:rFonts w:hint="eastAsia"/>
          <w:color w:val="000000"/>
          <w:szCs w:val="21"/>
        </w:rPr>
        <w:t>因此</w:t>
      </w:r>
      <w:r w:rsidRPr="00CE0947">
        <w:rPr>
          <w:rFonts w:hint="eastAsia"/>
          <w:color w:val="000000"/>
          <w:szCs w:val="21"/>
        </w:rPr>
        <w:t>这种伤害是完全没有必要的。</w:t>
      </w:r>
    </w:p>
    <w:p w14:paraId="738BA5A9" w14:textId="77777777" w:rsidR="00ED7EFC" w:rsidRPr="00ED7EFC" w:rsidRDefault="00ED7EFC" w:rsidP="00ED7EFC">
      <w:pPr>
        <w:rPr>
          <w:color w:val="000000"/>
          <w:szCs w:val="21"/>
        </w:rPr>
      </w:pPr>
    </w:p>
    <w:p w14:paraId="0F343674" w14:textId="3A212C35" w:rsidR="00B906AC" w:rsidRDefault="00146E9C" w:rsidP="00146E9C">
      <w:pPr>
        <w:ind w:firstLineChars="200" w:firstLine="420"/>
        <w:rPr>
          <w:color w:val="000000"/>
          <w:szCs w:val="21"/>
        </w:rPr>
      </w:pPr>
      <w:r w:rsidRPr="00146E9C">
        <w:rPr>
          <w:rFonts w:hint="eastAsia"/>
          <w:color w:val="000000"/>
          <w:szCs w:val="21"/>
        </w:rPr>
        <w:t>《不</w:t>
      </w:r>
      <w:r>
        <w:rPr>
          <w:rFonts w:hint="eastAsia"/>
          <w:color w:val="000000"/>
          <w:szCs w:val="21"/>
        </w:rPr>
        <w:t>必</w:t>
      </w:r>
      <w:r w:rsidRPr="00146E9C">
        <w:rPr>
          <w:rFonts w:hint="eastAsia"/>
          <w:color w:val="000000"/>
          <w:szCs w:val="21"/>
        </w:rPr>
        <w:t>原谅》是创伤幸存者及其临床医生的宝贵资源，</w:t>
      </w:r>
      <w:r>
        <w:rPr>
          <w:rFonts w:hint="eastAsia"/>
          <w:color w:val="000000"/>
          <w:szCs w:val="21"/>
        </w:rPr>
        <w:t>由于毒性正能量和道德主义的存在</w:t>
      </w:r>
      <w:r w:rsidR="00CB1C1C">
        <w:rPr>
          <w:rFonts w:hint="eastAsia"/>
          <w:color w:val="000000"/>
          <w:szCs w:val="21"/>
        </w:rPr>
        <w:t>，</w:t>
      </w:r>
      <w:r w:rsidRPr="00146E9C">
        <w:rPr>
          <w:rFonts w:hint="eastAsia"/>
          <w:color w:val="000000"/>
          <w:szCs w:val="21"/>
        </w:rPr>
        <w:t>他们感到</w:t>
      </w:r>
      <w:r>
        <w:rPr>
          <w:rFonts w:hint="eastAsia"/>
          <w:color w:val="000000"/>
          <w:szCs w:val="21"/>
        </w:rPr>
        <w:t>被孤立</w:t>
      </w:r>
      <w:r w:rsidRPr="00146E9C">
        <w:rPr>
          <w:rFonts w:hint="eastAsia"/>
          <w:color w:val="000000"/>
          <w:szCs w:val="21"/>
        </w:rPr>
        <w:t>，甚至被欺骗，而</w:t>
      </w:r>
      <w:r>
        <w:rPr>
          <w:rFonts w:hint="eastAsia"/>
          <w:color w:val="000000"/>
          <w:szCs w:val="21"/>
        </w:rPr>
        <w:t>毒性正能量</w:t>
      </w:r>
      <w:r w:rsidRPr="00146E9C">
        <w:rPr>
          <w:rFonts w:hint="eastAsia"/>
          <w:color w:val="000000"/>
          <w:szCs w:val="21"/>
        </w:rPr>
        <w:t>和道德主义往往是心理学和自助领域中关于</w:t>
      </w:r>
      <w:r>
        <w:rPr>
          <w:rFonts w:hint="eastAsia"/>
          <w:color w:val="000000"/>
          <w:szCs w:val="21"/>
        </w:rPr>
        <w:t>原谅</w:t>
      </w:r>
      <w:r w:rsidRPr="00146E9C">
        <w:rPr>
          <w:rFonts w:hint="eastAsia"/>
          <w:color w:val="000000"/>
          <w:szCs w:val="21"/>
        </w:rPr>
        <w:t>的态度的特征。</w:t>
      </w:r>
      <w:r w:rsidR="007858B2" w:rsidRPr="007858B2">
        <w:rPr>
          <w:rFonts w:hint="eastAsia"/>
          <w:color w:val="000000"/>
          <w:szCs w:val="21"/>
        </w:rPr>
        <w:t>心理治疗师、复杂创伤康复专家阿曼达</w:t>
      </w:r>
      <w:r w:rsidR="007858B2" w:rsidRPr="007858B2">
        <w:rPr>
          <w:rFonts w:ascii="宋体" w:hAnsi="宋体"/>
          <w:color w:val="000000"/>
          <w:szCs w:val="21"/>
        </w:rPr>
        <w:t>·</w:t>
      </w:r>
      <w:r w:rsidR="007858B2" w:rsidRPr="007858B2">
        <w:rPr>
          <w:rFonts w:hint="eastAsia"/>
          <w:color w:val="000000"/>
          <w:szCs w:val="21"/>
        </w:rPr>
        <w:t>安</w:t>
      </w:r>
      <w:r w:rsidR="007858B2">
        <w:rPr>
          <w:rFonts w:hint="eastAsia"/>
          <w:color w:val="000000"/>
          <w:szCs w:val="21"/>
        </w:rPr>
        <w:t>·</w:t>
      </w:r>
      <w:r w:rsidR="007858B2" w:rsidRPr="007858B2">
        <w:rPr>
          <w:rFonts w:hint="eastAsia"/>
          <w:color w:val="000000"/>
          <w:szCs w:val="21"/>
        </w:rPr>
        <w:t>格雷戈里汇集了心理学家、心理治疗师、犯罪学家、哲学家、宗教领袖和创伤幸存者的研究和证词，探讨了选择性</w:t>
      </w:r>
      <w:r w:rsidR="007858B2">
        <w:rPr>
          <w:rFonts w:hint="eastAsia"/>
          <w:color w:val="000000"/>
          <w:szCs w:val="21"/>
        </w:rPr>
        <w:t>原谅</w:t>
      </w:r>
      <w:r w:rsidR="007858B2" w:rsidRPr="007858B2">
        <w:rPr>
          <w:rFonts w:hint="eastAsia"/>
          <w:color w:val="000000"/>
          <w:szCs w:val="21"/>
        </w:rPr>
        <w:t>的益处和</w:t>
      </w:r>
      <w:r w:rsidR="007858B2">
        <w:rPr>
          <w:rFonts w:hint="eastAsia"/>
          <w:color w:val="000000"/>
          <w:szCs w:val="21"/>
        </w:rPr>
        <w:t>强迫</w:t>
      </w:r>
      <w:r w:rsidR="007858B2" w:rsidRPr="007858B2">
        <w:rPr>
          <w:rFonts w:hint="eastAsia"/>
          <w:color w:val="000000"/>
          <w:szCs w:val="21"/>
        </w:rPr>
        <w:t>性</w:t>
      </w:r>
      <w:r w:rsidR="007858B2">
        <w:rPr>
          <w:rFonts w:hint="eastAsia"/>
          <w:color w:val="000000"/>
          <w:szCs w:val="21"/>
        </w:rPr>
        <w:t>原谅</w:t>
      </w:r>
      <w:r w:rsidR="007858B2" w:rsidRPr="007858B2">
        <w:rPr>
          <w:rFonts w:hint="eastAsia"/>
          <w:color w:val="000000"/>
          <w:szCs w:val="21"/>
        </w:rPr>
        <w:t>的危</w:t>
      </w:r>
      <w:r w:rsidR="007858B2">
        <w:rPr>
          <w:rFonts w:hint="eastAsia"/>
          <w:color w:val="000000"/>
          <w:szCs w:val="21"/>
        </w:rPr>
        <w:t>害</w:t>
      </w:r>
      <w:r w:rsidR="007858B2" w:rsidRPr="007858B2">
        <w:rPr>
          <w:rFonts w:hint="eastAsia"/>
          <w:color w:val="000000"/>
          <w:szCs w:val="21"/>
        </w:rPr>
        <w:t>。选择性</w:t>
      </w:r>
      <w:r w:rsidR="007858B2">
        <w:rPr>
          <w:rFonts w:hint="eastAsia"/>
          <w:color w:val="000000"/>
          <w:szCs w:val="21"/>
        </w:rPr>
        <w:t>原谅</w:t>
      </w:r>
      <w:r w:rsidR="007858B2" w:rsidRPr="007858B2">
        <w:rPr>
          <w:rFonts w:hint="eastAsia"/>
          <w:color w:val="000000"/>
          <w:szCs w:val="21"/>
        </w:rPr>
        <w:t>使幸存者能够按照自己的意愿在康复过程中取得进展。</w:t>
      </w:r>
      <w:r w:rsidR="007858B2">
        <w:rPr>
          <w:rFonts w:hint="eastAsia"/>
          <w:color w:val="000000"/>
          <w:szCs w:val="21"/>
        </w:rPr>
        <w:t>原谅</w:t>
      </w:r>
      <w:r w:rsidR="007858B2" w:rsidRPr="007858B2">
        <w:rPr>
          <w:rFonts w:hint="eastAsia"/>
          <w:color w:val="000000"/>
          <w:szCs w:val="21"/>
        </w:rPr>
        <w:t>对某些人是有帮助的，但它并不是康复的普遍必要条件</w:t>
      </w:r>
      <w:r w:rsidR="007858B2">
        <w:rPr>
          <w:rFonts w:hint="eastAsia"/>
          <w:color w:val="000000"/>
          <w:szCs w:val="21"/>
        </w:rPr>
        <w:t>。</w:t>
      </w:r>
      <w:r w:rsidR="007858B2" w:rsidRPr="007858B2">
        <w:rPr>
          <w:rFonts w:hint="eastAsia"/>
          <w:color w:val="000000"/>
          <w:szCs w:val="21"/>
        </w:rPr>
        <w:t>每个人都应该有选择的权力。</w:t>
      </w:r>
    </w:p>
    <w:p w14:paraId="7F486576" w14:textId="77777777" w:rsidR="00ED7EFC" w:rsidRDefault="00ED7EFC" w:rsidP="00ED7EFC">
      <w:pPr>
        <w:rPr>
          <w:color w:val="000000"/>
          <w:szCs w:val="21"/>
        </w:rPr>
      </w:pPr>
    </w:p>
    <w:p w14:paraId="24098077" w14:textId="77777777" w:rsidR="00072143" w:rsidRDefault="00072143">
      <w:pPr>
        <w:rPr>
          <w:b/>
          <w:bCs/>
          <w:color w:val="000000"/>
          <w:szCs w:val="21"/>
        </w:rPr>
      </w:pPr>
    </w:p>
    <w:p w14:paraId="51CB7B38" w14:textId="77777777" w:rsidR="00072143" w:rsidRDefault="00072143">
      <w:pPr>
        <w:rPr>
          <w:b/>
          <w:bCs/>
          <w:color w:val="000000"/>
          <w:szCs w:val="21"/>
        </w:rPr>
      </w:pPr>
    </w:p>
    <w:p w14:paraId="526680AA" w14:textId="77777777" w:rsidR="00072143" w:rsidRDefault="00072143">
      <w:pPr>
        <w:rPr>
          <w:b/>
          <w:bCs/>
          <w:color w:val="000000"/>
          <w:szCs w:val="21"/>
        </w:rPr>
      </w:pPr>
    </w:p>
    <w:p w14:paraId="0A1CA693" w14:textId="77777777" w:rsidR="00072143" w:rsidRDefault="00072143">
      <w:pPr>
        <w:rPr>
          <w:b/>
          <w:bCs/>
          <w:color w:val="000000"/>
          <w:szCs w:val="21"/>
        </w:rPr>
      </w:pPr>
    </w:p>
    <w:p w14:paraId="0D8EA745" w14:textId="77777777" w:rsidR="00072143" w:rsidRDefault="00072143">
      <w:pPr>
        <w:rPr>
          <w:b/>
          <w:bCs/>
          <w:color w:val="000000"/>
          <w:szCs w:val="21"/>
        </w:rPr>
      </w:pPr>
    </w:p>
    <w:p w14:paraId="6E1A3DBA" w14:textId="77777777" w:rsidR="00072143" w:rsidRDefault="00072143">
      <w:pPr>
        <w:rPr>
          <w:b/>
          <w:bCs/>
          <w:color w:val="000000"/>
          <w:szCs w:val="21"/>
        </w:rPr>
      </w:pPr>
    </w:p>
    <w:p w14:paraId="5D4432F8" w14:textId="34B3BB03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A53DAB3" w14:textId="483172D6" w:rsidR="00CE0947" w:rsidRDefault="00CE0947">
      <w:pPr>
        <w:rPr>
          <w:b/>
          <w:bCs/>
          <w:color w:val="000000"/>
          <w:szCs w:val="21"/>
        </w:rPr>
      </w:pPr>
    </w:p>
    <w:p w14:paraId="773A9A9E" w14:textId="2C0F586E" w:rsidR="00ED7EFC" w:rsidRDefault="00072143" w:rsidP="00CE0947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57D99BEE" wp14:editId="208B789C">
            <wp:simplePos x="0" y="0"/>
            <wp:positionH relativeFrom="column">
              <wp:posOffset>3175</wp:posOffset>
            </wp:positionH>
            <wp:positionV relativeFrom="paragraph">
              <wp:posOffset>99060</wp:posOffset>
            </wp:positionV>
            <wp:extent cx="1117600" cy="1396365"/>
            <wp:effectExtent l="0" t="0" r="0" b="635"/>
            <wp:wrapTight wrapText="bothSides">
              <wp:wrapPolygon edited="0">
                <wp:start x="0" y="0"/>
                <wp:lineTo x="0" y="21413"/>
                <wp:lineTo x="21355" y="21413"/>
                <wp:lineTo x="2135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d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47" w:rsidRPr="00CE0947">
        <w:rPr>
          <w:rFonts w:hint="eastAsia"/>
          <w:b/>
          <w:bCs/>
          <w:color w:val="000000"/>
          <w:szCs w:val="21"/>
        </w:rPr>
        <w:t>阿曼达</w:t>
      </w:r>
      <w:r w:rsidR="00CE0947" w:rsidRPr="00CE0947">
        <w:rPr>
          <w:rFonts w:ascii="宋体" w:hAnsi="宋体"/>
          <w:b/>
          <w:bCs/>
          <w:color w:val="000000"/>
          <w:szCs w:val="21"/>
        </w:rPr>
        <w:t>·</w:t>
      </w:r>
      <w:r w:rsidR="00CE0947" w:rsidRPr="00CE0947">
        <w:rPr>
          <w:rFonts w:hint="eastAsia"/>
          <w:b/>
          <w:bCs/>
          <w:color w:val="000000"/>
          <w:szCs w:val="21"/>
        </w:rPr>
        <w:t>安</w:t>
      </w:r>
      <w:r w:rsidR="00CE0947">
        <w:rPr>
          <w:rFonts w:hint="eastAsia"/>
          <w:b/>
          <w:bCs/>
          <w:color w:val="000000"/>
          <w:szCs w:val="21"/>
        </w:rPr>
        <w:t>·</w:t>
      </w:r>
      <w:r w:rsidR="00CE0947" w:rsidRPr="00CE0947">
        <w:rPr>
          <w:rFonts w:hint="eastAsia"/>
          <w:b/>
          <w:bCs/>
          <w:color w:val="000000"/>
          <w:szCs w:val="21"/>
        </w:rPr>
        <w:t>格雷戈里（</w:t>
      </w:r>
      <w:r w:rsidR="00CE0947" w:rsidRPr="00CE0947">
        <w:rPr>
          <w:rFonts w:hint="eastAsia"/>
          <w:b/>
          <w:bCs/>
          <w:color w:val="000000"/>
          <w:szCs w:val="21"/>
        </w:rPr>
        <w:t>Amanda Ann Gregory</w:t>
      </w:r>
      <w:r w:rsidR="00CE0947" w:rsidRPr="00CE0947">
        <w:rPr>
          <w:rFonts w:hint="eastAsia"/>
          <w:b/>
          <w:bCs/>
          <w:color w:val="000000"/>
          <w:szCs w:val="21"/>
        </w:rPr>
        <w:t>）</w:t>
      </w:r>
      <w:r w:rsidR="00CE0947" w:rsidRPr="00CE0947">
        <w:rPr>
          <w:rFonts w:hint="eastAsia"/>
          <w:color w:val="000000"/>
          <w:szCs w:val="21"/>
        </w:rPr>
        <w:t>是一名创伤心理治疗师，她的工作重点是复杂创伤的恢复。作为一名临床医生和创伤幸存者，她的独特视角使她能够真正理解幸存者的需求。她的文章曾发表在《今日心理学》</w:t>
      </w:r>
      <w:r w:rsidR="00CE0947">
        <w:rPr>
          <w:rFonts w:hint="eastAsia"/>
          <w:color w:val="000000"/>
          <w:szCs w:val="21"/>
        </w:rPr>
        <w:t>（</w:t>
      </w:r>
      <w:r w:rsidR="00CE0947" w:rsidRPr="00CE0947">
        <w:rPr>
          <w:i/>
          <w:iCs/>
          <w:color w:val="000000"/>
          <w:szCs w:val="21"/>
        </w:rPr>
        <w:t>Psychology Today</w:t>
      </w:r>
      <w:r w:rsidR="00CE0947">
        <w:rPr>
          <w:rFonts w:hint="eastAsia"/>
          <w:color w:val="000000"/>
          <w:szCs w:val="21"/>
        </w:rPr>
        <w:t>）</w:t>
      </w:r>
      <w:r w:rsidR="00CE0947" w:rsidRPr="00CE0947">
        <w:rPr>
          <w:rFonts w:hint="eastAsia"/>
          <w:color w:val="000000"/>
          <w:szCs w:val="21"/>
        </w:rPr>
        <w:t>、《心理治疗网络》</w:t>
      </w:r>
      <w:r w:rsidR="00CE0947">
        <w:rPr>
          <w:rFonts w:hint="eastAsia"/>
          <w:color w:val="000000"/>
          <w:szCs w:val="21"/>
        </w:rPr>
        <w:t>（</w:t>
      </w:r>
      <w:r w:rsidR="00CE0947" w:rsidRPr="00CE0947">
        <w:rPr>
          <w:i/>
          <w:iCs/>
          <w:color w:val="000000"/>
          <w:szCs w:val="21"/>
        </w:rPr>
        <w:t>Psychotherapy Networker</w:t>
      </w:r>
      <w:r w:rsidR="00CE0947">
        <w:rPr>
          <w:rFonts w:hint="eastAsia"/>
          <w:color w:val="000000"/>
          <w:szCs w:val="21"/>
        </w:rPr>
        <w:t>）</w:t>
      </w:r>
      <w:r w:rsidR="00CE0947" w:rsidRPr="00CE0947">
        <w:rPr>
          <w:rFonts w:hint="eastAsia"/>
          <w:color w:val="000000"/>
          <w:szCs w:val="21"/>
        </w:rPr>
        <w:t>和</w:t>
      </w:r>
      <w:r w:rsidR="00CE0947" w:rsidRPr="00CE0947">
        <w:rPr>
          <w:rFonts w:hint="eastAsia"/>
          <w:color w:val="000000"/>
          <w:szCs w:val="21"/>
        </w:rPr>
        <w:t>psychotherapy.net</w:t>
      </w:r>
      <w:r w:rsidR="00CE0947" w:rsidRPr="00CE0947">
        <w:rPr>
          <w:rFonts w:hint="eastAsia"/>
          <w:color w:val="000000"/>
          <w:szCs w:val="21"/>
        </w:rPr>
        <w:t>等刊物</w:t>
      </w:r>
      <w:r w:rsidR="00CE0947">
        <w:rPr>
          <w:rFonts w:hint="eastAsia"/>
          <w:color w:val="000000"/>
          <w:szCs w:val="21"/>
        </w:rPr>
        <w:t>和媒体</w:t>
      </w:r>
      <w:r w:rsidR="00CE0947" w:rsidRPr="00CE0947">
        <w:rPr>
          <w:rFonts w:hint="eastAsia"/>
          <w:color w:val="000000"/>
          <w:szCs w:val="21"/>
        </w:rPr>
        <w:t>上。格雷戈里曾为美国心理咨询协会（</w:t>
      </w:r>
      <w:r w:rsidR="00CE0947" w:rsidRPr="00CE0947">
        <w:rPr>
          <w:rFonts w:hint="eastAsia"/>
          <w:color w:val="000000"/>
          <w:szCs w:val="21"/>
        </w:rPr>
        <w:t>American Counseling Association</w:t>
      </w:r>
      <w:r w:rsidR="00CE0947" w:rsidRPr="00CE0947">
        <w:rPr>
          <w:rFonts w:hint="eastAsia"/>
          <w:color w:val="000000"/>
          <w:szCs w:val="21"/>
        </w:rPr>
        <w:t>）、全国精神疾病联盟（</w:t>
      </w:r>
      <w:r w:rsidR="00CE0947" w:rsidRPr="00CE0947">
        <w:rPr>
          <w:rFonts w:hint="eastAsia"/>
          <w:color w:val="000000"/>
          <w:szCs w:val="21"/>
        </w:rPr>
        <w:t>National Alliance on Mental Illness</w:t>
      </w:r>
      <w:r w:rsidR="00CE0947" w:rsidRPr="00CE0947">
        <w:rPr>
          <w:rFonts w:hint="eastAsia"/>
          <w:color w:val="000000"/>
          <w:szCs w:val="21"/>
        </w:rPr>
        <w:t>）、麦当劳叔叔之家慈善机构（</w:t>
      </w:r>
      <w:r w:rsidR="00CE0947" w:rsidRPr="00CE0947">
        <w:rPr>
          <w:rFonts w:hint="eastAsia"/>
          <w:color w:val="000000"/>
          <w:szCs w:val="21"/>
        </w:rPr>
        <w:t>Ronald McDonald House Charities</w:t>
      </w:r>
      <w:r w:rsidR="00CE0947" w:rsidRPr="00CE0947">
        <w:rPr>
          <w:rFonts w:hint="eastAsia"/>
          <w:color w:val="000000"/>
          <w:szCs w:val="21"/>
        </w:rPr>
        <w:t>）等机构提供创伤教育和培训。格雷戈里与</w:t>
      </w:r>
      <w:r w:rsidR="00CE0947">
        <w:rPr>
          <w:rFonts w:hint="eastAsia"/>
          <w:color w:val="000000"/>
          <w:szCs w:val="21"/>
        </w:rPr>
        <w:t>家人住在</w:t>
      </w:r>
      <w:r w:rsidR="00CE0947" w:rsidRPr="00CE0947">
        <w:rPr>
          <w:rFonts w:hint="eastAsia"/>
          <w:color w:val="000000"/>
          <w:szCs w:val="21"/>
        </w:rPr>
        <w:t>芝加哥。</w:t>
      </w:r>
    </w:p>
    <w:p w14:paraId="37279DAE" w14:textId="4F0A31F7" w:rsidR="00CE0947" w:rsidRDefault="00CE0947" w:rsidP="00FB551D">
      <w:pPr>
        <w:rPr>
          <w:color w:val="000000"/>
          <w:szCs w:val="21"/>
        </w:rPr>
      </w:pPr>
    </w:p>
    <w:p w14:paraId="2F13FAE5" w14:textId="77777777" w:rsidR="00CC302B" w:rsidRDefault="00CC302B" w:rsidP="00FB551D">
      <w:pPr>
        <w:rPr>
          <w:rFonts w:hint="eastAsia"/>
          <w:color w:val="000000"/>
          <w:szCs w:val="21"/>
        </w:rPr>
      </w:pPr>
    </w:p>
    <w:p w14:paraId="552BB1FD" w14:textId="49A333EC" w:rsidR="00FB551D" w:rsidRDefault="00FB551D" w:rsidP="00FB551D">
      <w:pPr>
        <w:rPr>
          <w:b/>
          <w:bCs/>
          <w:color w:val="000000"/>
          <w:szCs w:val="21"/>
        </w:rPr>
      </w:pPr>
      <w:r w:rsidRPr="00FB551D">
        <w:rPr>
          <w:rFonts w:hint="eastAsia"/>
          <w:b/>
          <w:bCs/>
          <w:color w:val="000000"/>
          <w:szCs w:val="21"/>
        </w:rPr>
        <w:t>媒体评价：</w:t>
      </w:r>
    </w:p>
    <w:p w14:paraId="150BB8F5" w14:textId="77777777" w:rsidR="005F6CBB" w:rsidRPr="00FB551D" w:rsidRDefault="005F6CBB" w:rsidP="00FB551D">
      <w:pPr>
        <w:rPr>
          <w:b/>
          <w:bCs/>
          <w:color w:val="000000"/>
          <w:szCs w:val="21"/>
        </w:rPr>
      </w:pPr>
    </w:p>
    <w:p w14:paraId="08AF56D7" w14:textId="349532F4" w:rsidR="005F6CBB" w:rsidRDefault="005F6CBB" w:rsidP="005F6CB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 w:rsidR="00CC302B">
        <w:rPr>
          <w:rFonts w:hint="eastAsia"/>
          <w:color w:val="000000"/>
          <w:szCs w:val="21"/>
        </w:rPr>
        <w:t>不必</w:t>
      </w:r>
      <w:r w:rsidRPr="005F6CBB">
        <w:rPr>
          <w:rFonts w:hint="eastAsia"/>
          <w:color w:val="000000"/>
          <w:szCs w:val="21"/>
        </w:rPr>
        <w:t>原谅》内容深刻、富有同情心并</w:t>
      </w:r>
      <w:r w:rsidR="00F2502F">
        <w:rPr>
          <w:rFonts w:hint="eastAsia"/>
          <w:color w:val="000000"/>
          <w:szCs w:val="21"/>
        </w:rPr>
        <w:t>赋予人能量</w:t>
      </w:r>
      <w:r w:rsidRPr="005F6CBB">
        <w:rPr>
          <w:rFonts w:hint="eastAsia"/>
          <w:color w:val="000000"/>
          <w:szCs w:val="21"/>
        </w:rPr>
        <w:t>，是任何人在复杂的创伤恢复过程中的重要参考资料。本书通过为创伤幸存者及其治疗师提供传统</w:t>
      </w:r>
      <w:r w:rsidR="00C534B2">
        <w:rPr>
          <w:rFonts w:hint="eastAsia"/>
          <w:color w:val="000000"/>
          <w:szCs w:val="21"/>
        </w:rPr>
        <w:t>原谅</w:t>
      </w:r>
      <w:r w:rsidRPr="005F6CBB">
        <w:rPr>
          <w:rFonts w:hint="eastAsia"/>
          <w:color w:val="000000"/>
          <w:szCs w:val="21"/>
        </w:rPr>
        <w:t>之外的另一种自由选择，重塑了有关创伤恢复的对话。通过</w:t>
      </w:r>
      <w:r w:rsidR="00F2502F">
        <w:rPr>
          <w:rFonts w:hint="eastAsia"/>
          <w:color w:val="000000"/>
          <w:szCs w:val="21"/>
        </w:rPr>
        <w:t>提倡</w:t>
      </w:r>
      <w:r w:rsidRPr="005F6CBB">
        <w:rPr>
          <w:rFonts w:hint="eastAsia"/>
          <w:color w:val="000000"/>
          <w:szCs w:val="21"/>
        </w:rPr>
        <w:t>选择性</w:t>
      </w:r>
      <w:r w:rsidR="00C534B2">
        <w:rPr>
          <w:rFonts w:hint="eastAsia"/>
          <w:color w:val="000000"/>
          <w:szCs w:val="21"/>
        </w:rPr>
        <w:t>原谅</w:t>
      </w:r>
      <w:r w:rsidRPr="005F6CBB">
        <w:rPr>
          <w:rFonts w:hint="eastAsia"/>
          <w:color w:val="000000"/>
          <w:szCs w:val="21"/>
        </w:rPr>
        <w:t>，本书赋予幸存者权力，让他们重新获得对自己康复之旅的主导权。</w:t>
      </w:r>
      <w:r>
        <w:rPr>
          <w:rFonts w:hint="eastAsia"/>
          <w:color w:val="000000"/>
          <w:szCs w:val="21"/>
        </w:rPr>
        <w:t>”</w:t>
      </w:r>
    </w:p>
    <w:p w14:paraId="1F140CD5" w14:textId="045E3CBF" w:rsidR="00FB551D" w:rsidRDefault="005F6CBB" w:rsidP="0015407E">
      <w:pPr>
        <w:rPr>
          <w:color w:val="000000"/>
          <w:szCs w:val="21"/>
        </w:rPr>
      </w:pPr>
      <w:r w:rsidRPr="005F6CBB">
        <w:rPr>
          <w:rFonts w:hint="eastAsia"/>
          <w:color w:val="000000"/>
          <w:szCs w:val="21"/>
        </w:rPr>
        <w:t>--</w:t>
      </w:r>
      <w:r w:rsidR="00F2502F" w:rsidRPr="005F6CBB">
        <w:rPr>
          <w:rFonts w:hint="eastAsia"/>
          <w:color w:val="000000"/>
          <w:szCs w:val="21"/>
        </w:rPr>
        <w:t>阿丽埃勒</w:t>
      </w:r>
      <w:r w:rsidR="00F2502F">
        <w:rPr>
          <w:rFonts w:hint="eastAsia"/>
          <w:color w:val="000000"/>
          <w:szCs w:val="21"/>
        </w:rPr>
        <w:t>·</w:t>
      </w:r>
      <w:r w:rsidR="00F2502F" w:rsidRPr="005F6CBB">
        <w:rPr>
          <w:rFonts w:hint="eastAsia"/>
          <w:color w:val="000000"/>
          <w:szCs w:val="21"/>
        </w:rPr>
        <w:t>施瓦茨博士</w:t>
      </w:r>
      <w:r w:rsidR="00F2502F">
        <w:rPr>
          <w:rFonts w:hint="eastAsia"/>
          <w:color w:val="000000"/>
          <w:szCs w:val="21"/>
        </w:rPr>
        <w:t>（</w:t>
      </w:r>
      <w:r w:rsidR="00F2502F" w:rsidRPr="00F2502F">
        <w:rPr>
          <w:color w:val="000000"/>
          <w:szCs w:val="21"/>
        </w:rPr>
        <w:t>Dr. Arielle Schwartz</w:t>
      </w:r>
      <w:r w:rsidR="00F2502F">
        <w:rPr>
          <w:rFonts w:hint="eastAsia"/>
          <w:color w:val="000000"/>
          <w:szCs w:val="21"/>
        </w:rPr>
        <w:t>），《</w:t>
      </w:r>
      <w:r w:rsidRPr="005F6CBB">
        <w:rPr>
          <w:rFonts w:hint="eastAsia"/>
          <w:color w:val="000000"/>
          <w:szCs w:val="21"/>
        </w:rPr>
        <w:t>复杂创伤后应激障碍工作手册》</w:t>
      </w:r>
      <w:r w:rsidR="00F2502F">
        <w:rPr>
          <w:rFonts w:hint="eastAsia"/>
          <w:color w:val="000000"/>
          <w:szCs w:val="21"/>
        </w:rPr>
        <w:t>（</w:t>
      </w:r>
      <w:r w:rsidR="00F2502F" w:rsidRPr="00F2502F">
        <w:rPr>
          <w:i/>
          <w:iCs/>
          <w:color w:val="000000"/>
          <w:szCs w:val="21"/>
        </w:rPr>
        <w:t>The Complex PTSD Workbook</w:t>
      </w:r>
      <w:r w:rsidR="00F2502F">
        <w:rPr>
          <w:rFonts w:hint="eastAsia"/>
          <w:color w:val="000000"/>
          <w:szCs w:val="21"/>
        </w:rPr>
        <w:t>）</w:t>
      </w:r>
      <w:r w:rsidRPr="005F6CBB">
        <w:rPr>
          <w:rFonts w:hint="eastAsia"/>
          <w:color w:val="000000"/>
          <w:szCs w:val="21"/>
        </w:rPr>
        <w:t>、《创伤后成长指导手册》</w:t>
      </w:r>
      <w:r w:rsidR="00F2502F">
        <w:rPr>
          <w:rFonts w:hint="eastAsia"/>
          <w:color w:val="000000"/>
          <w:szCs w:val="21"/>
        </w:rPr>
        <w:t>（</w:t>
      </w:r>
      <w:r w:rsidR="00F2502F" w:rsidRPr="00F2502F">
        <w:rPr>
          <w:i/>
          <w:iCs/>
          <w:color w:val="000000"/>
          <w:szCs w:val="21"/>
        </w:rPr>
        <w:t>The Post-Traumatic Growth Guidebook</w:t>
      </w:r>
      <w:r w:rsidR="00F2502F">
        <w:rPr>
          <w:rFonts w:hint="eastAsia"/>
          <w:color w:val="000000"/>
          <w:szCs w:val="21"/>
        </w:rPr>
        <w:t>）等书</w:t>
      </w:r>
      <w:r w:rsidRPr="005F6CBB">
        <w:rPr>
          <w:rFonts w:hint="eastAsia"/>
          <w:color w:val="000000"/>
          <w:szCs w:val="21"/>
        </w:rPr>
        <w:t>的作者</w:t>
      </w:r>
    </w:p>
    <w:p w14:paraId="2E4D1233" w14:textId="5DC00BD0" w:rsidR="00F2502F" w:rsidRDefault="00F2502F" w:rsidP="00F2502F">
      <w:pPr>
        <w:rPr>
          <w:color w:val="000000"/>
          <w:szCs w:val="21"/>
        </w:rPr>
      </w:pPr>
    </w:p>
    <w:p w14:paraId="28B6E915" w14:textId="0F0DE229" w:rsidR="00F2502F" w:rsidRDefault="00CC302B" w:rsidP="00F2502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 w:rsidR="00F2502F" w:rsidRPr="00F2502F">
        <w:rPr>
          <w:rFonts w:hint="eastAsia"/>
          <w:color w:val="000000"/>
          <w:szCs w:val="21"/>
        </w:rPr>
        <w:t>不</w:t>
      </w:r>
      <w:r w:rsidR="00F2502F">
        <w:rPr>
          <w:rFonts w:hint="eastAsia"/>
          <w:color w:val="000000"/>
          <w:szCs w:val="21"/>
        </w:rPr>
        <w:t>必原谅</w:t>
      </w:r>
      <w:r w:rsidR="00F2502F" w:rsidRPr="00F2502F">
        <w:rPr>
          <w:rFonts w:hint="eastAsia"/>
          <w:color w:val="000000"/>
          <w:szCs w:val="21"/>
        </w:rPr>
        <w:t>》提供了一种以创伤为基础</w:t>
      </w:r>
      <w:r w:rsidR="00F2502F">
        <w:rPr>
          <w:rFonts w:hint="eastAsia"/>
          <w:color w:val="000000"/>
          <w:szCs w:val="21"/>
        </w:rPr>
        <w:t>、</w:t>
      </w:r>
      <w:r w:rsidR="00F2502F" w:rsidRPr="00F2502F">
        <w:rPr>
          <w:rFonts w:hint="eastAsia"/>
          <w:color w:val="000000"/>
          <w:szCs w:val="21"/>
        </w:rPr>
        <w:t>有效而诚实的方法来理解</w:t>
      </w:r>
      <w:r w:rsidR="00F2502F">
        <w:rPr>
          <w:rFonts w:hint="eastAsia"/>
          <w:color w:val="000000"/>
          <w:szCs w:val="21"/>
        </w:rPr>
        <w:t>原谅</w:t>
      </w:r>
      <w:r w:rsidR="00F2502F" w:rsidRPr="00F2502F">
        <w:rPr>
          <w:rFonts w:hint="eastAsia"/>
          <w:color w:val="000000"/>
          <w:szCs w:val="21"/>
        </w:rPr>
        <w:t>及其潜在的伤害。对于幸存者来说，</w:t>
      </w:r>
      <w:r w:rsidR="00F2502F">
        <w:rPr>
          <w:rFonts w:hint="eastAsia"/>
          <w:color w:val="000000"/>
          <w:szCs w:val="21"/>
        </w:rPr>
        <w:t>原谅</w:t>
      </w:r>
      <w:r w:rsidR="00F2502F" w:rsidRPr="00F2502F">
        <w:rPr>
          <w:rFonts w:hint="eastAsia"/>
          <w:color w:val="000000"/>
          <w:szCs w:val="21"/>
        </w:rPr>
        <w:t>往往是一个症结所在，因为他们认为</w:t>
      </w:r>
      <w:r w:rsidR="00F2502F">
        <w:rPr>
          <w:rFonts w:hint="eastAsia"/>
          <w:color w:val="000000"/>
          <w:szCs w:val="21"/>
        </w:rPr>
        <w:t>原谅</w:t>
      </w:r>
      <w:r w:rsidR="00F2502F" w:rsidRPr="00F2502F">
        <w:rPr>
          <w:rFonts w:hint="eastAsia"/>
          <w:color w:val="000000"/>
          <w:szCs w:val="21"/>
        </w:rPr>
        <w:t>是一种需要。本书通过</w:t>
      </w:r>
      <w:r w:rsidR="00F2502F">
        <w:rPr>
          <w:rFonts w:hint="eastAsia"/>
          <w:color w:val="000000"/>
          <w:szCs w:val="21"/>
        </w:rPr>
        <w:t>审视</w:t>
      </w:r>
      <w:r w:rsidR="00F2502F" w:rsidRPr="00F2502F">
        <w:rPr>
          <w:rFonts w:hint="eastAsia"/>
          <w:color w:val="000000"/>
          <w:szCs w:val="21"/>
        </w:rPr>
        <w:t>现有的研究以及幸存者的经历，驳斥了这些观点。治疗师和各种形式创伤的幸存者都会在这本书中得到验证，并认识到</w:t>
      </w:r>
      <w:r w:rsidR="00F2502F">
        <w:rPr>
          <w:rFonts w:hint="eastAsia"/>
          <w:color w:val="000000"/>
          <w:szCs w:val="21"/>
        </w:rPr>
        <w:t>原谅</w:t>
      </w:r>
      <w:r w:rsidR="00F2502F" w:rsidRPr="00F2502F">
        <w:rPr>
          <w:rFonts w:hint="eastAsia"/>
          <w:color w:val="000000"/>
          <w:szCs w:val="21"/>
        </w:rPr>
        <w:t>可能不会发生，</w:t>
      </w:r>
      <w:r w:rsidR="005D1BE5">
        <w:rPr>
          <w:rFonts w:hint="eastAsia"/>
          <w:color w:val="000000"/>
          <w:szCs w:val="21"/>
        </w:rPr>
        <w:t>是</w:t>
      </w:r>
      <w:r w:rsidR="00F2502F" w:rsidRPr="00F2502F">
        <w:rPr>
          <w:rFonts w:hint="eastAsia"/>
          <w:color w:val="000000"/>
          <w:szCs w:val="21"/>
        </w:rPr>
        <w:t>没有关系</w:t>
      </w:r>
      <w:r w:rsidR="005D1BE5">
        <w:rPr>
          <w:rFonts w:hint="eastAsia"/>
          <w:color w:val="000000"/>
          <w:szCs w:val="21"/>
        </w:rPr>
        <w:t>的</w:t>
      </w:r>
      <w:r w:rsidR="00F2502F" w:rsidRPr="00F2502F">
        <w:rPr>
          <w:rFonts w:hint="eastAsia"/>
          <w:color w:val="000000"/>
          <w:szCs w:val="21"/>
        </w:rPr>
        <w:t>。</w:t>
      </w:r>
      <w:r w:rsidR="00F2502F" w:rsidRPr="00F2502F">
        <w:rPr>
          <w:rFonts w:ascii="宋体" w:hAnsi="宋体"/>
          <w:color w:val="000000"/>
          <w:szCs w:val="21"/>
        </w:rPr>
        <w:t>”</w:t>
      </w:r>
    </w:p>
    <w:p w14:paraId="2B9209DF" w14:textId="041FD59E" w:rsidR="00F2502F" w:rsidRDefault="00F2502F" w:rsidP="0015407E">
      <w:pPr>
        <w:rPr>
          <w:color w:val="000000"/>
          <w:szCs w:val="21"/>
        </w:rPr>
      </w:pPr>
      <w:r w:rsidRPr="00F2502F">
        <w:rPr>
          <w:rFonts w:hint="eastAsia"/>
          <w:color w:val="000000"/>
          <w:szCs w:val="21"/>
        </w:rPr>
        <w:t>--</w:t>
      </w:r>
      <w:r w:rsidRPr="00F2502F">
        <w:rPr>
          <w:rFonts w:hint="eastAsia"/>
          <w:color w:val="000000"/>
          <w:szCs w:val="21"/>
        </w:rPr>
        <w:t>拉马尼</w:t>
      </w:r>
      <w:r>
        <w:rPr>
          <w:rFonts w:hint="eastAsia"/>
          <w:color w:val="000000"/>
          <w:szCs w:val="21"/>
        </w:rPr>
        <w:t>·</w:t>
      </w:r>
      <w:r w:rsidRPr="00F2502F">
        <w:rPr>
          <w:rFonts w:hint="eastAsia"/>
          <w:color w:val="000000"/>
          <w:szCs w:val="21"/>
        </w:rPr>
        <w:t>杜瓦苏拉（</w:t>
      </w:r>
      <w:proofErr w:type="spellStart"/>
      <w:r w:rsidRPr="00F2502F">
        <w:rPr>
          <w:rFonts w:hint="eastAsia"/>
          <w:color w:val="000000"/>
          <w:szCs w:val="21"/>
        </w:rPr>
        <w:t>Ramani</w:t>
      </w:r>
      <w:proofErr w:type="spellEnd"/>
      <w:r w:rsidRPr="00F2502F">
        <w:rPr>
          <w:rFonts w:hint="eastAsia"/>
          <w:color w:val="000000"/>
          <w:szCs w:val="21"/>
        </w:rPr>
        <w:t xml:space="preserve"> </w:t>
      </w:r>
      <w:proofErr w:type="spellStart"/>
      <w:r w:rsidRPr="00F2502F">
        <w:rPr>
          <w:rFonts w:hint="eastAsia"/>
          <w:color w:val="000000"/>
          <w:szCs w:val="21"/>
        </w:rPr>
        <w:t>Durvasula</w:t>
      </w:r>
      <w:proofErr w:type="spellEnd"/>
      <w:r w:rsidRPr="00F2502F">
        <w:rPr>
          <w:rFonts w:hint="eastAsia"/>
          <w:color w:val="000000"/>
          <w:szCs w:val="21"/>
        </w:rPr>
        <w:t>）博士</w:t>
      </w:r>
      <w:r>
        <w:rPr>
          <w:rFonts w:hint="eastAsia"/>
          <w:color w:val="000000"/>
          <w:szCs w:val="21"/>
        </w:rPr>
        <w:t>，</w:t>
      </w:r>
      <w:r w:rsidRPr="00F2502F">
        <w:rPr>
          <w:rFonts w:hint="eastAsia"/>
          <w:color w:val="000000"/>
          <w:szCs w:val="21"/>
        </w:rPr>
        <w:t>临床心理学家</w:t>
      </w:r>
      <w:r w:rsidR="0015407E">
        <w:rPr>
          <w:rFonts w:hint="eastAsia"/>
          <w:color w:val="000000"/>
          <w:szCs w:val="21"/>
        </w:rPr>
        <w:t>，</w:t>
      </w:r>
      <w:r w:rsidRPr="00F2502F">
        <w:rPr>
          <w:rFonts w:hint="eastAsia"/>
          <w:color w:val="000000"/>
          <w:szCs w:val="21"/>
        </w:rPr>
        <w:t>《纽约时报》和国际畅销书《</w:t>
      </w:r>
      <w:r w:rsidR="0015407E" w:rsidRPr="0015407E">
        <w:rPr>
          <w:rFonts w:hint="eastAsia"/>
          <w:color w:val="000000"/>
          <w:szCs w:val="21"/>
        </w:rPr>
        <w:t>不是你的错</w:t>
      </w:r>
      <w:r w:rsidR="0015407E">
        <w:rPr>
          <w:rFonts w:hint="eastAsia"/>
          <w:color w:val="000000"/>
          <w:szCs w:val="21"/>
        </w:rPr>
        <w:t>：</w:t>
      </w:r>
      <w:r w:rsidR="0015407E" w:rsidRPr="0015407E">
        <w:rPr>
          <w:rFonts w:hint="eastAsia"/>
          <w:color w:val="000000"/>
          <w:szCs w:val="21"/>
        </w:rPr>
        <w:t>识别自恋型人格并疗愈他们带来的伤害</w:t>
      </w:r>
      <w:r w:rsidRPr="00F2502F">
        <w:rPr>
          <w:rFonts w:hint="eastAsia"/>
          <w:color w:val="000000"/>
          <w:szCs w:val="21"/>
        </w:rPr>
        <w:t>》</w:t>
      </w:r>
      <w:r w:rsidR="0015407E">
        <w:rPr>
          <w:rFonts w:hint="eastAsia"/>
          <w:color w:val="000000"/>
          <w:szCs w:val="21"/>
        </w:rPr>
        <w:t>（</w:t>
      </w:r>
      <w:r w:rsidR="0015407E" w:rsidRPr="0015407E">
        <w:rPr>
          <w:i/>
          <w:iCs/>
          <w:color w:val="000000"/>
          <w:szCs w:val="21"/>
        </w:rPr>
        <w:t>It’s Not You: Identifying and Healing from Narcissistic People</w:t>
      </w:r>
      <w:r w:rsidR="0015407E">
        <w:rPr>
          <w:rFonts w:hint="eastAsia"/>
          <w:color w:val="000000"/>
          <w:szCs w:val="21"/>
        </w:rPr>
        <w:t>）</w:t>
      </w:r>
      <w:r w:rsidRPr="00F2502F">
        <w:rPr>
          <w:rFonts w:hint="eastAsia"/>
          <w:color w:val="000000"/>
          <w:szCs w:val="21"/>
        </w:rPr>
        <w:t>的作者</w:t>
      </w:r>
      <w:r w:rsidR="0015407E">
        <w:rPr>
          <w:rFonts w:hint="eastAsia"/>
          <w:color w:val="000000"/>
          <w:szCs w:val="21"/>
        </w:rPr>
        <w:t>。</w:t>
      </w:r>
    </w:p>
    <w:p w14:paraId="5452C312" w14:textId="77777777" w:rsidR="0015407E" w:rsidRDefault="0015407E" w:rsidP="00F2502F">
      <w:pPr>
        <w:ind w:firstLineChars="200" w:firstLine="420"/>
        <w:rPr>
          <w:color w:val="000000"/>
          <w:szCs w:val="21"/>
        </w:rPr>
      </w:pPr>
    </w:p>
    <w:p w14:paraId="693B913F" w14:textId="77777777" w:rsidR="006A1241" w:rsidRPr="00CE0947" w:rsidRDefault="006A1241" w:rsidP="00F2502F">
      <w:pPr>
        <w:ind w:firstLineChars="200" w:firstLine="420"/>
        <w:rPr>
          <w:rFonts w:hint="eastAsia"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1F45" w14:textId="77777777" w:rsidR="001358DB" w:rsidRDefault="001358DB">
      <w:r>
        <w:separator/>
      </w:r>
    </w:p>
  </w:endnote>
  <w:endnote w:type="continuationSeparator" w:id="0">
    <w:p w14:paraId="59842939" w14:textId="77777777" w:rsidR="001358DB" w:rsidRDefault="0013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A4CA" w14:textId="77777777" w:rsidR="001358DB" w:rsidRDefault="001358DB">
      <w:r>
        <w:separator/>
      </w:r>
    </w:p>
  </w:footnote>
  <w:footnote w:type="continuationSeparator" w:id="0">
    <w:p w14:paraId="730A8DBD" w14:textId="77777777" w:rsidR="001358DB" w:rsidRDefault="0013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72143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81E"/>
    <w:rsid w:val="001017C7"/>
    <w:rsid w:val="00102500"/>
    <w:rsid w:val="00110260"/>
    <w:rsid w:val="0011264B"/>
    <w:rsid w:val="00121268"/>
    <w:rsid w:val="00132921"/>
    <w:rsid w:val="00133C63"/>
    <w:rsid w:val="00134987"/>
    <w:rsid w:val="001358DB"/>
    <w:rsid w:val="00146E9C"/>
    <w:rsid w:val="00146F1E"/>
    <w:rsid w:val="0015407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70D99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1BE5"/>
    <w:rsid w:val="005D3FD9"/>
    <w:rsid w:val="005D743E"/>
    <w:rsid w:val="005E31E5"/>
    <w:rsid w:val="005E73F1"/>
    <w:rsid w:val="005F2EC6"/>
    <w:rsid w:val="005F4D4D"/>
    <w:rsid w:val="005F5420"/>
    <w:rsid w:val="005F6CBB"/>
    <w:rsid w:val="00616A0F"/>
    <w:rsid w:val="006176AA"/>
    <w:rsid w:val="00620154"/>
    <w:rsid w:val="006217CF"/>
    <w:rsid w:val="0064373A"/>
    <w:rsid w:val="00655FA9"/>
    <w:rsid w:val="006656BA"/>
    <w:rsid w:val="00666036"/>
    <w:rsid w:val="00667C85"/>
    <w:rsid w:val="00680EFB"/>
    <w:rsid w:val="006A1241"/>
    <w:rsid w:val="006B6CAB"/>
    <w:rsid w:val="006D37ED"/>
    <w:rsid w:val="006E2E2E"/>
    <w:rsid w:val="006F23D4"/>
    <w:rsid w:val="007078E0"/>
    <w:rsid w:val="0071425D"/>
    <w:rsid w:val="00715F9D"/>
    <w:rsid w:val="007419C0"/>
    <w:rsid w:val="00747520"/>
    <w:rsid w:val="0075196D"/>
    <w:rsid w:val="007858B2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21A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72857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77D9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534B2"/>
    <w:rsid w:val="00C60B95"/>
    <w:rsid w:val="00C71DBF"/>
    <w:rsid w:val="00C835AD"/>
    <w:rsid w:val="00C9021F"/>
    <w:rsid w:val="00CA1DDF"/>
    <w:rsid w:val="00CB1C1C"/>
    <w:rsid w:val="00CB6027"/>
    <w:rsid w:val="00CC302B"/>
    <w:rsid w:val="00CC340A"/>
    <w:rsid w:val="00CC69DA"/>
    <w:rsid w:val="00CD3036"/>
    <w:rsid w:val="00CD409A"/>
    <w:rsid w:val="00CE0947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6658"/>
    <w:rsid w:val="00DB7A3F"/>
    <w:rsid w:val="00DB7D8F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142"/>
    <w:rsid w:val="00E725A1"/>
    <w:rsid w:val="00E7344F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502F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51D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380</Words>
  <Characters>2166</Characters>
  <Application>Microsoft Office Word</Application>
  <DocSecurity>0</DocSecurity>
  <Lines>18</Lines>
  <Paragraphs>5</Paragraphs>
  <ScaleCrop>false</ScaleCrop>
  <Company>2ndSpAcE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26</cp:revision>
  <cp:lastPrinted>2005-06-10T06:33:00Z</cp:lastPrinted>
  <dcterms:created xsi:type="dcterms:W3CDTF">2024-12-04T11:04:00Z</dcterms:created>
  <dcterms:modified xsi:type="dcterms:W3CDTF">2024-12-06T07:26:00Z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