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75E102C1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3C625BA4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00ED31D7" w:rsidR="00590357" w:rsidRPr="00323025" w:rsidRDefault="003E2B7F" w:rsidP="00A360FF">
      <w:pPr>
        <w:rPr>
          <w:b/>
          <w:color w:val="000000" w:themeColor="text1"/>
          <w:szCs w:val="21"/>
        </w:rPr>
      </w:pPr>
      <w:r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555819" w:rsidRPr="00555819">
        <w:rPr>
          <w:rFonts w:hint="eastAsia"/>
          <w:b/>
          <w:color w:val="000000" w:themeColor="text1"/>
          <w:szCs w:val="21"/>
        </w:rPr>
        <w:t>《</w:t>
      </w:r>
      <w:r w:rsidR="00A360FF" w:rsidRPr="00A360FF">
        <w:rPr>
          <w:rFonts w:hint="eastAsia"/>
          <w:b/>
          <w:color w:val="000000" w:themeColor="text1"/>
          <w:szCs w:val="21"/>
        </w:rPr>
        <w:t>创新与革新</w:t>
      </w:r>
      <w:r w:rsidR="00A360FF">
        <w:rPr>
          <w:rFonts w:hint="eastAsia"/>
          <w:b/>
          <w:color w:val="000000" w:themeColor="text1"/>
          <w:szCs w:val="21"/>
        </w:rPr>
        <w:t>：</w:t>
      </w:r>
      <w:r w:rsidR="00A360FF" w:rsidRPr="00A360FF">
        <w:rPr>
          <w:rFonts w:hint="eastAsia"/>
          <w:b/>
          <w:color w:val="000000" w:themeColor="text1"/>
          <w:szCs w:val="21"/>
        </w:rPr>
        <w:t>变革的终点与起点的协同作用</w:t>
      </w:r>
      <w:r w:rsidR="00555819" w:rsidRPr="00555819">
        <w:rPr>
          <w:rFonts w:hint="eastAsia"/>
          <w:b/>
          <w:color w:val="000000" w:themeColor="text1"/>
          <w:szCs w:val="21"/>
        </w:rPr>
        <w:t>》</w:t>
      </w:r>
    </w:p>
    <w:p w14:paraId="1CD4EAFE" w14:textId="2462686A" w:rsidR="00195C44" w:rsidRDefault="00A360FF" w:rsidP="00A360FF">
      <w:pPr>
        <w:rPr>
          <w:b/>
          <w:bCs/>
        </w:rPr>
      </w:pPr>
      <w:r w:rsidRPr="00A360FF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 wp14:anchorId="4EED40E1" wp14:editId="2C71A29B">
            <wp:simplePos x="0" y="0"/>
            <wp:positionH relativeFrom="column">
              <wp:posOffset>3861518</wp:posOffset>
            </wp:positionH>
            <wp:positionV relativeFrom="paragraph">
              <wp:posOffset>21590</wp:posOffset>
            </wp:positionV>
            <wp:extent cx="1347583" cy="1800000"/>
            <wp:effectExtent l="0" t="0" r="5080" b="0"/>
            <wp:wrapSquare wrapText="bothSides"/>
            <wp:docPr id="193523488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58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B7F" w:rsidRPr="005D01A5">
        <w:rPr>
          <w:b/>
          <w:caps/>
          <w:color w:val="000000" w:themeColor="text1"/>
          <w:szCs w:val="21"/>
        </w:rPr>
        <w:t>英文书名：</w:t>
      </w:r>
      <w:proofErr w:type="spellStart"/>
      <w:r w:rsidRPr="00A360FF">
        <w:rPr>
          <w:b/>
          <w:bCs/>
        </w:rPr>
        <w:t>Exnovation</w:t>
      </w:r>
      <w:proofErr w:type="spellEnd"/>
      <w:r w:rsidRPr="00A360FF">
        <w:rPr>
          <w:b/>
          <w:bCs/>
        </w:rPr>
        <w:t xml:space="preserve"> and innovation</w:t>
      </w:r>
      <w:r>
        <w:rPr>
          <w:rFonts w:hint="eastAsia"/>
          <w:b/>
          <w:bCs/>
        </w:rPr>
        <w:t>:</w:t>
      </w:r>
      <w:r>
        <w:rPr>
          <w:b/>
          <w:bCs/>
        </w:rPr>
        <w:t xml:space="preserve"> </w:t>
      </w:r>
      <w:r w:rsidRPr="00A360FF">
        <w:rPr>
          <w:b/>
          <w:bCs/>
        </w:rPr>
        <w:t xml:space="preserve">Synergy of the end and beginning in </w:t>
      </w:r>
      <w:proofErr w:type="spellStart"/>
      <w:r w:rsidRPr="00A360FF">
        <w:rPr>
          <w:b/>
          <w:bCs/>
        </w:rPr>
        <w:t>chang</w:t>
      </w:r>
      <w:proofErr w:type="spellEnd"/>
    </w:p>
    <w:p w14:paraId="753D4891" w14:textId="39797EE4" w:rsidR="006A2627" w:rsidRDefault="00DF6F8E" w:rsidP="00A360FF">
      <w:pPr>
        <w:rPr>
          <w:b/>
          <w:bCs/>
        </w:rPr>
      </w:pPr>
      <w:r>
        <w:rPr>
          <w:rFonts w:hint="eastAsia"/>
          <w:b/>
          <w:bCs/>
        </w:rPr>
        <w:t>德文</w:t>
      </w:r>
      <w:r w:rsidR="005A100F">
        <w:rPr>
          <w:rFonts w:hint="eastAsia"/>
          <w:b/>
          <w:bCs/>
        </w:rPr>
        <w:t>书名</w:t>
      </w:r>
      <w:r w:rsidR="00483DE3">
        <w:rPr>
          <w:rFonts w:hint="eastAsia"/>
          <w:b/>
          <w:bCs/>
        </w:rPr>
        <w:t>：</w:t>
      </w:r>
      <w:proofErr w:type="spellStart"/>
      <w:r w:rsidR="00A360FF" w:rsidRPr="00A360FF">
        <w:rPr>
          <w:b/>
          <w:bCs/>
        </w:rPr>
        <w:t>Exnovation</w:t>
      </w:r>
      <w:proofErr w:type="spellEnd"/>
      <w:r w:rsidR="00A360FF" w:rsidRPr="00A360FF">
        <w:rPr>
          <w:b/>
          <w:bCs/>
        </w:rPr>
        <w:t xml:space="preserve"> und Innovation: </w:t>
      </w:r>
      <w:proofErr w:type="spellStart"/>
      <w:r w:rsidR="00A360FF" w:rsidRPr="00A360FF">
        <w:rPr>
          <w:b/>
          <w:bCs/>
        </w:rPr>
        <w:t>Synergie</w:t>
      </w:r>
      <w:proofErr w:type="spellEnd"/>
      <w:r w:rsidR="00A360FF" w:rsidRPr="00A360FF">
        <w:rPr>
          <w:b/>
          <w:bCs/>
        </w:rPr>
        <w:t xml:space="preserve"> von </w:t>
      </w:r>
      <w:proofErr w:type="spellStart"/>
      <w:r w:rsidR="00A360FF" w:rsidRPr="00A360FF">
        <w:rPr>
          <w:b/>
          <w:bCs/>
        </w:rPr>
        <w:t>Ende</w:t>
      </w:r>
      <w:proofErr w:type="spellEnd"/>
      <w:r w:rsidR="00A360FF" w:rsidRPr="00A360FF">
        <w:rPr>
          <w:b/>
          <w:bCs/>
        </w:rPr>
        <w:t xml:space="preserve"> und </w:t>
      </w:r>
      <w:proofErr w:type="spellStart"/>
      <w:r w:rsidR="00A360FF" w:rsidRPr="00A360FF">
        <w:rPr>
          <w:b/>
          <w:bCs/>
        </w:rPr>
        <w:t>Anfang</w:t>
      </w:r>
      <w:proofErr w:type="spellEnd"/>
      <w:r w:rsidR="00A360FF" w:rsidRPr="00A360FF">
        <w:rPr>
          <w:b/>
          <w:bCs/>
        </w:rPr>
        <w:t xml:space="preserve"> in </w:t>
      </w:r>
      <w:proofErr w:type="spellStart"/>
      <w:r w:rsidR="00A360FF" w:rsidRPr="00A360FF">
        <w:rPr>
          <w:b/>
          <w:bCs/>
        </w:rPr>
        <w:t>Veränderungen</w:t>
      </w:r>
      <w:proofErr w:type="spellEnd"/>
    </w:p>
    <w:p w14:paraId="6A9DD1E5" w14:textId="100479F9" w:rsidR="00555819" w:rsidRPr="00DF6F8E" w:rsidRDefault="003E2B7F" w:rsidP="00A360FF">
      <w:pPr>
        <w:rPr>
          <w:b/>
          <w:bCs/>
          <w:noProof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A360FF" w:rsidRPr="00A360FF">
        <w:rPr>
          <w:b/>
          <w:bCs/>
          <w:color w:val="000000" w:themeColor="text1"/>
          <w:szCs w:val="21"/>
        </w:rPr>
        <w:t xml:space="preserve">Sandra </w:t>
      </w:r>
      <w:proofErr w:type="spellStart"/>
      <w:r w:rsidR="00A360FF" w:rsidRPr="00A360FF">
        <w:rPr>
          <w:b/>
          <w:bCs/>
          <w:color w:val="000000" w:themeColor="text1"/>
          <w:szCs w:val="21"/>
        </w:rPr>
        <w:t>Bils</w:t>
      </w:r>
      <w:proofErr w:type="spellEnd"/>
      <w:r w:rsidR="00A360FF" w:rsidRPr="00A360FF">
        <w:rPr>
          <w:b/>
          <w:bCs/>
          <w:color w:val="000000" w:themeColor="text1"/>
          <w:szCs w:val="21"/>
        </w:rPr>
        <w:t xml:space="preserve"> | Gudrun L. </w:t>
      </w:r>
      <w:proofErr w:type="spellStart"/>
      <w:r w:rsidR="00A360FF" w:rsidRPr="00A360FF">
        <w:rPr>
          <w:b/>
          <w:bCs/>
          <w:color w:val="000000" w:themeColor="text1"/>
          <w:szCs w:val="21"/>
        </w:rPr>
        <w:t>Töpfer</w:t>
      </w:r>
      <w:proofErr w:type="spellEnd"/>
    </w:p>
    <w:p w14:paraId="4C923706" w14:textId="52A1A068" w:rsidR="008A022F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proofErr w:type="spellStart"/>
      <w:r w:rsidR="00A360FF" w:rsidRPr="00A360FF">
        <w:rPr>
          <w:b/>
          <w:bCs/>
          <w:color w:val="000000" w:themeColor="text1"/>
          <w:szCs w:val="21"/>
        </w:rPr>
        <w:t>Schäffer-Poeschel</w:t>
      </w:r>
      <w:proofErr w:type="spellEnd"/>
    </w:p>
    <w:p w14:paraId="52DA2D84" w14:textId="1731CD46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bookmarkStart w:id="0" w:name="_Hlk183421396"/>
      <w:proofErr w:type="spellStart"/>
      <w:r w:rsidR="00E02AC2" w:rsidRPr="00E02AC2">
        <w:rPr>
          <w:b/>
          <w:color w:val="000000" w:themeColor="text1"/>
          <w:szCs w:val="21"/>
        </w:rPr>
        <w:t>Schäffer-Poeschel</w:t>
      </w:r>
      <w:bookmarkEnd w:id="0"/>
      <w:proofErr w:type="spellEnd"/>
      <w:r w:rsidR="00E02AC2">
        <w:rPr>
          <w:b/>
          <w:color w:val="000000" w:themeColor="text1"/>
          <w:szCs w:val="21"/>
        </w:rPr>
        <w:t>/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</w:t>
      </w:r>
      <w:proofErr w:type="spellStart"/>
      <w:r w:rsidR="005A100F" w:rsidRPr="00BA6C40">
        <w:rPr>
          <w:b/>
          <w:color w:val="000000" w:themeColor="text1"/>
          <w:szCs w:val="21"/>
        </w:rPr>
        <w:t>Winney</w:t>
      </w:r>
      <w:proofErr w:type="spellEnd"/>
    </w:p>
    <w:p w14:paraId="171106EF" w14:textId="3586A433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A360FF">
        <w:rPr>
          <w:b/>
          <w:color w:val="000000" w:themeColor="text1"/>
          <w:szCs w:val="21"/>
        </w:rPr>
        <w:t>252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3A3DE650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EF1767" w:rsidRPr="00BA6C40">
        <w:rPr>
          <w:b/>
          <w:color w:val="000000" w:themeColor="text1"/>
          <w:szCs w:val="21"/>
        </w:rPr>
        <w:t>2</w:t>
      </w:r>
      <w:r w:rsidR="006A2627">
        <w:rPr>
          <w:b/>
          <w:color w:val="000000" w:themeColor="text1"/>
          <w:szCs w:val="21"/>
        </w:rPr>
        <w:t>4</w:t>
      </w:r>
      <w:r w:rsidR="005D01A5" w:rsidRPr="00BA6C40">
        <w:rPr>
          <w:b/>
          <w:color w:val="000000" w:themeColor="text1"/>
          <w:szCs w:val="21"/>
        </w:rPr>
        <w:t>年</w:t>
      </w:r>
      <w:r w:rsidR="00A360FF">
        <w:rPr>
          <w:b/>
          <w:color w:val="000000" w:themeColor="text1"/>
          <w:szCs w:val="21"/>
        </w:rPr>
        <w:t>9</w:t>
      </w:r>
      <w:r w:rsidR="001A1254">
        <w:rPr>
          <w:rFonts w:hint="eastAsia"/>
          <w:b/>
          <w:color w:val="000000" w:themeColor="text1"/>
          <w:szCs w:val="21"/>
        </w:rPr>
        <w:t>月</w:t>
      </w:r>
    </w:p>
    <w:p w14:paraId="5855578C" w14:textId="0D65C267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376C6B6B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52B760E1" w14:textId="49571462" w:rsidR="002F147E" w:rsidRPr="00BA6C40" w:rsidRDefault="003E2B7F" w:rsidP="00A360FF">
      <w:pPr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DF6F8E">
        <w:rPr>
          <w:rFonts w:hint="eastAsia"/>
          <w:b/>
          <w:bCs/>
          <w:color w:val="000000" w:themeColor="text1"/>
          <w:szCs w:val="21"/>
        </w:rPr>
        <w:t>经管</w:t>
      </w:r>
    </w:p>
    <w:p w14:paraId="63334BC4" w14:textId="4D32980E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438A10A4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68017C23" w14:textId="77777777" w:rsidR="00A673DD" w:rsidRDefault="00A673DD" w:rsidP="00A673DD">
      <w:pPr>
        <w:rPr>
          <w:bCs/>
          <w:color w:val="000000" w:themeColor="text1"/>
          <w:szCs w:val="21"/>
        </w:rPr>
      </w:pPr>
      <w:bookmarkStart w:id="1" w:name="_Hlk175862361"/>
    </w:p>
    <w:p w14:paraId="192F77F0" w14:textId="60312CB4" w:rsidR="00E664BE" w:rsidRDefault="00A360FF" w:rsidP="00E664BE">
      <w:pPr>
        <w:ind w:firstLineChars="200" w:firstLine="422"/>
        <w:jc w:val="center"/>
        <w:rPr>
          <w:b/>
          <w:color w:val="FF0000"/>
          <w:szCs w:val="21"/>
        </w:rPr>
      </w:pPr>
      <w:r w:rsidRPr="00A360FF">
        <w:rPr>
          <w:rFonts w:hint="eastAsia"/>
          <w:b/>
          <w:color w:val="FF0000"/>
          <w:szCs w:val="21"/>
        </w:rPr>
        <w:t>淘汰创新：技术和</w:t>
      </w:r>
      <w:r>
        <w:rPr>
          <w:rFonts w:hint="eastAsia"/>
          <w:b/>
          <w:color w:val="FF0000"/>
          <w:szCs w:val="21"/>
        </w:rPr>
        <w:t>程序的终结</w:t>
      </w:r>
    </w:p>
    <w:p w14:paraId="30EC03DB" w14:textId="77777777" w:rsidR="00E664BE" w:rsidRPr="00E664BE" w:rsidRDefault="00E664BE" w:rsidP="00E664BE">
      <w:pPr>
        <w:ind w:firstLineChars="200" w:firstLine="422"/>
        <w:jc w:val="center"/>
        <w:rPr>
          <w:b/>
          <w:color w:val="FF0000"/>
          <w:szCs w:val="21"/>
        </w:rPr>
      </w:pPr>
    </w:p>
    <w:p w14:paraId="063DD2E1" w14:textId="458F30A1" w:rsidR="00D77EA0" w:rsidRPr="00D77EA0" w:rsidRDefault="00D77EA0" w:rsidP="00D77EA0">
      <w:pPr>
        <w:ind w:firstLineChars="200" w:firstLine="420"/>
        <w:rPr>
          <w:bCs/>
          <w:color w:val="000000" w:themeColor="text1"/>
          <w:szCs w:val="21"/>
        </w:rPr>
      </w:pPr>
      <w:r w:rsidRPr="00D77EA0">
        <w:rPr>
          <w:rFonts w:hint="eastAsia"/>
          <w:bCs/>
          <w:color w:val="000000" w:themeColor="text1"/>
          <w:szCs w:val="21"/>
        </w:rPr>
        <w:t>创新流程被详细阐述，但在何时、在哪个节点以及如何终止不再有效或不再需要的例行公事、流程和产品呢？这可能涉及多个方面：产品可能已经到达了它们的生命周期终点，</w:t>
      </w:r>
      <w:r>
        <w:rPr>
          <w:rFonts w:hint="eastAsia"/>
          <w:bCs/>
          <w:color w:val="000000" w:themeColor="text1"/>
          <w:szCs w:val="21"/>
        </w:rPr>
        <w:t>程序</w:t>
      </w:r>
      <w:r w:rsidRPr="00D77EA0">
        <w:rPr>
          <w:rFonts w:hint="eastAsia"/>
          <w:bCs/>
          <w:color w:val="000000" w:themeColor="text1"/>
          <w:szCs w:val="21"/>
        </w:rPr>
        <w:t>可能已经变得不再有用，服务可能已经变得过时。同时，也可能需要（不得不）摒弃过时的价值观，比如工作分配或习惯，以便为新的、更合适的“继任者”腾出空间。</w:t>
      </w:r>
    </w:p>
    <w:p w14:paraId="26246FD1" w14:textId="77777777" w:rsidR="00D77EA0" w:rsidRPr="00D77EA0" w:rsidRDefault="00D77EA0" w:rsidP="00D77EA0">
      <w:pPr>
        <w:ind w:firstLineChars="200" w:firstLine="420"/>
        <w:rPr>
          <w:bCs/>
          <w:color w:val="000000" w:themeColor="text1"/>
          <w:szCs w:val="21"/>
        </w:rPr>
      </w:pPr>
    </w:p>
    <w:p w14:paraId="73A101A6" w14:textId="06B3AA0E" w:rsidR="00D77EA0" w:rsidRPr="00A673DD" w:rsidRDefault="00D77EA0" w:rsidP="00D77EA0">
      <w:pPr>
        <w:ind w:firstLineChars="200" w:firstLine="420"/>
        <w:rPr>
          <w:bCs/>
          <w:color w:val="000000" w:themeColor="text1"/>
          <w:szCs w:val="21"/>
        </w:rPr>
      </w:pPr>
      <w:r w:rsidRPr="00D77EA0">
        <w:rPr>
          <w:rFonts w:hint="eastAsia"/>
          <w:bCs/>
          <w:color w:val="000000" w:themeColor="text1"/>
          <w:szCs w:val="21"/>
        </w:rPr>
        <w:t>本书揭示了革新</w:t>
      </w:r>
      <w:r>
        <w:rPr>
          <w:rFonts w:hint="eastAsia"/>
          <w:bCs/>
          <w:color w:val="000000" w:themeColor="text1"/>
          <w:szCs w:val="21"/>
        </w:rPr>
        <w:t>（</w:t>
      </w:r>
      <w:proofErr w:type="spellStart"/>
      <w:r>
        <w:rPr>
          <w:rFonts w:hint="eastAsia"/>
          <w:bCs/>
          <w:color w:val="000000" w:themeColor="text1"/>
          <w:szCs w:val="21"/>
        </w:rPr>
        <w:t>exnovation</w:t>
      </w:r>
      <w:proofErr w:type="spellEnd"/>
      <w:r>
        <w:rPr>
          <w:rFonts w:hint="eastAsia"/>
          <w:bCs/>
          <w:color w:val="000000" w:themeColor="text1"/>
          <w:szCs w:val="21"/>
        </w:rPr>
        <w:t>）</w:t>
      </w:r>
      <w:r w:rsidRPr="00D77EA0">
        <w:rPr>
          <w:rFonts w:hint="eastAsia"/>
          <w:bCs/>
          <w:color w:val="000000" w:themeColor="text1"/>
          <w:szCs w:val="21"/>
        </w:rPr>
        <w:t>的整体背景，并提供了认识革新进程紧迫性的框架，确定了启动和实施革新的正确时机。作者解释了如何评估和管理风险，并提供了包含适当工具的工具包。各种组织形式的实例说明了如何实现成功或不太成功的创新</w:t>
      </w:r>
    </w:p>
    <w:p w14:paraId="08FB1617" w14:textId="77777777" w:rsidR="00D57E80" w:rsidRPr="00591564" w:rsidRDefault="00D57E80" w:rsidP="00EC1FDD">
      <w:pPr>
        <w:rPr>
          <w:bCs/>
          <w:color w:val="000000" w:themeColor="text1"/>
          <w:szCs w:val="21"/>
        </w:rPr>
      </w:pPr>
    </w:p>
    <w:p w14:paraId="375BAEB0" w14:textId="77777777" w:rsidR="00EF1767" w:rsidRDefault="00EF1767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5D418D96" w14:textId="2A96AAB4" w:rsidR="00A673DD" w:rsidRDefault="00A673DD" w:rsidP="00866458">
      <w:pPr>
        <w:ind w:firstLineChars="200" w:firstLine="420"/>
        <w:rPr>
          <w:color w:val="000000" w:themeColor="text1"/>
          <w:szCs w:val="21"/>
        </w:rPr>
      </w:pPr>
    </w:p>
    <w:p w14:paraId="45767EC0" w14:textId="4DC1F62B" w:rsidR="00E664BE" w:rsidRPr="006A2627" w:rsidRDefault="00A360FF" w:rsidP="00866458">
      <w:pPr>
        <w:ind w:firstLineChars="200" w:firstLine="422"/>
        <w:rPr>
          <w:color w:val="000000" w:themeColor="text1"/>
          <w:szCs w:val="21"/>
        </w:rPr>
      </w:pPr>
      <w:r w:rsidRPr="00A360FF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F59BB25" wp14:editId="2424A243">
            <wp:simplePos x="0" y="0"/>
            <wp:positionH relativeFrom="column">
              <wp:posOffset>-3810</wp:posOffset>
            </wp:positionH>
            <wp:positionV relativeFrom="paragraph">
              <wp:posOffset>33020</wp:posOffset>
            </wp:positionV>
            <wp:extent cx="715010" cy="714375"/>
            <wp:effectExtent l="0" t="0" r="8890" b="9525"/>
            <wp:wrapSquare wrapText="bothSides"/>
            <wp:docPr id="1518965071" name="图片 1" descr="Sandra B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dra Bil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60FF">
        <w:rPr>
          <w:rFonts w:hint="eastAsia"/>
          <w:b/>
          <w:bCs/>
          <w:color w:val="000000" w:themeColor="text1"/>
          <w:szCs w:val="21"/>
        </w:rPr>
        <w:t>桑德拉·比尔斯教授（</w:t>
      </w:r>
      <w:r w:rsidRPr="00A360FF">
        <w:rPr>
          <w:rFonts w:hint="eastAsia"/>
          <w:b/>
          <w:bCs/>
          <w:color w:val="000000" w:themeColor="text1"/>
          <w:szCs w:val="21"/>
        </w:rPr>
        <w:t xml:space="preserve">Prof. Dr. min. Sandra </w:t>
      </w:r>
      <w:proofErr w:type="spellStart"/>
      <w:r w:rsidRPr="00A360FF">
        <w:rPr>
          <w:rFonts w:hint="eastAsia"/>
          <w:b/>
          <w:bCs/>
          <w:color w:val="000000" w:themeColor="text1"/>
          <w:szCs w:val="21"/>
        </w:rPr>
        <w:t>Bils</w:t>
      </w:r>
      <w:proofErr w:type="spellEnd"/>
      <w:r w:rsidRPr="00A360FF">
        <w:rPr>
          <w:rFonts w:hint="eastAsia"/>
          <w:b/>
          <w:bCs/>
          <w:color w:val="000000" w:themeColor="text1"/>
          <w:szCs w:val="21"/>
        </w:rPr>
        <w:t>）（</w:t>
      </w:r>
      <w:r w:rsidRPr="00A360FF">
        <w:rPr>
          <w:rFonts w:hint="eastAsia"/>
          <w:b/>
          <w:bCs/>
          <w:color w:val="000000" w:themeColor="text1"/>
          <w:szCs w:val="21"/>
        </w:rPr>
        <w:t>GFU</w:t>
      </w:r>
      <w:r w:rsidRPr="00A360FF">
        <w:rPr>
          <w:rFonts w:hint="eastAsia"/>
          <w:b/>
          <w:bCs/>
          <w:color w:val="000000" w:themeColor="text1"/>
          <w:szCs w:val="21"/>
        </w:rPr>
        <w:t>）</w:t>
      </w:r>
      <w:r w:rsidRPr="00A360FF">
        <w:rPr>
          <w:rFonts w:hint="eastAsia"/>
          <w:color w:val="000000" w:themeColor="text1"/>
          <w:szCs w:val="21"/>
        </w:rPr>
        <w:t>是一位神学家，多年来一直在战略创新领域担任组织开发人员。她在德国和欧洲各地，特别是在教会领域，协助开展变革进程。作为卡塞尔基督教青年会大学教会发展名誉教授，桑德拉</w:t>
      </w:r>
      <w:r w:rsidRPr="00A360FF">
        <w:rPr>
          <w:rFonts w:hint="eastAsia"/>
          <w:color w:val="000000" w:themeColor="text1"/>
          <w:szCs w:val="21"/>
        </w:rPr>
        <w:t>-</w:t>
      </w:r>
      <w:r w:rsidRPr="00A360FF">
        <w:rPr>
          <w:rFonts w:hint="eastAsia"/>
          <w:color w:val="000000" w:themeColor="text1"/>
          <w:szCs w:val="21"/>
        </w:rPr>
        <w:t>比尔斯主要从事科学、教学和研究方面的组织发展问题。她是《跨学科转型研究》（</w:t>
      </w:r>
      <w:r w:rsidRPr="00A360FF">
        <w:rPr>
          <w:rFonts w:hint="eastAsia"/>
          <w:color w:val="000000" w:themeColor="text1"/>
          <w:szCs w:val="21"/>
        </w:rPr>
        <w:t>Interdisciplinary Studies on Transformation</w:t>
      </w:r>
      <w:r w:rsidRPr="00A360FF">
        <w:rPr>
          <w:rFonts w:hint="eastAsia"/>
          <w:color w:val="000000" w:themeColor="text1"/>
          <w:szCs w:val="21"/>
        </w:rPr>
        <w:t>）的联合编辑；</w:t>
      </w:r>
    </w:p>
    <w:p w14:paraId="042767D5" w14:textId="261242B8" w:rsidR="00A360FF" w:rsidRDefault="00A360FF" w:rsidP="00A360FF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A360FF">
        <w:rPr>
          <w:noProof/>
          <w:color w:val="000000" w:themeColor="text1"/>
          <w:szCs w:val="21"/>
        </w:rPr>
        <w:drawing>
          <wp:anchor distT="0" distB="0" distL="114300" distR="114300" simplePos="0" relativeHeight="251661312" behindDoc="0" locked="0" layoutInCell="1" allowOverlap="1" wp14:anchorId="77D8DA4B" wp14:editId="53454994">
            <wp:simplePos x="0" y="0"/>
            <wp:positionH relativeFrom="column">
              <wp:posOffset>-3810</wp:posOffset>
            </wp:positionH>
            <wp:positionV relativeFrom="paragraph">
              <wp:posOffset>137795</wp:posOffset>
            </wp:positionV>
            <wp:extent cx="676275" cy="676275"/>
            <wp:effectExtent l="0" t="0" r="9525" b="9525"/>
            <wp:wrapSquare wrapText="bothSides"/>
            <wp:docPr id="866450864" name="图片 3" descr="Gudrun L. Töp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drun L. Töpf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51FBDE" w14:textId="4D2BD835" w:rsidR="002A0385" w:rsidRPr="004C6BCC" w:rsidRDefault="00A360FF" w:rsidP="00A360FF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 w:rsidRPr="00A360FF">
        <w:rPr>
          <w:rFonts w:hint="eastAsia"/>
          <w:b/>
          <w:bCs/>
          <w:color w:val="000000" w:themeColor="text1"/>
          <w:szCs w:val="21"/>
        </w:rPr>
        <w:t>古德伦·特普费尔（</w:t>
      </w:r>
      <w:r w:rsidRPr="00A360FF">
        <w:rPr>
          <w:rFonts w:hint="eastAsia"/>
          <w:b/>
          <w:bCs/>
          <w:color w:val="000000" w:themeColor="text1"/>
          <w:szCs w:val="21"/>
        </w:rPr>
        <w:t xml:space="preserve">Gudrun L. </w:t>
      </w:r>
      <w:proofErr w:type="spellStart"/>
      <w:r w:rsidRPr="00A360FF">
        <w:rPr>
          <w:rFonts w:hint="eastAsia"/>
          <w:b/>
          <w:bCs/>
          <w:color w:val="000000" w:themeColor="text1"/>
          <w:szCs w:val="21"/>
        </w:rPr>
        <w:t>Töpfer</w:t>
      </w:r>
      <w:proofErr w:type="spellEnd"/>
      <w:r w:rsidRPr="00A360FF">
        <w:rPr>
          <w:rFonts w:hint="eastAsia"/>
          <w:b/>
          <w:bCs/>
          <w:color w:val="000000" w:themeColor="text1"/>
          <w:szCs w:val="21"/>
        </w:rPr>
        <w:t>）博士</w:t>
      </w:r>
      <w:r w:rsidRPr="00A360FF">
        <w:rPr>
          <w:rFonts w:hint="eastAsia"/>
          <w:color w:val="000000" w:themeColor="text1"/>
          <w:szCs w:val="21"/>
        </w:rPr>
        <w:t>是管理咨询公司</w:t>
      </w:r>
      <w:r w:rsidRPr="00A360FF">
        <w:rPr>
          <w:rFonts w:hint="eastAsia"/>
          <w:color w:val="000000" w:themeColor="text1"/>
          <w:szCs w:val="21"/>
        </w:rPr>
        <w:t xml:space="preserve"> </w:t>
      </w:r>
      <w:proofErr w:type="spellStart"/>
      <w:r w:rsidRPr="00A360FF">
        <w:rPr>
          <w:rFonts w:hint="eastAsia"/>
          <w:color w:val="000000" w:themeColor="text1"/>
          <w:szCs w:val="21"/>
        </w:rPr>
        <w:t>Wechselwerk</w:t>
      </w:r>
      <w:proofErr w:type="spellEnd"/>
      <w:r w:rsidRPr="00A360FF">
        <w:rPr>
          <w:rFonts w:hint="eastAsia"/>
          <w:color w:val="000000" w:themeColor="text1"/>
          <w:szCs w:val="21"/>
        </w:rPr>
        <w:t xml:space="preserve"> </w:t>
      </w:r>
      <w:r w:rsidRPr="00A360FF">
        <w:rPr>
          <w:rFonts w:hint="eastAsia"/>
          <w:color w:val="000000" w:themeColor="text1"/>
          <w:szCs w:val="21"/>
        </w:rPr>
        <w:t>的总经理和合伙人。她的主要专业领域是组织发展的各个方面，如领导力发展、处理重大变革进程、教练</w:t>
      </w:r>
      <w:r w:rsidRPr="00A360FF">
        <w:rPr>
          <w:rFonts w:hint="eastAsia"/>
          <w:color w:val="000000" w:themeColor="text1"/>
          <w:szCs w:val="21"/>
        </w:rPr>
        <w:t>/</w:t>
      </w:r>
      <w:r w:rsidRPr="00A360FF">
        <w:rPr>
          <w:rFonts w:hint="eastAsia"/>
          <w:color w:val="000000" w:themeColor="text1"/>
          <w:szCs w:val="21"/>
        </w:rPr>
        <w:t>咨询和团队发展</w:t>
      </w:r>
      <w:r>
        <w:rPr>
          <w:rFonts w:hint="eastAsia"/>
          <w:color w:val="000000" w:themeColor="text1"/>
          <w:szCs w:val="21"/>
        </w:rPr>
        <w:t>等</w:t>
      </w:r>
      <w:r w:rsidRPr="00A360FF">
        <w:rPr>
          <w:rFonts w:hint="eastAsia"/>
          <w:color w:val="000000" w:themeColor="text1"/>
          <w:szCs w:val="21"/>
        </w:rPr>
        <w:t>。</w:t>
      </w:r>
    </w:p>
    <w:p w14:paraId="1069CF4A" w14:textId="77777777" w:rsidR="00866458" w:rsidRDefault="00866458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14:paraId="0E1CC66E" w14:textId="77777777" w:rsidR="005042D2" w:rsidRPr="004C6BCC" w:rsidRDefault="005042D2" w:rsidP="00D65D67">
      <w:pPr>
        <w:widowControl/>
        <w:shd w:val="clear" w:color="auto" w:fill="FFFFFF"/>
        <w:rPr>
          <w:rFonts w:hint="eastAsia"/>
          <w:color w:val="000000" w:themeColor="text1"/>
          <w:kern w:val="0"/>
          <w:szCs w:val="21"/>
        </w:rPr>
      </w:pPr>
      <w:bookmarkStart w:id="2" w:name="_GoBack"/>
      <w:bookmarkEnd w:id="2"/>
    </w:p>
    <w:p w14:paraId="6F3F8FEE" w14:textId="77777777" w:rsidR="00866458" w:rsidRDefault="00866458" w:rsidP="00D65D67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FBD61" w14:textId="77777777" w:rsidR="001C33C0" w:rsidRDefault="001C33C0">
      <w:r>
        <w:separator/>
      </w:r>
    </w:p>
  </w:endnote>
  <w:endnote w:type="continuationSeparator" w:id="0">
    <w:p w14:paraId="3463B7FD" w14:textId="77777777" w:rsidR="001C33C0" w:rsidRDefault="001C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042D2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90AB1" w14:textId="77777777" w:rsidR="001C33C0" w:rsidRDefault="001C33C0">
      <w:r>
        <w:separator/>
      </w:r>
    </w:p>
  </w:footnote>
  <w:footnote w:type="continuationSeparator" w:id="0">
    <w:p w14:paraId="34B20EED" w14:textId="77777777" w:rsidR="001C33C0" w:rsidRDefault="001C3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3" w:name="_Hlk175863839"/>
    <w:bookmarkStart w:id="4" w:name="_Hlk175863840"/>
    <w:bookmarkStart w:id="5" w:name="_Hlk175863841"/>
    <w:bookmarkStart w:id="6" w:name="_Hlk175863842"/>
    <w:bookmarkStart w:id="7" w:name="_Hlk175863843"/>
    <w:bookmarkStart w:id="8" w:name="_Hlk175863844"/>
    <w:bookmarkStart w:id="9" w:name="_Hlk175863845"/>
    <w:bookmarkStart w:id="10" w:name="_Hlk175863846"/>
    <w:r>
      <w:rPr>
        <w:rFonts w:eastAsia="方正姚体" w:hint="eastAsia"/>
      </w:rPr>
      <w:t>英国安德鲁·纳伯格联合国际有限公司北京代表处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33C0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42D2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419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A9AD0-D0CC-45F4-B9F3-12E8F65D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1579</Characters>
  <Application>Microsoft Office Word</Application>
  <DocSecurity>0</DocSecurity>
  <Lines>13</Lines>
  <Paragraphs>3</Paragraphs>
  <ScaleCrop>false</ScaleCrop>
  <Company>2ndSpAcE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4</cp:revision>
  <cp:lastPrinted>2004-04-23T07:06:00Z</cp:lastPrinted>
  <dcterms:created xsi:type="dcterms:W3CDTF">2024-11-25T02:06:00Z</dcterms:created>
  <dcterms:modified xsi:type="dcterms:W3CDTF">2024-12-10T10:10:00Z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