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2CC757">
      <w:pPr>
        <w:rPr>
          <w:rFonts w:hint="default" w:ascii="Times New Roman" w:hAnsi="Times New Roman" w:cs="Times New Roman"/>
          <w:b/>
          <w:bCs/>
          <w:szCs w:val="21"/>
          <w:shd w:val="pct10" w:color="auto" w:fill="FFFFFF"/>
        </w:rPr>
      </w:pPr>
    </w:p>
    <w:p w14:paraId="7832B88A">
      <w:pPr>
        <w:jc w:val="center"/>
        <w:rPr>
          <w:rFonts w:hint="default"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</w:rPr>
        <w:t>《情节》&amp;《续作》</w:t>
      </w:r>
    </w:p>
    <w:p w14:paraId="70266EB9">
      <w:pPr>
        <w:jc w:val="center"/>
        <w:rPr>
          <w:rFonts w:hint="default"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</w:rPr>
        <w:t>THE PLOT &amp; THE SEQUEL</w:t>
      </w:r>
    </w:p>
    <w:p w14:paraId="106CBC10">
      <w:pPr>
        <w:rPr>
          <w:rFonts w:hint="default" w:ascii="Times New Roman" w:hAnsi="Times New Roman" w:cs="Times New Roman"/>
          <w:b/>
          <w:bCs/>
          <w:szCs w:val="21"/>
        </w:rPr>
      </w:pPr>
    </w:p>
    <w:p w14:paraId="3677709A">
      <w:pPr>
        <w:rPr>
          <w:rFonts w:hint="default" w:ascii="Times New Roman" w:hAnsi="Times New Roman" w:cs="Times New Roman"/>
          <w:b/>
          <w:bCs/>
          <w:szCs w:val="21"/>
        </w:rPr>
      </w:pPr>
      <w:bookmarkStart w:id="0" w:name="OLE_LINK6"/>
    </w:p>
    <w:p w14:paraId="1F27A607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作者简介：</w:t>
      </w:r>
      <w:bookmarkStart w:id="1" w:name="productDetails"/>
      <w:bookmarkEnd w:id="1"/>
    </w:p>
    <w:p w14:paraId="4F192B77">
      <w:pPr>
        <w:rPr>
          <w:rFonts w:hint="default" w:ascii="Times New Roman" w:hAnsi="Times New Roman" w:cs="Times New Roman"/>
          <w:kern w:val="0"/>
          <w:szCs w:val="21"/>
        </w:rPr>
      </w:pPr>
    </w:p>
    <w:p w14:paraId="13A554AB">
      <w:pPr>
        <w:ind w:firstLine="422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34290</wp:posOffset>
            </wp:positionV>
            <wp:extent cx="1440815" cy="1254125"/>
            <wp:effectExtent l="19050" t="0" r="6985" b="0"/>
            <wp:wrapSquare wrapText="bothSides"/>
            <wp:docPr id="10" name="图片 10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ov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珍·汉夫·科尔利兹（</w:t>
      </w:r>
      <w:r>
        <w:rPr>
          <w:rFonts w:hint="default" w:ascii="Times New Roman" w:hAnsi="Times New Roman" w:cs="Times New Roman"/>
          <w:b/>
        </w:rPr>
        <w:t>Jean Hanff Korelitz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）</w:t>
      </w:r>
      <w:r>
        <w:rPr>
          <w:rFonts w:hint="default" w:ascii="Times New Roman" w:hAnsi="Times New Roman" w:cs="Times New Roman"/>
        </w:rPr>
        <w:t>在纽约出生和长大，</w:t>
      </w:r>
      <w:r>
        <w:rPr>
          <w:rFonts w:hint="default" w:ascii="Times New Roman" w:hAnsi="Times New Roman" w:cs="Times New Roman"/>
          <w:szCs w:val="21"/>
        </w:rPr>
        <w:t>曾就读于达特茅斯学院、克莱尔学院、剑桥大学</w:t>
      </w:r>
      <w:r>
        <w:rPr>
          <w:rFonts w:hint="default" w:ascii="Times New Roman" w:hAnsi="Times New Roman" w:cs="Times New Roman"/>
        </w:rPr>
        <w:t>。她的作品有：《后来者》（</w:t>
      </w:r>
      <w:r>
        <w:rPr>
          <w:rFonts w:hint="default" w:ascii="Times New Roman" w:hAnsi="Times New Roman" w:cs="Times New Roman"/>
          <w:i/>
          <w:iCs/>
        </w:rPr>
        <w:t>The Latecomer</w:t>
      </w:r>
      <w:r>
        <w:rPr>
          <w:rFonts w:hint="default" w:ascii="Times New Roman" w:hAnsi="Times New Roman" w:cs="Times New Roman"/>
        </w:rPr>
        <w:t>），将由克里斯汀·坎波（Kristen Campo）的坎普特制作公司（Kristen Campo）和布鲁娜·帕安德里亚（Bruna Papandrea）的“编造故事”（Made Up Stories）改编成限定剧；《情节》（</w:t>
      </w:r>
      <w:r>
        <w:rPr>
          <w:rFonts w:hint="default" w:ascii="Times New Roman" w:hAnsi="Times New Roman" w:cs="Times New Roman"/>
          <w:i/>
          <w:iCs/>
        </w:rPr>
        <w:t>The Plot</w:t>
      </w:r>
      <w:r>
        <w:rPr>
          <w:rFonts w:hint="default" w:ascii="Times New Roman" w:hAnsi="Times New Roman" w:cs="Times New Roman"/>
        </w:rPr>
        <w:t>），将改编成Hulu电视剧，由马赫沙拉·阿里（Mahershala Ali）主演；《早知今日》（</w:t>
      </w:r>
      <w:r>
        <w:rPr>
          <w:rFonts w:hint="default" w:ascii="Times New Roman" w:hAnsi="Times New Roman" w:cs="Times New Roman"/>
          <w:i/>
          <w:iCs/>
        </w:rPr>
        <w:t>You Should Have Known</w:t>
      </w:r>
      <w:r>
        <w:rPr>
          <w:rFonts w:hint="default" w:ascii="Times New Roman" w:hAnsi="Times New Roman" w:cs="Times New Roman"/>
        </w:rPr>
        <w:t>），由大卫·凯利（David E. Kelley）改编为HBO电视剧《无所作为》，由苏珊·比尔（Susanne Bier）执导，妮可·基德曼、休·格兰特和唐纳德·萨瑟兰主演；《爱在招生部》（</w:t>
      </w:r>
      <w:r>
        <w:rPr>
          <w:rFonts w:hint="default" w:ascii="Times New Roman" w:hAnsi="Times New Roman" w:cs="Times New Roman"/>
          <w:i/>
          <w:iCs/>
        </w:rPr>
        <w:t>Admission</w:t>
      </w:r>
      <w:r>
        <w:rPr>
          <w:rFonts w:hint="default" w:ascii="Times New Roman" w:hAnsi="Times New Roman" w:cs="Times New Roman"/>
        </w:rPr>
        <w:t>），2013年改编成同名电影，由蒂娜·菲、莉莉·汤姆林和保罗·路德主演；还有《魔鬼与韦伯斯特》（</w:t>
      </w:r>
      <w:r>
        <w:rPr>
          <w:rFonts w:hint="default" w:ascii="Times New Roman" w:hAnsi="Times New Roman" w:cs="Times New Roman"/>
          <w:i/>
          <w:iCs/>
        </w:rPr>
        <w:t>The Devil and Webster</w:t>
      </w:r>
      <w:r>
        <w:rPr>
          <w:rFonts w:hint="default" w:ascii="Times New Roman" w:hAnsi="Times New Roman" w:cs="Times New Roman"/>
        </w:rPr>
        <w:t>），《白玫瑰》（</w:t>
      </w:r>
      <w:r>
        <w:rPr>
          <w:rFonts w:hint="default" w:ascii="Times New Roman" w:hAnsi="Times New Roman" w:cs="Times New Roman"/>
          <w:i/>
          <w:iCs/>
        </w:rPr>
        <w:t>The White Rose</w:t>
      </w:r>
      <w:r>
        <w:rPr>
          <w:rFonts w:hint="default" w:ascii="Times New Roman" w:hAnsi="Times New Roman" w:cs="Times New Roman"/>
        </w:rPr>
        <w:t>）、《安息日河》（</w:t>
      </w:r>
      <w:r>
        <w:rPr>
          <w:rFonts w:hint="default" w:ascii="Times New Roman" w:hAnsi="Times New Roman" w:cs="Times New Roman"/>
          <w:i/>
          <w:iCs/>
        </w:rPr>
        <w:t>The Sabbathday River</w:t>
      </w:r>
      <w:r>
        <w:rPr>
          <w:rFonts w:hint="default" w:ascii="Times New Roman" w:hAnsi="Times New Roman" w:cs="Times New Roman"/>
        </w:rPr>
        <w:t>）和《同侪陪审团》（</w:t>
      </w:r>
      <w:r>
        <w:rPr>
          <w:rFonts w:hint="default" w:ascii="Times New Roman" w:hAnsi="Times New Roman" w:cs="Times New Roman"/>
          <w:i/>
          <w:iCs/>
        </w:rPr>
        <w:t>A Jury of Her Peers</w:t>
      </w:r>
      <w:r>
        <w:rPr>
          <w:rFonts w:hint="default" w:ascii="Times New Roman" w:hAnsi="Times New Roman" w:cs="Times New Roman"/>
        </w:rPr>
        <w:t>），还有一本</w:t>
      </w:r>
      <w:r>
        <w:rPr>
          <w:rFonts w:hint="default" w:ascii="Times New Roman" w:hAnsi="Times New Roman" w:cs="Times New Roman"/>
          <w:color w:val="000000"/>
          <w:szCs w:val="21"/>
        </w:rPr>
        <w:t>中年级学生读物《冲突的粉末》（</w:t>
      </w:r>
      <w:r>
        <w:rPr>
          <w:rFonts w:hint="default" w:ascii="Times New Roman" w:hAnsi="Times New Roman" w:cs="Times New Roman"/>
          <w:iCs/>
          <w:color w:val="000000"/>
          <w:szCs w:val="21"/>
        </w:rPr>
        <w:t>INTERFERENCE POWDER</w:t>
      </w:r>
      <w:r>
        <w:rPr>
          <w:rFonts w:hint="default" w:ascii="Times New Roman" w:hAnsi="Times New Roman" w:cs="Times New Roman"/>
          <w:color w:val="000000"/>
          <w:szCs w:val="21"/>
        </w:rPr>
        <w:t>）</w:t>
      </w:r>
      <w:r>
        <w:rPr>
          <w:rFonts w:hint="default" w:ascii="Times New Roman" w:hAnsi="Times New Roman" w:cs="Times New Roman"/>
        </w:rPr>
        <w:t>和一本诗集《呼吸的特性》（</w:t>
      </w:r>
      <w:r>
        <w:rPr>
          <w:rFonts w:hint="default" w:ascii="Times New Roman" w:hAnsi="Times New Roman" w:cs="Times New Roman"/>
          <w:i/>
          <w:iCs/>
        </w:rPr>
        <w:t>The Properties of Breath</w:t>
      </w:r>
      <w:r>
        <w:rPr>
          <w:rFonts w:hint="default" w:ascii="Times New Roman" w:hAnsi="Times New Roman" w:cs="Times New Roman"/>
        </w:rPr>
        <w:t>）。</w:t>
      </w:r>
    </w:p>
    <w:p w14:paraId="48ADCED4">
      <w:pPr>
        <w:rPr>
          <w:rFonts w:hint="default" w:ascii="Times New Roman" w:hAnsi="Times New Roman" w:cs="Times New Roman"/>
        </w:rPr>
      </w:pPr>
    </w:p>
    <w:p w14:paraId="4EE48962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1904年，她与丈夫、爱尔兰诗人保罗·马尔登(Paul Muldoon)一起，将詹姆斯·乔伊斯(James Joyce)的《死者》(</w:t>
      </w:r>
      <w:r>
        <w:rPr>
          <w:rFonts w:hint="default" w:ascii="Times New Roman" w:hAnsi="Times New Roman" w:cs="Times New Roman"/>
          <w:i/>
        </w:rPr>
        <w:t>The Dead</w:t>
      </w:r>
      <w:r>
        <w:rPr>
          <w:rFonts w:hint="default" w:ascii="Times New Roman" w:hAnsi="Times New Roman" w:cs="Times New Roman"/>
        </w:rPr>
        <w:t>)改编成沉浸式戏剧。该剧由Dot Dot Productions, LLC为爱尔兰话剧团制作，并于2016年、2017年和2018年在纽约美国爱尔兰历史协会演出了七周。</w:t>
      </w:r>
    </w:p>
    <w:p w14:paraId="307763CC">
      <w:pPr>
        <w:rPr>
          <w:rFonts w:hint="default" w:ascii="Times New Roman" w:hAnsi="Times New Roman" w:cs="Times New Roman"/>
        </w:rPr>
      </w:pPr>
    </w:p>
    <w:p w14:paraId="684D0997">
      <w:pPr>
        <w:ind w:firstLine="420" w:firstLineChars="200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</w:rPr>
        <w:t>科尔利兹是纽约服务公司“</w:t>
      </w:r>
      <w:r>
        <w:rPr>
          <w:rFonts w:hint="default" w:ascii="Times New Roman" w:hAnsi="Times New Roman" w:cs="Times New Roman"/>
          <w:szCs w:val="21"/>
        </w:rPr>
        <w:t>预订作者</w:t>
      </w:r>
      <w:r>
        <w:rPr>
          <w:rFonts w:hint="default" w:ascii="Times New Roman" w:hAnsi="Times New Roman" w:cs="Times New Roman"/>
        </w:rPr>
        <w:t>”（BOOKTHEWRITER）的创始人，为作者和书商提供沟通平台，读者也可以在这里与作者讨论书籍</w:t>
      </w:r>
      <w:bookmarkEnd w:id="0"/>
      <w:r>
        <w:rPr>
          <w:rFonts w:hint="default" w:ascii="Times New Roman" w:hAnsi="Times New Roman" w:cs="Times New Roman"/>
          <w:lang w:eastAsia="zh-CN"/>
        </w:rPr>
        <w:t>。</w:t>
      </w:r>
    </w:p>
    <w:p w14:paraId="581DB8DD">
      <w:pPr>
        <w:ind w:firstLine="420" w:firstLineChars="200"/>
        <w:rPr>
          <w:rFonts w:hint="default" w:ascii="Times New Roman" w:hAnsi="Times New Roman" w:cs="Times New Roman"/>
          <w:lang w:eastAsia="zh-CN"/>
        </w:rPr>
      </w:pPr>
    </w:p>
    <w:p w14:paraId="67340AD3">
      <w:pPr>
        <w:ind w:firstLine="420" w:firstLineChars="200"/>
        <w:rPr>
          <w:rFonts w:hint="default" w:ascii="Times New Roman" w:hAnsi="Times New Roman" w:cs="Times New Roman"/>
          <w:lang w:eastAsia="zh-CN"/>
        </w:rPr>
      </w:pPr>
    </w:p>
    <w:p w14:paraId="1B3AA6EC">
      <w:pPr>
        <w:ind w:firstLine="420" w:firstLineChars="200"/>
        <w:rPr>
          <w:rFonts w:hint="default" w:ascii="Times New Roman" w:hAnsi="Times New Roman" w:cs="Times New Roman"/>
          <w:lang w:eastAsia="zh-CN"/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992" w:gutter="0"/>
          <w:cols w:space="425" w:num="1"/>
          <w:docGrid w:type="lines" w:linePitch="312" w:charSpace="0"/>
        </w:sectPr>
      </w:pPr>
    </w:p>
    <w:p w14:paraId="3A20FC8F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210310" cy="1836420"/>
            <wp:effectExtent l="0" t="0" r="8890" b="0"/>
            <wp:wrapSquare wrapText="bothSides"/>
            <wp:docPr id="12" name="imgBlkFront" descr="H:/安德鲁/书讯/240313/81DC3on4enS._SY466_.jpg81DC3on4enS._SY4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BlkFront" descr="H:/安德鲁/书讯/240313/81DC3on4enS._SY466_.jpg81DC3on4enS._SY466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25" b="525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</w:rPr>
        <w:t>中文书名：《情节》</w:t>
      </w:r>
    </w:p>
    <w:p w14:paraId="1E85CB8C">
      <w:pPr>
        <w:rPr>
          <w:rFonts w:hint="default" w:ascii="Times New Roman" w:hAnsi="Times New Roman" w:eastAsia="Microsoft YaHei UI" w:cs="Times New Roman"/>
          <w:b/>
          <w:bCs/>
          <w:color w:val="3F464D"/>
          <w:shd w:val="clear" w:color="auto" w:fill="DBE2E8"/>
        </w:rPr>
      </w:pPr>
      <w:r>
        <w:rPr>
          <w:rFonts w:hint="default" w:ascii="Times New Roman" w:hAnsi="Times New Roman" w:cs="Times New Roman"/>
          <w:b/>
        </w:rPr>
        <w:t>英文书名：THE PLOT </w:t>
      </w:r>
    </w:p>
    <w:p w14:paraId="0DDE8C49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作    者：</w:t>
      </w:r>
      <w:r>
        <w:rPr>
          <w:rFonts w:hint="default" w:ascii="Times New Roman" w:hAnsi="Times New Roman" w:cs="Times New Roman"/>
          <w:b/>
          <w:bCs/>
          <w:szCs w:val="21"/>
        </w:rPr>
        <w:t>Jean Hanff Korelitz</w:t>
      </w:r>
    </w:p>
    <w:p w14:paraId="2DB87881">
      <w:pPr>
        <w:rPr>
          <w:rFonts w:hint="default" w:ascii="Times New Roman" w:hAnsi="Times New Roman" w:cs="Times New Roman"/>
          <w:b/>
          <w:bCs/>
          <w:color w:val="FF0000"/>
        </w:rPr>
      </w:pPr>
      <w:r>
        <w:rPr>
          <w:rFonts w:hint="default" w:ascii="Times New Roman" w:hAnsi="Times New Roman" w:cs="Times New Roman"/>
          <w:b/>
          <w:bCs/>
        </w:rPr>
        <w:t>出 版 社：</w:t>
      </w:r>
      <w:r>
        <w:rPr>
          <w:rStyle w:val="40"/>
          <w:rFonts w:hint="default" w:ascii="Times New Roman" w:hAnsi="Times New Roman" w:cs="Times New Roman"/>
          <w:b/>
        </w:rPr>
        <w:t>Celadon Books</w:t>
      </w:r>
    </w:p>
    <w:p w14:paraId="18F3B83E">
      <w:pPr>
        <w:rPr>
          <w:rFonts w:hint="default" w:ascii="Times New Roman" w:hAnsi="Times New Roman" w:cs="Times New Roman"/>
          <w:b/>
          <w:bCs/>
          <w:lang w:val="it-IT"/>
        </w:rPr>
      </w:pPr>
      <w:r>
        <w:rPr>
          <w:rFonts w:hint="default" w:ascii="Times New Roman" w:hAnsi="Times New Roman" w:cs="Times New Roman"/>
          <w:b/>
          <w:bCs/>
        </w:rPr>
        <w:t>代理公司</w:t>
      </w:r>
      <w:r>
        <w:rPr>
          <w:rFonts w:hint="default" w:ascii="Times New Roman" w:hAnsi="Times New Roman" w:cs="Times New Roman"/>
          <w:b/>
          <w:bCs/>
          <w:lang w:val="it-IT"/>
        </w:rPr>
        <w:t>：</w:t>
      </w:r>
      <w:r>
        <w:rPr>
          <w:rFonts w:hint="default" w:ascii="Times New Roman" w:hAnsi="Times New Roman" w:cs="Times New Roman"/>
          <w:b/>
          <w:szCs w:val="21"/>
          <w:lang w:val="it-IT"/>
        </w:rPr>
        <w:t>WME/ANA/Conor</w:t>
      </w:r>
    </w:p>
    <w:p w14:paraId="58EFF205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页    数：336页</w:t>
      </w:r>
    </w:p>
    <w:p w14:paraId="08249F4F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出版时间：2021年5月</w:t>
      </w:r>
    </w:p>
    <w:p w14:paraId="000045FC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代理地区：中国大陆、台湾</w:t>
      </w:r>
    </w:p>
    <w:p w14:paraId="25899570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bCs/>
        </w:rPr>
        <w:t>审读资料：</w:t>
      </w:r>
      <w:r>
        <w:rPr>
          <w:rFonts w:hint="default" w:ascii="Times New Roman" w:hAnsi="Times New Roman" w:cs="Times New Roman"/>
          <w:b/>
          <w:szCs w:val="21"/>
        </w:rPr>
        <w:t>电子稿</w:t>
      </w:r>
      <w:r>
        <w:rPr>
          <w:rFonts w:hint="default" w:ascii="Times New Roman" w:hAnsi="Times New Roman" w:cs="Times New Roman"/>
          <w:b/>
          <w:bCs/>
        </w:rPr>
        <w:t xml:space="preserve"> </w:t>
      </w:r>
    </w:p>
    <w:p w14:paraId="2A36A8B5">
      <w:pPr>
        <w:rPr>
          <w:rFonts w:hint="default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类    型：惊悚悬疑</w:t>
      </w:r>
    </w:p>
    <w:p w14:paraId="0DF2DFCE">
      <w:pPr>
        <w:widowControl/>
        <w:shd w:val="clear" w:color="auto" w:fill="FFFFFF"/>
        <w:jc w:val="left"/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  <w:t>版权已授：阿拉伯、保加利亚、克罗地亚、丹麦、荷兰、法国、德国、希腊、以色列、匈牙利、意大利、日本、韩国、拉脱维亚、立陶宛、马其顿、波兰、葡萄牙、巴西、罗马尼亚、俄罗斯、叙利亚、斯洛文尼亚、西班牙、土耳其、乌克兰</w:t>
      </w:r>
    </w:p>
    <w:p w14:paraId="39809038">
      <w:pPr>
        <w:widowControl/>
        <w:shd w:val="clear" w:color="auto" w:fill="FFFFFF"/>
        <w:jc w:val="left"/>
        <w:rPr>
          <w:rFonts w:hint="default" w:ascii="Times New Roman" w:hAnsi="Times New Roman" w:cs="Times New Roman"/>
          <w:b/>
          <w:bCs/>
          <w:color w:val="FF0000"/>
          <w:kern w:val="0"/>
          <w:szCs w:val="21"/>
          <w:u w:val="single"/>
        </w:rPr>
      </w:pP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  <w:u w:val="single"/>
        </w:rPr>
        <w:t>*繁体中文版已授权</w:t>
      </w:r>
    </w:p>
    <w:p w14:paraId="14297888">
      <w:pPr>
        <w:rPr>
          <w:rFonts w:hint="default" w:ascii="Times New Roman" w:hAnsi="Times New Roman" w:cs="Times New Roman"/>
          <w:b/>
          <w:bCs/>
        </w:rPr>
      </w:pPr>
    </w:p>
    <w:p w14:paraId="1601B820">
      <w:pPr>
        <w:rPr>
          <w:rFonts w:hint="default" w:ascii="Times New Roman" w:hAnsi="Times New Roman" w:cs="Times New Roman"/>
          <w:color w:val="00000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iCs/>
          <w:color w:val="FF0000"/>
          <w:szCs w:val="21"/>
        </w:rPr>
        <w:t>·2021年《纽约时报》最佳惊悚小说”-</w:t>
      </w:r>
      <w:r>
        <w:rPr>
          <w:rFonts w:hint="default" w:ascii="Times New Roman" w:hAnsi="Times New Roman" w:cs="Times New Roman"/>
          <w:b/>
          <w:bCs/>
          <w:i/>
          <w:iCs/>
          <w:color w:val="FF0000"/>
          <w:szCs w:val="21"/>
        </w:rPr>
        <w:t>The New York Times--- </w:t>
      </w:r>
      <w:r>
        <w:rPr>
          <w:rFonts w:hint="default" w:ascii="Times New Roman" w:hAnsi="Times New Roman" w:cs="Times New Roman"/>
          <w:color w:val="FF0000"/>
          <w:szCs w:val="21"/>
        </w:rPr>
        <w:t>"The Best Thrillers of 2021!"</w:t>
      </w:r>
      <w:r>
        <w:rPr>
          <w:rFonts w:hint="default" w:ascii="Times New Roman" w:hAnsi="Times New Roman" w:cs="Times New Roman"/>
          <w:color w:val="000000"/>
          <w:szCs w:val="21"/>
          <w:shd w:val="clear" w:color="auto" w:fill="FFFFFF"/>
        </w:rPr>
        <w:t> </w:t>
      </w:r>
    </w:p>
    <w:p w14:paraId="5B015860">
      <w:pPr>
        <w:widowControl/>
        <w:shd w:val="clear" w:color="auto" w:fill="FFFFFF"/>
        <w:jc w:val="left"/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  <w:t>·2021 年Goodreads最佳惊悚悬疑提名</w:t>
      </w:r>
    </w:p>
    <w:p w14:paraId="5DA82FEB">
      <w:pPr>
        <w:widowControl/>
        <w:shd w:val="clear" w:color="auto" w:fill="FFFFFF"/>
        <w:jc w:val="left"/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  <w:t>·2021年5月美国亚马逊最佳图书</w:t>
      </w:r>
    </w:p>
    <w:p w14:paraId="18432A6F">
      <w:pPr>
        <w:widowControl/>
        <w:shd w:val="clear" w:color="auto" w:fill="FFFFFF"/>
        <w:jc w:val="left"/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  <w:t>·2021年5月Index最佳图书</w:t>
      </w:r>
    </w:p>
    <w:p w14:paraId="63BF928E">
      <w:pPr>
        <w:rPr>
          <w:rFonts w:hint="default" w:ascii="Times New Roman" w:hAnsi="Times New Roman" w:cs="Times New Roman"/>
          <w:b/>
          <w:bCs/>
          <w:color w:val="FF0000"/>
        </w:rPr>
      </w:pPr>
      <w:r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  <w:t>·2021年万众瞩目之作：</w:t>
      </w:r>
      <w:r>
        <w:rPr>
          <w:rFonts w:hint="default" w:ascii="Times New Roman" w:hAnsi="Times New Roman" w:cs="Times New Roman"/>
          <w:b/>
          <w:bCs/>
          <w:color w:val="FF0000"/>
        </w:rPr>
        <w:t>《美国退休人员协会》《商业内幕》《娱乐周刊》《纽约时报》、《奥普拉日报》《华尔街日报》等等</w:t>
      </w:r>
    </w:p>
    <w:p w14:paraId="47662E32">
      <w:pPr>
        <w:widowControl/>
        <w:shd w:val="clear" w:color="auto" w:fill="FFFFFF"/>
        <w:jc w:val="left"/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</w:pPr>
    </w:p>
    <w:p w14:paraId="3607217C">
      <w:pPr>
        <w:widowControl/>
        <w:shd w:val="clear" w:color="auto" w:fill="FFFFFF"/>
        <w:jc w:val="left"/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  <w:t>·视频推荐：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HYPERLINK "https://www.youtube.com/watch?v=DMS3--zLAHU"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3"/>
          <w:rFonts w:hint="default" w:ascii="Times New Roman" w:hAnsi="Times New Roman" w:cs="Times New Roman"/>
          <w:iCs/>
          <w:kern w:val="0"/>
          <w:szCs w:val="21"/>
        </w:rPr>
        <w:t>https://www.youtube.com/watch?v=DMS3--zLAHU</w:t>
      </w:r>
      <w:r>
        <w:rPr>
          <w:rStyle w:val="13"/>
          <w:rFonts w:hint="default" w:ascii="Times New Roman" w:hAnsi="Times New Roman" w:cs="Times New Roman"/>
          <w:iCs/>
          <w:kern w:val="0"/>
          <w:szCs w:val="21"/>
        </w:rPr>
        <w:fldChar w:fldCharType="end"/>
      </w:r>
    </w:p>
    <w:p w14:paraId="4A9C6C69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color w:val="FF0000"/>
        </w:rPr>
        <w:t>·视频推荐</w:t>
      </w:r>
      <w:r>
        <w:rPr>
          <w:rFonts w:hint="default" w:ascii="Times New Roman" w:hAnsi="Times New Roman" w:cs="Times New Roman"/>
          <w:color w:val="FF0000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"http://nurnberg.com.cn/video/video_show.aspx?id=9196"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3"/>
          <w:rFonts w:hint="default" w:ascii="Times New Roman" w:hAnsi="Times New Roman" w:cs="Times New Roman"/>
        </w:rPr>
        <w:t>《阴谋》THE PLOT (nurnberg.com.cn)</w:t>
      </w:r>
      <w:r>
        <w:rPr>
          <w:rStyle w:val="13"/>
          <w:rFonts w:hint="default" w:ascii="Times New Roman" w:hAnsi="Times New Roman" w:cs="Times New Roman"/>
        </w:rPr>
        <w:fldChar w:fldCharType="end"/>
      </w:r>
    </w:p>
    <w:p w14:paraId="6DF7D43B">
      <w:pPr>
        <w:widowControl/>
        <w:shd w:val="clear" w:color="auto" w:fill="FFFFFF"/>
        <w:jc w:val="left"/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iCs/>
          <w:color w:val="FF0000"/>
          <w:kern w:val="0"/>
          <w:szCs w:val="21"/>
        </w:rPr>
        <w:t>·版权已授26个语区！</w:t>
      </w:r>
    </w:p>
    <w:p w14:paraId="5795BE56">
      <w:pPr>
        <w:rPr>
          <w:rFonts w:hint="default" w:ascii="Times New Roman" w:hAnsi="Times New Roman" w:cs="Times New Roman"/>
          <w:b/>
          <w:bCs/>
        </w:rPr>
      </w:pPr>
    </w:p>
    <w:p w14:paraId="26B3E074">
      <w:pPr>
        <w:rPr>
          <w:rFonts w:hint="default" w:ascii="Times New Roman" w:hAnsi="Times New Roman" w:cs="Times New Roman"/>
          <w:b/>
          <w:bCs/>
        </w:rPr>
      </w:pPr>
    </w:p>
    <w:p w14:paraId="5DB69B9B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内容简介：</w:t>
      </w:r>
    </w:p>
    <w:p w14:paraId="417C5E81">
      <w:pPr>
        <w:rPr>
          <w:rFonts w:hint="default" w:ascii="Times New Roman" w:hAnsi="Times New Roman" w:cs="Times New Roman"/>
        </w:rPr>
      </w:pPr>
    </w:p>
    <w:p w14:paraId="5B42427E">
      <w:pPr>
        <w:ind w:firstLine="422" w:firstLineChars="200"/>
        <w:rPr>
          <w:rFonts w:hint="default" w:ascii="Times New Roman" w:hAnsi="Times New Roman" w:cs="Times New Roman"/>
          <w:b/>
          <w:bCs/>
          <w:iCs/>
        </w:rPr>
      </w:pPr>
      <w:r>
        <w:rPr>
          <w:rFonts w:hint="default" w:ascii="Times New Roman" w:hAnsi="Times New Roman" w:cs="Times New Roman"/>
          <w:b/>
          <w:bCs/>
          <w:iCs/>
        </w:rPr>
        <w:t>一部心理悬疑小说，一个好到无人可以复制的故事，却被“作者”本人偷走，呈现给读者。</w:t>
      </w:r>
    </w:p>
    <w:p w14:paraId="17FDCE7E">
      <w:pPr>
        <w:rPr>
          <w:rFonts w:hint="default" w:ascii="Times New Roman" w:hAnsi="Times New Roman" w:cs="Times New Roman"/>
        </w:rPr>
      </w:pPr>
    </w:p>
    <w:p w14:paraId="7EE76EC4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雅各布·芬奇·邦纳曾经是一位前途无量的年轻小说家，第一本书出版时也是风光无限。如今，他在一个三流艺术硕士项目中任教，担任夏校的写作老师，勉力维持着仅有的尊严；他已经多年没有动笔写过——更不用说出版——任何像样的作品。埃文·帕克，班上最傲慢的学生，告诉雅各布，他根本不需要老师的帮助，因为他正在创作小说的“情节”将一气呵成。雅克布则把学生的吹嘘当作典型的自恋，蹩脚文人常用的臭毛病。直到，直到他听到了小说情节，这个故事必将引起全世界轰动。</w:t>
      </w:r>
    </w:p>
    <w:p w14:paraId="0F9161D9">
      <w:pPr>
        <w:rPr>
          <w:rFonts w:hint="default" w:ascii="Times New Roman" w:hAnsi="Times New Roman" w:cs="Times New Roman"/>
        </w:rPr>
      </w:pPr>
    </w:p>
    <w:p w14:paraId="5763730F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雅克布想到了自己事业的下坡路，并为埃文·帕克这部伟大处女作的出版做好了心理准备（谁知道文学批评家们会不会借此机会，把他捞出来鞭笞又一顿）。但他始终没有等到这本小说的出版。终于，他发现埃文·帕克已经去世，大概根本没有机会完成这部小说。天人交战之下，雅克布自认为他“做了任何一个有自尊心的作家都会做的事情”——于公于私，人们绝对有必要读到这样一个绝佳的故事。</w:t>
      </w:r>
    </w:p>
    <w:p w14:paraId="1D41ED41">
      <w:pPr>
        <w:rPr>
          <w:rFonts w:hint="default" w:ascii="Times New Roman" w:hAnsi="Times New Roman" w:cs="Times New Roman"/>
        </w:rPr>
      </w:pPr>
    </w:p>
    <w:p w14:paraId="0537922F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短短几年，埃文·帕克的预言都实现了，雅克布却成为了享受红利的作者。他赚得盆满钵满，享受着社会各界的赞誉，全世界都在读他的书。就在雅各布辉煌新生达到顶峰时，一封电子邮件闯入，上面写道：</w:t>
      </w:r>
    </w:p>
    <w:p w14:paraId="3FEFD80F">
      <w:pPr>
        <w:ind w:firstLine="420" w:firstLineChars="200"/>
        <w:rPr>
          <w:rFonts w:hint="default" w:ascii="Times New Roman" w:hAnsi="Times New Roman" w:cs="Times New Roman"/>
        </w:rPr>
      </w:pPr>
    </w:p>
    <w:p w14:paraId="6F40A01F">
      <w:pPr>
        <w:ind w:firstLine="422" w:firstLineChars="200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贼！</w:t>
      </w:r>
    </w:p>
    <w:p w14:paraId="1D4BBBF3">
      <w:pPr>
        <w:rPr>
          <w:rFonts w:hint="default" w:ascii="Times New Roman" w:hAnsi="Times New Roman" w:cs="Times New Roman"/>
        </w:rPr>
      </w:pPr>
    </w:p>
    <w:p w14:paraId="7D762853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雅克布努力调查着邮件背后的人，并竭力向读者和出版商隐瞒真相。他也开始寻找更多关于他已故学生的线索，而发现则让他如遭雷击，接着陷入深深的恐惧。埃文·帕克是谁，他如何想到要写这样一部“水到渠成”的小说？故事背后的真实事例是什么？到底谁是贼？是谁偷了谁的“情节”？</w:t>
      </w:r>
    </w:p>
    <w:p w14:paraId="38F5EA32">
      <w:pPr>
        <w:rPr>
          <w:rFonts w:hint="default" w:ascii="Times New Roman" w:hAnsi="Times New Roman" w:cs="Times New Roman"/>
        </w:rPr>
      </w:pPr>
    </w:p>
    <w:p w14:paraId="4D264553">
      <w:pPr>
        <w:rPr>
          <w:rFonts w:hint="default" w:ascii="Times New Roman" w:hAnsi="Times New Roman" w:cs="Times New Roman"/>
        </w:rPr>
      </w:pPr>
    </w:p>
    <w:p w14:paraId="503E4DBA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媒体评价：</w:t>
      </w:r>
    </w:p>
    <w:p w14:paraId="0138CAD7">
      <w:pPr>
        <w:rPr>
          <w:rFonts w:hint="default" w:ascii="Times New Roman" w:hAnsi="Times New Roman" w:cs="Times New Roman"/>
          <w:b/>
          <w:bCs/>
        </w:rPr>
      </w:pPr>
    </w:p>
    <w:p w14:paraId="7ACA4DA7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“《情节》是我读过的关于作家和写作的最佳小说之一。可读性极强，悬念也非常多。了不起！”</w:t>
      </w:r>
    </w:p>
    <w:p w14:paraId="3E11FEAC">
      <w:pPr>
        <w:ind w:firstLine="420" w:firstLineChars="200"/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——史蒂芬·金</w:t>
      </w:r>
    </w:p>
    <w:p w14:paraId="5363ED5E">
      <w:pPr>
        <w:rPr>
          <w:rFonts w:hint="default" w:ascii="Times New Roman" w:hAnsi="Times New Roman" w:cs="Times New Roman"/>
        </w:rPr>
      </w:pPr>
    </w:p>
    <w:p w14:paraId="3B9603AB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“挑一本2021年我最喜欢的书？这很容易，</w:t>
      </w:r>
      <w:r>
        <w:rPr>
          <w:rFonts w:hint="default" w:ascii="Times New Roman" w:hAnsi="Times New Roman" w:cs="Times New Roman"/>
          <w:color w:val="000000"/>
          <w:szCs w:val="21"/>
        </w:rPr>
        <w:t>科尔利兹的</w:t>
      </w:r>
      <w:r>
        <w:rPr>
          <w:rFonts w:hint="default" w:ascii="Times New Roman" w:hAnsi="Times New Roman" w:cs="Times New Roman"/>
        </w:rPr>
        <w:t>《情节》！天哪，这真是一本奇书。不仅是一个绝对完美的悬疑故事，还是对文学界和出版业的巧妙讽刺。”</w:t>
      </w:r>
    </w:p>
    <w:p w14:paraId="05178CC5">
      <w:pPr>
        <w:ind w:firstLine="210" w:firstLineChars="100"/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——马尔科姆·格拉德威尔(Malcolm Gladwell)</w:t>
      </w:r>
    </w:p>
    <w:p w14:paraId="73800647">
      <w:pPr>
        <w:ind w:firstLine="422" w:firstLineChars="200"/>
        <w:rPr>
          <w:rFonts w:hint="default" w:ascii="Times New Roman" w:hAnsi="Times New Roman" w:cs="Times New Roman"/>
          <w:b/>
          <w:bCs/>
          <w:szCs w:val="21"/>
        </w:rPr>
      </w:pPr>
    </w:p>
    <w:p w14:paraId="117DD226">
      <w:pPr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“情节精巧，引人入胜，几乎让人无法放下。巧妙而令人不寒而栗，这本小说从第一章开始就抓住了你的心，直到它令人震惊、叹为观止的结尾才让你放下心来，停止翻页。”</w:t>
      </w:r>
    </w:p>
    <w:p w14:paraId="22F3B520">
      <w:pPr>
        <w:ind w:firstLine="420" w:firstLineChars="200"/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——格里尔·亨德里克斯、萨拉·佩卡宁，合著有《我们之间的妻子》</w:t>
      </w:r>
    </w:p>
    <w:p w14:paraId="7A7864BD">
      <w:pPr>
        <w:rPr>
          <w:rFonts w:hint="default" w:ascii="Times New Roman" w:hAnsi="Times New Roman" w:cs="Times New Roman"/>
          <w:szCs w:val="21"/>
        </w:rPr>
      </w:pPr>
    </w:p>
    <w:p w14:paraId="77BD97E0">
      <w:pPr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“从第一页开始，《情节》就将你卷入文学界的虚荣、背叛、欺诈的纠葛漩涡之中。该书心理描写敏锐，悬念迭起，令人叹为观止，你将正冲向一个既令人震惊又实至名归的结局。”</w:t>
      </w:r>
    </w:p>
    <w:p w14:paraId="3F7857E6">
      <w:pPr>
        <w:ind w:firstLine="420" w:firstLineChars="200"/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——梅根·阿博特（Megan Abbott），著有畅销书《给我你的手》</w:t>
      </w:r>
    </w:p>
    <w:p w14:paraId="06D0DF36">
      <w:pPr>
        <w:rPr>
          <w:rFonts w:hint="default" w:ascii="Times New Roman" w:hAnsi="Times New Roman" w:cs="Times New Roman"/>
          <w:szCs w:val="21"/>
        </w:rPr>
      </w:pPr>
    </w:p>
    <w:p w14:paraId="160FC721">
      <w:pPr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“情节巧妙得令人发指，而这也是本书的最大亮点：一本关于作家生活（孤独、焦虑的苦差事）的小说如此充满悬念和乐趣。”</w:t>
      </w:r>
    </w:p>
    <w:p w14:paraId="7656EC6A">
      <w:pPr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——《人物》</w:t>
      </w:r>
    </w:p>
    <w:p w14:paraId="7FB89DE2">
      <w:pPr>
        <w:rPr>
          <w:rFonts w:hint="default" w:ascii="Times New Roman" w:hAnsi="Times New Roman" w:cs="Times New Roman"/>
          <w:szCs w:val="21"/>
        </w:rPr>
      </w:pPr>
    </w:p>
    <w:p w14:paraId="688DDF36">
      <w:pPr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“《阴谋》是她迄今为止最有胆识、最具影响力的作品。它让你不断猜测，不断疑惑，也让你不断思考：关于野心、名声、著作权的本质"。</w:t>
      </w:r>
    </w:p>
    <w:p w14:paraId="25B8FB0D">
      <w:pPr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——《纽约时报书评》</w:t>
      </w:r>
    </w:p>
    <w:p w14:paraId="4483F2CC">
      <w:pPr>
        <w:rPr>
          <w:rFonts w:hint="default" w:ascii="Times New Roman" w:hAnsi="Times New Roman" w:cs="Times New Roman"/>
          <w:szCs w:val="21"/>
        </w:rPr>
      </w:pPr>
    </w:p>
    <w:p w14:paraId="1506441E">
      <w:pPr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“《阴谋》既邪恶有趣，又令人不寒而栗。”</w:t>
      </w:r>
    </w:p>
    <w:p w14:paraId="2C6FFBBB">
      <w:pPr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——《华尔街日报》</w:t>
      </w:r>
    </w:p>
    <w:p w14:paraId="5F18FDB0">
      <w:pPr>
        <w:rPr>
          <w:rFonts w:hint="default" w:ascii="Times New Roman" w:hAnsi="Times New Roman" w:cs="Times New Roman"/>
          <w:szCs w:val="21"/>
        </w:rPr>
      </w:pPr>
    </w:p>
    <w:p w14:paraId="5CC93116">
      <w:pPr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“扣人心弦，令人彻底不安：这本书一定会被抢购一空"。</w:t>
      </w:r>
    </w:p>
    <w:p w14:paraId="2D6D0544">
      <w:pPr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——《柯克斯书评》</w:t>
      </w:r>
    </w:p>
    <w:p w14:paraId="4A6FC73C">
      <w:pPr>
        <w:rPr>
          <w:rFonts w:hint="default" w:ascii="Times New Roman" w:hAnsi="Times New Roman" w:cs="Times New Roman"/>
          <w:szCs w:val="21"/>
        </w:rPr>
      </w:pPr>
    </w:p>
    <w:p w14:paraId="3D3B3837">
      <w:pPr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“深刻的人物塑造、交织在一起的厚重故事线，以及对出版业的坦诚一瞥，使这本书成为一部令人目不暇接的佳作。科瑞兹的完美情节值得称赞"。</w:t>
      </w:r>
    </w:p>
    <w:p w14:paraId="23E873A5">
      <w:pPr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——《出版人周刊》（星级评论）</w:t>
      </w:r>
    </w:p>
    <w:p w14:paraId="27A9365E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21977B2F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 w14:paraId="4B5D750B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225550" cy="1860550"/>
            <wp:effectExtent l="0" t="0" r="0" b="6350"/>
            <wp:wrapSquare wrapText="bothSides"/>
            <wp:docPr id="1489859146" name="图片 1489859146" descr="H:/安德鲁/书讯/240313/image001(03-13-14-09-32).jpgimage001(03-13-14-09-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59146" name="图片 1489859146" descr="H:/安德鲁/书讯/240313/image001(03-13-14-09-32).jpgimage001(03-13-14-09-32)"/>
                    <pic:cNvPicPr>
                      <a:picLocks noChangeAspect="1"/>
                    </pic:cNvPicPr>
                  </pic:nvPicPr>
                  <pic:blipFill>
                    <a:blip r:embed="rId8"/>
                    <a:srcRect l="2040" r="2040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中文书名：《续作》</w:t>
      </w:r>
    </w:p>
    <w:p w14:paraId="5B5FFEF6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i/>
          <w:i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英文书名：THE SEQUEL</w:t>
      </w:r>
    </w:p>
    <w:p w14:paraId="0CC506A7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Cs w:val="21"/>
          <w:lang w:val="de-DE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作</w:t>
      </w:r>
      <w:r>
        <w:rPr>
          <w:rFonts w:hint="default" w:ascii="Times New Roman" w:hAnsi="Times New Roman" w:cs="Times New Roman"/>
          <w:b/>
          <w:bCs/>
          <w:color w:val="000000"/>
          <w:szCs w:val="21"/>
          <w:lang w:val="de-DE"/>
        </w:rPr>
        <w:t xml:space="preserve">    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者</w:t>
      </w:r>
      <w:r>
        <w:rPr>
          <w:rFonts w:hint="default" w:ascii="Times New Roman" w:hAnsi="Times New Roman" w:cs="Times New Roman"/>
          <w:b/>
          <w:bCs/>
          <w:color w:val="000000"/>
          <w:szCs w:val="21"/>
          <w:lang w:val="de-DE"/>
        </w:rPr>
        <w:t xml:space="preserve">：Jean Hanff Korelitz </w:t>
      </w:r>
      <w:r>
        <w:rPr>
          <w:rFonts w:hint="default" w:ascii="Times New Roman" w:hAnsi="Times New Roman" w:cs="Times New Roman"/>
          <w:b/>
          <w:color w:val="000000"/>
          <w:szCs w:val="21"/>
          <w:lang w:val="de-DE"/>
        </w:rPr>
        <w:t xml:space="preserve">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HYPERLINK "http://www.penguin.com.au/lookinside/spotlight.cfm?SBN=9780143009177&amp;AuthId=0000004220&amp;Page=Profile"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fldChar w:fldCharType="end"/>
      </w:r>
    </w:p>
    <w:p w14:paraId="7D9CDBA1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Cs w:val="21"/>
          <w:lang w:val="de-DE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出</w:t>
      </w:r>
      <w:r>
        <w:rPr>
          <w:rFonts w:hint="default" w:ascii="Times New Roman" w:hAnsi="Times New Roman" w:cs="Times New Roman"/>
          <w:b/>
          <w:bCs/>
          <w:color w:val="000000"/>
          <w:szCs w:val="21"/>
          <w:lang w:val="de-DE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版</w:t>
      </w:r>
      <w:r>
        <w:rPr>
          <w:rFonts w:hint="default" w:ascii="Times New Roman" w:hAnsi="Times New Roman" w:cs="Times New Roman"/>
          <w:b/>
          <w:bCs/>
          <w:color w:val="000000"/>
          <w:szCs w:val="21"/>
          <w:lang w:val="de-DE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社</w:t>
      </w:r>
      <w:r>
        <w:rPr>
          <w:rFonts w:hint="default" w:ascii="Times New Roman" w:hAnsi="Times New Roman" w:cs="Times New Roman"/>
          <w:b/>
          <w:bCs/>
          <w:color w:val="000000"/>
          <w:szCs w:val="21"/>
          <w:lang w:val="de-DE"/>
        </w:rPr>
        <w:t>：Faber</w:t>
      </w:r>
    </w:p>
    <w:p w14:paraId="05A29AB7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Cs w:val="21"/>
          <w:lang w:val="de-DE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代理公司</w:t>
      </w:r>
      <w:r>
        <w:rPr>
          <w:rFonts w:hint="default" w:ascii="Times New Roman" w:hAnsi="Times New Roman" w:cs="Times New Roman"/>
          <w:b/>
          <w:bCs/>
          <w:color w:val="000000"/>
          <w:szCs w:val="21"/>
          <w:lang w:val="de-DE"/>
        </w:rPr>
        <w:t>：WME/ANA/Conor</w:t>
      </w:r>
    </w:p>
    <w:p w14:paraId="4A160F42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页    数：336页</w:t>
      </w:r>
    </w:p>
    <w:p w14:paraId="4B543A55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出版时间：2024年10月</w:t>
      </w:r>
    </w:p>
    <w:p w14:paraId="794EA32C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58D6B616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审读资料：电子稿</w:t>
      </w:r>
    </w:p>
    <w:p w14:paraId="4014416F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类    型：惊悚悬疑</w:t>
      </w:r>
    </w:p>
    <w:p w14:paraId="641F1830">
      <w:pPr>
        <w:rPr>
          <w:rFonts w:hint="default" w:ascii="Times New Roman" w:hAnsi="Times New Roman" w:cs="Times New Roman"/>
          <w:b/>
          <w:bCs/>
          <w:color w:val="FF0000"/>
        </w:rPr>
      </w:pPr>
      <w:r>
        <w:rPr>
          <w:rFonts w:hint="default" w:ascii="Times New Roman" w:hAnsi="Times New Roman" w:cs="Times New Roman"/>
          <w:b/>
          <w:bCs/>
          <w:color w:val="FF0000"/>
        </w:rPr>
        <w:t>版权已授：荷兰、匈牙利、韩国、乌克兰</w:t>
      </w:r>
    </w:p>
    <w:p w14:paraId="17EFD39D">
      <w:pPr>
        <w:rPr>
          <w:rFonts w:hint="default" w:ascii="Times New Roman" w:hAnsi="Times New Roman" w:cs="Times New Roman"/>
        </w:rPr>
      </w:pPr>
    </w:p>
    <w:p w14:paraId="6695F045">
      <w:pPr>
        <w:rPr>
          <w:rFonts w:hint="default" w:ascii="Times New Roman" w:hAnsi="Times New Roman" w:cs="Times New Roman"/>
          <w:b/>
          <w:bCs/>
          <w:color w:val="FF0000"/>
        </w:rPr>
      </w:pPr>
      <w:r>
        <w:rPr>
          <w:rFonts w:hint="default" w:ascii="Times New Roman" w:hAnsi="Times New Roman" w:cs="Times New Roman"/>
          <w:b/>
          <w:bCs/>
          <w:color w:val="FF0000"/>
        </w:rPr>
        <w:t>·《纽约时报》编辑精选/员工精选</w:t>
      </w:r>
    </w:p>
    <w:p w14:paraId="212F76C9">
      <w:pPr>
        <w:rPr>
          <w:rFonts w:hint="default" w:ascii="Times New Roman" w:hAnsi="Times New Roman" w:cs="Times New Roman"/>
          <w:b/>
          <w:bCs/>
          <w:color w:val="FF0000"/>
        </w:rPr>
      </w:pPr>
      <w:r>
        <w:rPr>
          <w:rFonts w:hint="default" w:ascii="Times New Roman" w:hAnsi="Times New Roman" w:cs="Times New Roman"/>
          <w:b/>
          <w:bCs/>
          <w:color w:val="FF0000"/>
        </w:rPr>
        <w:t>·《波士顿环球报》Q&amp;A专栏：</w:t>
      </w:r>
      <w:r>
        <w:rPr>
          <w:rFonts w:hint="default" w:ascii="Times New Roman" w:hAnsi="Times New Roman" w:cs="Times New Roman"/>
          <w:b/>
          <w:bCs/>
          <w:color w:val="FF0000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FF0000"/>
        </w:rPr>
        <w:instrText xml:space="preserve">HYPERLINK "https://www.bostonglobe.com/2024/09/30/arts/jean-hanff-korelitzs-new-book-the-sequel/"</w:instrText>
      </w:r>
      <w:r>
        <w:rPr>
          <w:rFonts w:hint="default" w:ascii="Times New Roman" w:hAnsi="Times New Roman" w:cs="Times New Roman"/>
          <w:b/>
          <w:bCs/>
          <w:color w:val="FF0000"/>
        </w:rPr>
        <w:fldChar w:fldCharType="separate"/>
      </w:r>
      <w:r>
        <w:rPr>
          <w:rStyle w:val="13"/>
          <w:rFonts w:hint="default" w:ascii="Times New Roman" w:hAnsi="Times New Roman" w:cs="Times New Roman"/>
          <w:b/>
          <w:bCs/>
        </w:rPr>
        <w:t>Jean Hanff Korelitz’s ‘The Sequel’ looks at the publishing world</w:t>
      </w:r>
      <w:r>
        <w:rPr>
          <w:rFonts w:hint="default" w:ascii="Times New Roman" w:hAnsi="Times New Roman" w:cs="Times New Roman"/>
          <w:b/>
          <w:bCs/>
          <w:color w:val="FF0000"/>
        </w:rPr>
        <w:fldChar w:fldCharType="end"/>
      </w:r>
    </w:p>
    <w:p w14:paraId="34ECD031">
      <w:pPr>
        <w:rPr>
          <w:rFonts w:hint="default" w:ascii="Times New Roman" w:hAnsi="Times New Roman" w:cs="Times New Roman"/>
          <w:b/>
          <w:bCs/>
          <w:color w:val="FF0000"/>
        </w:rPr>
      </w:pPr>
      <w:r>
        <w:rPr>
          <w:rFonts w:hint="default" w:ascii="Times New Roman" w:hAnsi="Times New Roman" w:cs="Times New Roman"/>
          <w:b/>
          <w:bCs/>
          <w:color w:val="FF0000"/>
        </w:rPr>
        <w:t>·2024年10月Library Read精选</w:t>
      </w:r>
    </w:p>
    <w:p w14:paraId="7BFBB31A">
      <w:pPr>
        <w:rPr>
          <w:rFonts w:hint="default" w:ascii="Times New Roman" w:hAnsi="Times New Roman" w:cs="Times New Roman"/>
          <w:b/>
          <w:bCs/>
          <w:color w:val="FF0000"/>
        </w:rPr>
      </w:pPr>
      <w:r>
        <w:rPr>
          <w:rFonts w:hint="default" w:ascii="Times New Roman" w:hAnsi="Times New Roman" w:cs="Times New Roman"/>
          <w:b/>
          <w:bCs/>
          <w:color w:val="FF0000"/>
        </w:rPr>
        <w:t>·《人物》2024年10月最佳书籍；</w:t>
      </w:r>
    </w:p>
    <w:p w14:paraId="0212DB58">
      <w:pPr>
        <w:rPr>
          <w:rFonts w:hint="default" w:ascii="Times New Roman" w:hAnsi="Times New Roman" w:cs="Times New Roman"/>
          <w:b/>
          <w:bCs/>
          <w:color w:val="FF0000"/>
        </w:rPr>
      </w:pPr>
      <w:r>
        <w:rPr>
          <w:rFonts w:hint="default" w:ascii="Times New Roman" w:hAnsi="Times New Roman" w:cs="Times New Roman"/>
          <w:b/>
          <w:bCs/>
          <w:color w:val="FF0000"/>
        </w:rPr>
        <w:t xml:space="preserve">·BookTrib 专栏：“最新惊悚小说《续作》引发了最佳‘书中之书’的辩论” </w:t>
      </w:r>
    </w:p>
    <w:p w14:paraId="28756BDA">
      <w:pPr>
        <w:rPr>
          <w:rFonts w:hint="default" w:ascii="Times New Roman" w:hAnsi="Times New Roman" w:cs="Times New Roman"/>
        </w:rPr>
      </w:pPr>
    </w:p>
    <w:p w14:paraId="3BB75C78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024755" cy="2825750"/>
            <wp:effectExtent l="0" t="0" r="4445" b="0"/>
            <wp:docPr id="20635257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25724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557" cy="282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34303">
      <w:pPr>
        <w:rPr>
          <w:rFonts w:hint="default" w:ascii="Times New Roman" w:hAnsi="Times New Roman" w:cs="Times New Roman"/>
        </w:rPr>
      </w:pPr>
    </w:p>
    <w:p w14:paraId="6F0E6E47">
      <w:pPr>
        <w:rPr>
          <w:rFonts w:hint="default" w:ascii="Times New Roman" w:hAnsi="Times New Roman" w:cs="Times New Roman"/>
        </w:rPr>
      </w:pPr>
    </w:p>
    <w:p w14:paraId="17A98FBC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内容简介：</w:t>
      </w:r>
    </w:p>
    <w:p w14:paraId="5EFBCF2D">
      <w:pP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 </w:t>
      </w:r>
    </w:p>
    <w:p w14:paraId="7D47CDCE">
      <w:pPr>
        <w:ind w:firstLine="420"/>
        <w:rPr>
          <w:rFonts w:hint="default" w:ascii="Times New Roman" w:hAnsi="Times New Roman" w:cs="Times New Roman"/>
          <w:b/>
          <w:color w:val="0F1111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/>
          <w:color w:val="0F1111"/>
          <w:szCs w:val="21"/>
          <w:shd w:val="clear" w:color="auto" w:fill="FFFFFF"/>
        </w:rPr>
        <w:t>继《纽约时报》畅销书《情节》(斯蒂芬·金评“超级好读”，马尔科姆·格拉德威尔评“完美叙事”)，珍·汉夫·科尔利兹又推出</w:t>
      </w:r>
      <w:r>
        <w:rPr>
          <w:rFonts w:hint="default" w:ascii="Times New Roman" w:hAnsi="Times New Roman" w:cs="Times New Roman"/>
          <w:b/>
          <w:color w:val="0F1111"/>
          <w:szCs w:val="21"/>
          <w:shd w:val="clear" w:color="auto" w:fill="FFFFFF"/>
        </w:rPr>
        <w:t>了该系列的“续作”</w:t>
      </w:r>
      <w:r>
        <w:rPr>
          <w:rFonts w:hint="default" w:ascii="Times New Roman" w:hAnsi="Times New Roman" w:cs="Times New Roman"/>
          <w:b/>
          <w:color w:val="0F1111"/>
          <w:szCs w:val="21"/>
          <w:shd w:val="clear" w:color="auto" w:fill="FFFFFF"/>
        </w:rPr>
        <w:t>。</w:t>
      </w:r>
    </w:p>
    <w:p w14:paraId="46AF5D95">
      <w:pP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</w:pPr>
    </w:p>
    <w:p w14:paraId="50A5FFCF">
      <w:pPr>
        <w:ind w:firstLine="420"/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安娜·威廉姆斯-邦纳已经搞定了一切。也就是说，她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料理好了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丈夫，畅销小说家</w:t>
      </w:r>
      <w:r>
        <w:rPr>
          <w:rFonts w:hint="default" w:ascii="Times New Roman" w:hAnsi="Times New Roman" w:cs="Times New Roman"/>
        </w:rPr>
        <w:t>雅各布·芬奇·邦纳的身后事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，平息了那些让他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生前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饱受折磨的匿名抄袭指控。现在，她过着心满意足的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‘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文学寡妇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’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生活，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作为继承人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享受着丈夫的版税支票。这时，她人生中第二次出现了小说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——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她自己的处女作《后记》(</w:t>
      </w:r>
      <w:r>
        <w:rPr>
          <w:rFonts w:hint="default" w:ascii="Times New Roman" w:hAnsi="Times New Roman" w:cs="Times New Roman"/>
          <w:i/>
          <w:iCs/>
          <w:color w:val="0F1111"/>
          <w:szCs w:val="21"/>
          <w:shd w:val="clear" w:color="auto" w:fill="FFFFFF"/>
        </w:rPr>
        <w:t>The Afterword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)。毕竟，写一本广受赞誉的畅销书能有多难呢？</w:t>
      </w:r>
    </w:p>
    <w:p w14:paraId="0B538A82">
      <w:pP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</w:pPr>
    </w:p>
    <w:p w14:paraId="1EF55CB1">
      <w:pPr>
        <w:ind w:firstLine="420"/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安娜出版了她的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小说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，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再次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沉浸在赞誉中，而就在此时，她收到匿名信息，嘲笑她的过去，她真实的过去。有人知道她的出身，但他们想要什么？为了揭发她，他们会做到何种程度？她已经走得太远了，付出了太多辛苦，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已经</w:t>
      </w: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难以想象失去她最珍视的东西：对自己故事的唯一和无可争议的著作权。无论以何种标准衡量，她都是一个叙事大师。</w:t>
      </w:r>
    </w:p>
    <w:p w14:paraId="45F1C65F">
      <w:pP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</w:pPr>
    </w:p>
    <w:p w14:paraId="6753FCB5">
      <w:pPr>
        <w:ind w:firstLine="420"/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  <w:t>充满珍·汉夫·科尔利兹标志性的智慧和幽默讽刺，这部《续作》有趣而悬念迭起，照亮了出版界的边边角角，也对整个业界大加嘲讽，最重要的是，为读者带来了一位前所未有的反英雄人物。</w:t>
      </w:r>
    </w:p>
    <w:p w14:paraId="1C128F90">
      <w:pP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</w:pPr>
    </w:p>
    <w:p w14:paraId="0F1A38B2">
      <w:pPr>
        <w:rPr>
          <w:rFonts w:hint="default" w:ascii="Times New Roman" w:hAnsi="Times New Roman" w:cs="Times New Roman"/>
          <w:color w:val="0F1111"/>
          <w:szCs w:val="21"/>
          <w:shd w:val="clear" w:color="auto" w:fill="FFFFFF"/>
        </w:rPr>
      </w:pPr>
    </w:p>
    <w:p w14:paraId="7BFDACAC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媒体评价：</w:t>
      </w:r>
    </w:p>
    <w:p w14:paraId="4DD64289">
      <w:pPr>
        <w:rPr>
          <w:rFonts w:hint="default" w:ascii="Times New Roman" w:hAnsi="Times New Roman" w:cs="Times New Roman"/>
        </w:rPr>
      </w:pPr>
    </w:p>
    <w:p w14:paraId="2FC36BF2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“简的所有作品都精彩绝伦，令人目不暇接。《续作》延续了这一传统，除了是一部扣人心弦的悬疑小说外，还是一部对出版界的讽刺小说，讲述了《情节》作者雅各布的妻子安娜开始自己的文学创作之路的故事。”</w:t>
      </w:r>
    </w:p>
    <w:p w14:paraId="7710E526">
      <w:pPr>
        <w:ind w:firstLine="420" w:firstLineChars="200"/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——《书页》</w:t>
      </w:r>
    </w:p>
    <w:p w14:paraId="5E33D285">
      <w:pPr>
        <w:rPr>
          <w:rFonts w:hint="default" w:ascii="Times New Roman" w:hAnsi="Times New Roman" w:cs="Times New Roman"/>
        </w:rPr>
      </w:pPr>
    </w:p>
    <w:p w14:paraId="052031EE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“科雷利茨推出了一部引人入胜、值得一看的续作，又是一部令人捧腹的惊悚小说，其中充满了妄想作家及其糟糕散文的有趣场景，还有许多曲折离奇的情节。”</w:t>
      </w:r>
    </w:p>
    <w:p w14:paraId="3F28235F">
      <w:pPr>
        <w:ind w:firstLine="420" w:firstLineChars="200"/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——《书单》</w:t>
      </w:r>
    </w:p>
    <w:p w14:paraId="01E1B7ED">
      <w:pPr>
        <w:rPr>
          <w:rFonts w:hint="default" w:ascii="Times New Roman" w:hAnsi="Times New Roman" w:cs="Times New Roman"/>
        </w:rPr>
      </w:pPr>
    </w:p>
    <w:p w14:paraId="4B59AC5B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“《续作》中，安娜狡猾的自我辩解导致了一场扭曲的、有时令人惊讶的疯狂杀戮，展现了科雷利茨对情节和细节的掌控能力。”</w:t>
      </w:r>
    </w:p>
    <w:p w14:paraId="4A35EDCF">
      <w:pPr>
        <w:ind w:firstLine="420" w:firstLineChars="200"/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——《达特茅斯校友杂志》</w:t>
      </w:r>
    </w:p>
    <w:p w14:paraId="11F10B5F">
      <w:pPr>
        <w:rPr>
          <w:rFonts w:hint="default" w:ascii="Times New Roman" w:hAnsi="Times New Roman" w:cs="Times New Roman"/>
        </w:rPr>
      </w:pPr>
    </w:p>
    <w:p w14:paraId="674E07F0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“一系列尖酸的人物刻画——这里没有好人——更增添了刻薄与趣味。结尾处，科雷利兹可能决定效仿帕特里夏·海史密斯，让她的反社会主人公继续参加更多令人愉快的不道德活动，邪恶的娱乐。”</w:t>
      </w:r>
    </w:p>
    <w:p w14:paraId="37936684">
      <w:pPr>
        <w:ind w:firstLine="420" w:firstLineChars="200"/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——《柯克斯》，星级书评</w:t>
      </w:r>
    </w:p>
    <w:p w14:paraId="2CD0B81C">
      <w:pPr>
        <w:rPr>
          <w:rFonts w:hint="default" w:ascii="Times New Roman" w:hAnsi="Times New Roman" w:cs="Times New Roman"/>
        </w:rPr>
      </w:pPr>
    </w:p>
    <w:p w14:paraId="5E33E210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“这本书将从书架上飞身而下。”</w:t>
      </w:r>
    </w:p>
    <w:p w14:paraId="07745C21">
      <w:pPr>
        <w:ind w:firstLine="420" w:firstLineChars="200"/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——《图书馆期刊》</w:t>
      </w:r>
    </w:p>
    <w:p w14:paraId="15FF0913">
      <w:pPr>
        <w:rPr>
          <w:rFonts w:hint="default" w:ascii="Times New Roman" w:hAnsi="Times New Roman" w:cs="Times New Roman"/>
        </w:rPr>
      </w:pPr>
    </w:p>
    <w:p w14:paraId="740BE262"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“科雷利兹讽刺性地描写了纽约出版业的‘自嗨’……她出色地将故事引向了一个令人震惊的结局。这是科雷利兹的又一部紧张刺激、耐人寻味的魔幻现实主义小说。”</w:t>
      </w:r>
    </w:p>
    <w:p w14:paraId="06F8CA8F">
      <w:pPr>
        <w:ind w:firstLine="420" w:firstLineChars="200"/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——《出版者周刊》</w:t>
      </w:r>
    </w:p>
    <w:p w14:paraId="619D1864">
      <w:pPr>
        <w:rPr>
          <w:rFonts w:hint="default" w:ascii="Times New Roman" w:hAnsi="Times New Roman" w:cs="Times New Roman"/>
          <w:szCs w:val="21"/>
        </w:rPr>
      </w:pPr>
    </w:p>
    <w:p w14:paraId="62BDA88A">
      <w:pPr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“将黑暗智慧与冷血悬疑相结合，为读者呈现了一场令人难忘的思想之旅。”</w:t>
      </w:r>
    </w:p>
    <w:p w14:paraId="20F7ABC6">
      <w:pPr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——《华尔街日报》</w:t>
      </w:r>
    </w:p>
    <w:p w14:paraId="58858526">
      <w:pPr>
        <w:rPr>
          <w:rFonts w:hint="default" w:ascii="Times New Roman" w:hAnsi="Times New Roman" w:cs="Times New Roman"/>
          <w:szCs w:val="21"/>
        </w:rPr>
      </w:pPr>
    </w:p>
    <w:p w14:paraId="1551E1D1">
      <w:pPr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写续作是出了名的棘手，就连《续作》中的角色也承认这一点。‘它们永远都不如第一部，不是吗？’安娜与代理人共进午餐时沉思道（毕竟代理人永远会在客户递交稿件时‘表演出惊讶’）。好吧，这本书就是如此。《续作》将聚焦遗孀安娜，作者也为这部小说赋予了许多续作所缺乏的东西：新鲜感。虽然故事变得更加错综复杂，但科尔利兹仍然掌控全局。她的‘情节’推进力极强，她的运笔一针见血</w:t>
      </w:r>
      <w:bookmarkStart w:id="2" w:name="_GoBack"/>
      <w:bookmarkEnd w:id="2"/>
      <w:r>
        <w:rPr>
          <w:rFonts w:hint="default" w:ascii="Times New Roman" w:hAnsi="Times New Roman" w:cs="Times New Roman"/>
          <w:szCs w:val="21"/>
        </w:rPr>
        <w:t>。”</w:t>
      </w:r>
    </w:p>
    <w:p w14:paraId="0150CEB2">
      <w:pPr>
        <w:ind w:firstLine="420" w:firstLineChars="200"/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——《纽约时报》</w:t>
      </w:r>
    </w:p>
    <w:p w14:paraId="141625E2">
      <w:pPr>
        <w:rPr>
          <w:rFonts w:hint="default" w:ascii="Times New Roman" w:hAnsi="Times New Roman" w:cs="Times New Roman"/>
          <w:szCs w:val="21"/>
        </w:rPr>
      </w:pPr>
    </w:p>
    <w:p w14:paraId="30B810D1">
      <w:pPr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《续作》的读者会发现自己无条件支持机智、无情的安娜。她战胜无情的掠食者、装腔作势的胆小鬼，还有居住在这堕落的世界中的卑鄙小人。就像帕特里夏·海史密斯的汤姆·里普利或弥尔顿《失乐园》中的撒旦一样，安娜是一个邪恶的魔鬼，可能会令人震惊和感到被冒犯，但永远不会让人感到无聊。”</w:t>
      </w:r>
    </w:p>
    <w:p w14:paraId="2069EC5F">
      <w:pPr>
        <w:ind w:firstLine="420" w:firstLineChars="200"/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——《华盛顿邮报》</w:t>
      </w:r>
    </w:p>
    <w:p w14:paraId="0E7E7354">
      <w:pPr>
        <w:rPr>
          <w:rFonts w:hint="default" w:ascii="Times New Roman" w:hAnsi="Times New Roman" w:cs="Times New Roman"/>
        </w:rPr>
      </w:pPr>
    </w:p>
    <w:p w14:paraId="404D5094">
      <w:pPr>
        <w:rPr>
          <w:rFonts w:hint="default" w:ascii="Times New Roman" w:hAnsi="Times New Roman" w:cs="Times New Roman"/>
        </w:rPr>
      </w:pPr>
    </w:p>
    <w:p w14:paraId="67FA63D7">
      <w:pPr>
        <w:shd w:val="clear" w:color="auto" w:fill="FFFFFF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感谢您的阅读！</w:t>
      </w:r>
    </w:p>
    <w:p w14:paraId="0BD52100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请将反馈信息发至：版权负责人</w:t>
      </w:r>
    </w:p>
    <w:p w14:paraId="0A5FB413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Email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3"/>
          <w:rFonts w:hint="default" w:ascii="Times New Roman" w:hAnsi="Times New Roman" w:cs="Times New Roman"/>
          <w:b/>
          <w:szCs w:val="21"/>
        </w:rPr>
        <w:t>Rights@nurnberg.com.cn</w:t>
      </w:r>
      <w:r>
        <w:rPr>
          <w:rStyle w:val="13"/>
          <w:rFonts w:hint="default" w:ascii="Times New Roman" w:hAnsi="Times New Roman" w:cs="Times New Roman"/>
          <w:b/>
          <w:szCs w:val="21"/>
        </w:rPr>
        <w:fldChar w:fldCharType="end"/>
      </w:r>
    </w:p>
    <w:p w14:paraId="148C03CA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安德鲁·纳伯格联合国际有限公司北京代表处</w:t>
      </w:r>
    </w:p>
    <w:p w14:paraId="5A7A096A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北京市海淀区中关村大街甲59号中国人民大学文化大厦1705室, 邮编：100872</w:t>
      </w:r>
    </w:p>
    <w:p w14:paraId="16C807B8"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电话：010-82504106, 传真：010-82504200</w:t>
      </w:r>
    </w:p>
    <w:p w14:paraId="12DCDA04">
      <w:pPr>
        <w:rPr>
          <w:rStyle w:val="13"/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公司网址：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3"/>
          <w:rFonts w:hint="default" w:ascii="Times New Roman" w:hAnsi="Times New Roman" w:cs="Times New Roman"/>
          <w:szCs w:val="21"/>
        </w:rPr>
        <w:t>http://www.nurnberg.com.cn</w:t>
      </w:r>
      <w:r>
        <w:rPr>
          <w:rStyle w:val="13"/>
          <w:rFonts w:hint="default" w:ascii="Times New Roman" w:hAnsi="Times New Roman" w:cs="Times New Roman"/>
          <w:szCs w:val="21"/>
        </w:rPr>
        <w:fldChar w:fldCharType="end"/>
      </w:r>
    </w:p>
    <w:p w14:paraId="3DA47976"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书目下载：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3"/>
          <w:rFonts w:hint="default" w:ascii="Times New Roman" w:hAnsi="Times New Roman" w:cs="Times New Roman"/>
          <w:szCs w:val="21"/>
        </w:rPr>
        <w:t>http://www.nurnberg.com.cn/booklist_zh/list.aspx</w:t>
      </w:r>
      <w:r>
        <w:rPr>
          <w:rStyle w:val="13"/>
          <w:rFonts w:hint="default" w:ascii="Times New Roman" w:hAnsi="Times New Roman" w:cs="Times New Roman"/>
          <w:szCs w:val="21"/>
        </w:rPr>
        <w:fldChar w:fldCharType="end"/>
      </w:r>
    </w:p>
    <w:p w14:paraId="69D46B92"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书讯浏览：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3"/>
          <w:rFonts w:hint="default" w:ascii="Times New Roman" w:hAnsi="Times New Roman" w:cs="Times New Roman"/>
          <w:szCs w:val="21"/>
        </w:rPr>
        <w:t>http://www.nurnberg.com.cn/book/book.aspx</w:t>
      </w:r>
      <w:r>
        <w:rPr>
          <w:rStyle w:val="13"/>
          <w:rFonts w:hint="default" w:ascii="Times New Roman" w:hAnsi="Times New Roman" w:cs="Times New Roman"/>
          <w:szCs w:val="21"/>
        </w:rPr>
        <w:fldChar w:fldCharType="end"/>
      </w:r>
    </w:p>
    <w:p w14:paraId="152FB9BA"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视频推荐：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3"/>
          <w:rFonts w:hint="default" w:ascii="Times New Roman" w:hAnsi="Times New Roman" w:cs="Times New Roman"/>
          <w:szCs w:val="21"/>
        </w:rPr>
        <w:t>http://www.nurnberg.com.cn/video/video.aspx</w:t>
      </w:r>
      <w:r>
        <w:rPr>
          <w:rStyle w:val="13"/>
          <w:rFonts w:hint="default" w:ascii="Times New Roman" w:hAnsi="Times New Roman" w:cs="Times New Roman"/>
          <w:szCs w:val="21"/>
        </w:rPr>
        <w:fldChar w:fldCharType="end"/>
      </w:r>
    </w:p>
    <w:p w14:paraId="62F4C772">
      <w:pPr>
        <w:rPr>
          <w:rStyle w:val="13"/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豆瓣小站：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3"/>
          <w:rFonts w:hint="default" w:ascii="Times New Roman" w:hAnsi="Times New Roman" w:cs="Times New Roman"/>
          <w:szCs w:val="21"/>
        </w:rPr>
        <w:t>http://site.douban.com/110577/</w:t>
      </w:r>
      <w:r>
        <w:rPr>
          <w:rStyle w:val="13"/>
          <w:rFonts w:hint="default" w:ascii="Times New Roman" w:hAnsi="Times New Roman" w:cs="Times New Roman"/>
          <w:szCs w:val="21"/>
        </w:rPr>
        <w:fldChar w:fldCharType="end"/>
      </w:r>
    </w:p>
    <w:p w14:paraId="63944710">
      <w:pPr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</w:t>
      </w:r>
      <w:r>
        <w:rPr>
          <w:rFonts w:hint="default" w:ascii="Times New Roman" w:hAnsi="Times New Roman" w:cs="Times New Roman"/>
          <w:bCs/>
          <w:color w:val="000000"/>
          <w:shd w:val="clear" w:color="auto" w:fill="FFFFFF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安德鲁纳伯格公司的微博_微博 (weibo.com)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fldChar w:fldCharType="end"/>
      </w:r>
    </w:p>
    <w:p w14:paraId="4A772B2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szCs w:val="21"/>
        </w:rPr>
        <w:t>微信订阅号：ANABJ2002</w:t>
      </w:r>
    </w:p>
    <w:p w14:paraId="58C00236">
      <w:pPr>
        <w:widowControl/>
        <w:jc w:val="left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00150" cy="1301750"/>
            <wp:effectExtent l="0" t="0" r="0" b="12700"/>
            <wp:wrapSquare wrapText="bothSides"/>
            <wp:docPr id="3" name="图片 5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安德鲁微信号二维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21B98B">
      <w:pPr>
        <w:ind w:right="420"/>
        <w:rPr>
          <w:rFonts w:hint="default" w:ascii="Times New Roman" w:hAnsi="Times New Roman" w:cs="Times New Roman"/>
          <w:color w:val="000000"/>
        </w:rPr>
      </w:pPr>
    </w:p>
    <w:p w14:paraId="7DD7E0DC">
      <w:pPr>
        <w:rPr>
          <w:rFonts w:hint="default" w:ascii="Times New Roman" w:hAnsi="Times New Roman" w:cs="Times New Roman"/>
        </w:rPr>
      </w:pPr>
    </w:p>
    <w:sectPr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65381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0D4E5DF3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1276DDD7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75293B2C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3"/>
        <w:rFonts w:hint="eastAsia" w:ascii="方正姚体" w:eastAsia="方正姚体"/>
        <w:sz w:val="18"/>
        <w:szCs w:val="18"/>
      </w:rPr>
      <w:t>www.nurnberg.com.cn</w:t>
    </w:r>
    <w:r>
      <w:rPr>
        <w:rStyle w:val="13"/>
        <w:rFonts w:hint="eastAsia" w:ascii="方正姚体" w:eastAsia="方正姚体"/>
        <w:sz w:val="18"/>
        <w:szCs w:val="18"/>
      </w:rPr>
      <w:fldChar w:fldCharType="end"/>
    </w:r>
  </w:p>
  <w:p w14:paraId="49CFFE6B">
    <w:pPr>
      <w:pStyle w:val="4"/>
      <w:jc w:val="center"/>
      <w:rPr>
        <w:rFonts w:eastAsia="方正姚体"/>
      </w:rPr>
    </w:pPr>
  </w:p>
  <w:p w14:paraId="4B603D64">
    <w:pPr>
      <w:pStyle w:val="4"/>
      <w:jc w:val="center"/>
      <w:rPr>
        <w:rFonts w:eastAsia="方正姚体"/>
      </w:rPr>
    </w:pPr>
  </w:p>
  <w:p w14:paraId="461FFC18">
    <w:pPr>
      <w:pStyle w:val="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8E4786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D5ABD7D">
    <w:pPr>
      <w:pStyle w:val="5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</w:docVars>
  <w:rsids>
    <w:rsidRoot w:val="00A71D38"/>
    <w:rsid w:val="00010866"/>
    <w:rsid w:val="0001277F"/>
    <w:rsid w:val="0001291D"/>
    <w:rsid w:val="00016A67"/>
    <w:rsid w:val="000307D0"/>
    <w:rsid w:val="000442F9"/>
    <w:rsid w:val="00045EE9"/>
    <w:rsid w:val="00046011"/>
    <w:rsid w:val="0006074F"/>
    <w:rsid w:val="000649FF"/>
    <w:rsid w:val="00067E08"/>
    <w:rsid w:val="00071C83"/>
    <w:rsid w:val="000721D3"/>
    <w:rsid w:val="000771C8"/>
    <w:rsid w:val="0007792C"/>
    <w:rsid w:val="00080A1A"/>
    <w:rsid w:val="000828F5"/>
    <w:rsid w:val="00090A3F"/>
    <w:rsid w:val="0009199B"/>
    <w:rsid w:val="000936B0"/>
    <w:rsid w:val="00097B40"/>
    <w:rsid w:val="000A2E1D"/>
    <w:rsid w:val="000B1C22"/>
    <w:rsid w:val="000B22DE"/>
    <w:rsid w:val="000B753F"/>
    <w:rsid w:val="000C1EE1"/>
    <w:rsid w:val="000C6B43"/>
    <w:rsid w:val="000C780B"/>
    <w:rsid w:val="000D013D"/>
    <w:rsid w:val="000D447B"/>
    <w:rsid w:val="000D5ABB"/>
    <w:rsid w:val="00126BF4"/>
    <w:rsid w:val="00136A70"/>
    <w:rsid w:val="00151E6E"/>
    <w:rsid w:val="00157258"/>
    <w:rsid w:val="0017082D"/>
    <w:rsid w:val="00182905"/>
    <w:rsid w:val="001835F4"/>
    <w:rsid w:val="001859C2"/>
    <w:rsid w:val="00197385"/>
    <w:rsid w:val="001A170B"/>
    <w:rsid w:val="001A1ECB"/>
    <w:rsid w:val="001A6852"/>
    <w:rsid w:val="001A6FD9"/>
    <w:rsid w:val="001A7625"/>
    <w:rsid w:val="001B0429"/>
    <w:rsid w:val="001C3065"/>
    <w:rsid w:val="001C47E4"/>
    <w:rsid w:val="001C76A0"/>
    <w:rsid w:val="001E141F"/>
    <w:rsid w:val="001E1CFF"/>
    <w:rsid w:val="001E696D"/>
    <w:rsid w:val="001F0856"/>
    <w:rsid w:val="001F36F5"/>
    <w:rsid w:val="00202EB5"/>
    <w:rsid w:val="002037EA"/>
    <w:rsid w:val="002039A9"/>
    <w:rsid w:val="002052D4"/>
    <w:rsid w:val="002063AB"/>
    <w:rsid w:val="00215937"/>
    <w:rsid w:val="00240C8A"/>
    <w:rsid w:val="00242DA0"/>
    <w:rsid w:val="002529AC"/>
    <w:rsid w:val="0025531D"/>
    <w:rsid w:val="00264066"/>
    <w:rsid w:val="002670DA"/>
    <w:rsid w:val="00277B02"/>
    <w:rsid w:val="002904B8"/>
    <w:rsid w:val="00295DF5"/>
    <w:rsid w:val="00297DB9"/>
    <w:rsid w:val="002A752C"/>
    <w:rsid w:val="002B16F8"/>
    <w:rsid w:val="002B1B16"/>
    <w:rsid w:val="002B51C1"/>
    <w:rsid w:val="002C6C6A"/>
    <w:rsid w:val="002E5F2A"/>
    <w:rsid w:val="002F28B7"/>
    <w:rsid w:val="002F4B37"/>
    <w:rsid w:val="0030073F"/>
    <w:rsid w:val="00301A40"/>
    <w:rsid w:val="00303220"/>
    <w:rsid w:val="00307760"/>
    <w:rsid w:val="00314D0E"/>
    <w:rsid w:val="00326C8D"/>
    <w:rsid w:val="00337304"/>
    <w:rsid w:val="00344C37"/>
    <w:rsid w:val="003558FE"/>
    <w:rsid w:val="0035593A"/>
    <w:rsid w:val="00357BF7"/>
    <w:rsid w:val="0037085F"/>
    <w:rsid w:val="00372058"/>
    <w:rsid w:val="0037589E"/>
    <w:rsid w:val="00383FD0"/>
    <w:rsid w:val="00390940"/>
    <w:rsid w:val="00391ED6"/>
    <w:rsid w:val="003972FB"/>
    <w:rsid w:val="00397B97"/>
    <w:rsid w:val="003A6586"/>
    <w:rsid w:val="003B5916"/>
    <w:rsid w:val="003D3C12"/>
    <w:rsid w:val="003D3E54"/>
    <w:rsid w:val="003D43AC"/>
    <w:rsid w:val="003D4957"/>
    <w:rsid w:val="003D7DCE"/>
    <w:rsid w:val="003E09EC"/>
    <w:rsid w:val="003E53E6"/>
    <w:rsid w:val="003E77AE"/>
    <w:rsid w:val="004148D5"/>
    <w:rsid w:val="00414A9C"/>
    <w:rsid w:val="0042327A"/>
    <w:rsid w:val="00431D1E"/>
    <w:rsid w:val="00436B57"/>
    <w:rsid w:val="004401C9"/>
    <w:rsid w:val="00442412"/>
    <w:rsid w:val="00444ACB"/>
    <w:rsid w:val="00456C4F"/>
    <w:rsid w:val="004611D6"/>
    <w:rsid w:val="00462FAD"/>
    <w:rsid w:val="00463285"/>
    <w:rsid w:val="004721F3"/>
    <w:rsid w:val="004814DF"/>
    <w:rsid w:val="00484EAC"/>
    <w:rsid w:val="004A18EB"/>
    <w:rsid w:val="004B21AB"/>
    <w:rsid w:val="004B4B21"/>
    <w:rsid w:val="004B4C85"/>
    <w:rsid w:val="004C7A29"/>
    <w:rsid w:val="004E52F4"/>
    <w:rsid w:val="004E7135"/>
    <w:rsid w:val="004F182A"/>
    <w:rsid w:val="004F1CAC"/>
    <w:rsid w:val="004F47CD"/>
    <w:rsid w:val="005116BE"/>
    <w:rsid w:val="005265F5"/>
    <w:rsid w:val="00533DBF"/>
    <w:rsid w:val="00543456"/>
    <w:rsid w:val="00544A2E"/>
    <w:rsid w:val="00547E65"/>
    <w:rsid w:val="00571711"/>
    <w:rsid w:val="00575B60"/>
    <w:rsid w:val="00577751"/>
    <w:rsid w:val="00577AC6"/>
    <w:rsid w:val="00582EAD"/>
    <w:rsid w:val="00583966"/>
    <w:rsid w:val="00585E5E"/>
    <w:rsid w:val="00591EDE"/>
    <w:rsid w:val="005A074C"/>
    <w:rsid w:val="005A29F7"/>
    <w:rsid w:val="005A40A1"/>
    <w:rsid w:val="005B6FB0"/>
    <w:rsid w:val="005F10F5"/>
    <w:rsid w:val="005F7146"/>
    <w:rsid w:val="00602E6C"/>
    <w:rsid w:val="00610C62"/>
    <w:rsid w:val="00627B62"/>
    <w:rsid w:val="006435BA"/>
    <w:rsid w:val="006453B2"/>
    <w:rsid w:val="00653EE1"/>
    <w:rsid w:val="00670029"/>
    <w:rsid w:val="00684BAB"/>
    <w:rsid w:val="006855CE"/>
    <w:rsid w:val="00685E9D"/>
    <w:rsid w:val="00697196"/>
    <w:rsid w:val="006A0FFB"/>
    <w:rsid w:val="006A3C04"/>
    <w:rsid w:val="006A4FA2"/>
    <w:rsid w:val="006A5ACA"/>
    <w:rsid w:val="006B2FAD"/>
    <w:rsid w:val="006C005B"/>
    <w:rsid w:val="006C1EF3"/>
    <w:rsid w:val="006C3A75"/>
    <w:rsid w:val="006D206A"/>
    <w:rsid w:val="006D245D"/>
    <w:rsid w:val="006D5088"/>
    <w:rsid w:val="006D786A"/>
    <w:rsid w:val="006F043F"/>
    <w:rsid w:val="006F32EE"/>
    <w:rsid w:val="006F5895"/>
    <w:rsid w:val="006F7EE1"/>
    <w:rsid w:val="00700604"/>
    <w:rsid w:val="00701C49"/>
    <w:rsid w:val="0070392F"/>
    <w:rsid w:val="007072E0"/>
    <w:rsid w:val="00710D20"/>
    <w:rsid w:val="00711B64"/>
    <w:rsid w:val="00724902"/>
    <w:rsid w:val="00727197"/>
    <w:rsid w:val="00730B71"/>
    <w:rsid w:val="007329BF"/>
    <w:rsid w:val="00732FAC"/>
    <w:rsid w:val="007344D2"/>
    <w:rsid w:val="00750C55"/>
    <w:rsid w:val="0075278B"/>
    <w:rsid w:val="007535B6"/>
    <w:rsid w:val="0075707B"/>
    <w:rsid w:val="00757A53"/>
    <w:rsid w:val="00766B26"/>
    <w:rsid w:val="0077278F"/>
    <w:rsid w:val="007766E3"/>
    <w:rsid w:val="00777986"/>
    <w:rsid w:val="007836F6"/>
    <w:rsid w:val="007A4BED"/>
    <w:rsid w:val="007B0D11"/>
    <w:rsid w:val="007B543B"/>
    <w:rsid w:val="007C5260"/>
    <w:rsid w:val="007D04BB"/>
    <w:rsid w:val="007D3D14"/>
    <w:rsid w:val="007D3ED7"/>
    <w:rsid w:val="007D49B9"/>
    <w:rsid w:val="007E29C3"/>
    <w:rsid w:val="007E64C4"/>
    <w:rsid w:val="00805764"/>
    <w:rsid w:val="00805C43"/>
    <w:rsid w:val="0081097B"/>
    <w:rsid w:val="00811F51"/>
    <w:rsid w:val="00843714"/>
    <w:rsid w:val="00856401"/>
    <w:rsid w:val="00862531"/>
    <w:rsid w:val="00862DBE"/>
    <w:rsid w:val="00864B19"/>
    <w:rsid w:val="008650DA"/>
    <w:rsid w:val="00882841"/>
    <w:rsid w:val="0088708F"/>
    <w:rsid w:val="0089462C"/>
    <w:rsid w:val="008955F8"/>
    <w:rsid w:val="0089589B"/>
    <w:rsid w:val="008B0A5A"/>
    <w:rsid w:val="008B4DCA"/>
    <w:rsid w:val="008B541B"/>
    <w:rsid w:val="008D4D33"/>
    <w:rsid w:val="008D5FC8"/>
    <w:rsid w:val="008F5575"/>
    <w:rsid w:val="00914305"/>
    <w:rsid w:val="0091777E"/>
    <w:rsid w:val="00925C37"/>
    <w:rsid w:val="00927BD3"/>
    <w:rsid w:val="00940B93"/>
    <w:rsid w:val="00941A6C"/>
    <w:rsid w:val="009540F5"/>
    <w:rsid w:val="0096089F"/>
    <w:rsid w:val="00961AEF"/>
    <w:rsid w:val="0097619A"/>
    <w:rsid w:val="00980E14"/>
    <w:rsid w:val="00983BE7"/>
    <w:rsid w:val="009924F7"/>
    <w:rsid w:val="00997E1D"/>
    <w:rsid w:val="009A3B06"/>
    <w:rsid w:val="009A74D6"/>
    <w:rsid w:val="009C2CE1"/>
    <w:rsid w:val="009C2F45"/>
    <w:rsid w:val="009C50AB"/>
    <w:rsid w:val="009D3B48"/>
    <w:rsid w:val="009D6484"/>
    <w:rsid w:val="009F215E"/>
    <w:rsid w:val="009F279D"/>
    <w:rsid w:val="00A07029"/>
    <w:rsid w:val="00A13AC1"/>
    <w:rsid w:val="00A174E5"/>
    <w:rsid w:val="00A3669F"/>
    <w:rsid w:val="00A41680"/>
    <w:rsid w:val="00A416E8"/>
    <w:rsid w:val="00A45EB1"/>
    <w:rsid w:val="00A4667F"/>
    <w:rsid w:val="00A71D38"/>
    <w:rsid w:val="00A7482F"/>
    <w:rsid w:val="00AA1AA9"/>
    <w:rsid w:val="00AA1BDD"/>
    <w:rsid w:val="00AA4414"/>
    <w:rsid w:val="00AB122E"/>
    <w:rsid w:val="00AB5463"/>
    <w:rsid w:val="00AE2022"/>
    <w:rsid w:val="00AE550B"/>
    <w:rsid w:val="00AE7626"/>
    <w:rsid w:val="00AF374C"/>
    <w:rsid w:val="00B01D5B"/>
    <w:rsid w:val="00B020EE"/>
    <w:rsid w:val="00B05F67"/>
    <w:rsid w:val="00B1020F"/>
    <w:rsid w:val="00B11565"/>
    <w:rsid w:val="00B116AA"/>
    <w:rsid w:val="00B1495D"/>
    <w:rsid w:val="00B26A7A"/>
    <w:rsid w:val="00B26EDC"/>
    <w:rsid w:val="00B30F1D"/>
    <w:rsid w:val="00B3165B"/>
    <w:rsid w:val="00B408DA"/>
    <w:rsid w:val="00B43536"/>
    <w:rsid w:val="00B44504"/>
    <w:rsid w:val="00B44D57"/>
    <w:rsid w:val="00B45349"/>
    <w:rsid w:val="00B46A0A"/>
    <w:rsid w:val="00B61C6E"/>
    <w:rsid w:val="00B64499"/>
    <w:rsid w:val="00B65F1C"/>
    <w:rsid w:val="00B66C72"/>
    <w:rsid w:val="00B677EF"/>
    <w:rsid w:val="00B81C0B"/>
    <w:rsid w:val="00B85002"/>
    <w:rsid w:val="00B96AC2"/>
    <w:rsid w:val="00BB3810"/>
    <w:rsid w:val="00BB43BF"/>
    <w:rsid w:val="00BD5420"/>
    <w:rsid w:val="00BF4AD9"/>
    <w:rsid w:val="00BF4E7A"/>
    <w:rsid w:val="00BF5E63"/>
    <w:rsid w:val="00C040C2"/>
    <w:rsid w:val="00C05A98"/>
    <w:rsid w:val="00C06640"/>
    <w:rsid w:val="00C12C57"/>
    <w:rsid w:val="00C238EF"/>
    <w:rsid w:val="00C2769A"/>
    <w:rsid w:val="00C32C47"/>
    <w:rsid w:val="00C36A1E"/>
    <w:rsid w:val="00C612DF"/>
    <w:rsid w:val="00C67843"/>
    <w:rsid w:val="00C76474"/>
    <w:rsid w:val="00C817C6"/>
    <w:rsid w:val="00C903F7"/>
    <w:rsid w:val="00C93394"/>
    <w:rsid w:val="00CB6825"/>
    <w:rsid w:val="00CC2463"/>
    <w:rsid w:val="00CC60EE"/>
    <w:rsid w:val="00CD2007"/>
    <w:rsid w:val="00CD4913"/>
    <w:rsid w:val="00CE44F5"/>
    <w:rsid w:val="00CE468D"/>
    <w:rsid w:val="00CE67B4"/>
    <w:rsid w:val="00CF1D82"/>
    <w:rsid w:val="00CF5AFB"/>
    <w:rsid w:val="00CF7AFA"/>
    <w:rsid w:val="00D24097"/>
    <w:rsid w:val="00D279D1"/>
    <w:rsid w:val="00D34454"/>
    <w:rsid w:val="00D430C2"/>
    <w:rsid w:val="00D43A3B"/>
    <w:rsid w:val="00D43A4A"/>
    <w:rsid w:val="00D4695A"/>
    <w:rsid w:val="00D46BB5"/>
    <w:rsid w:val="00D46E79"/>
    <w:rsid w:val="00D55458"/>
    <w:rsid w:val="00D64CC7"/>
    <w:rsid w:val="00D70677"/>
    <w:rsid w:val="00D70B4B"/>
    <w:rsid w:val="00D738BC"/>
    <w:rsid w:val="00D81549"/>
    <w:rsid w:val="00D87CCE"/>
    <w:rsid w:val="00DA1883"/>
    <w:rsid w:val="00DD2D61"/>
    <w:rsid w:val="00DE220F"/>
    <w:rsid w:val="00E0227F"/>
    <w:rsid w:val="00E17EE6"/>
    <w:rsid w:val="00E2561F"/>
    <w:rsid w:val="00E367D0"/>
    <w:rsid w:val="00E44F09"/>
    <w:rsid w:val="00E5688B"/>
    <w:rsid w:val="00E5753A"/>
    <w:rsid w:val="00E744E4"/>
    <w:rsid w:val="00E76E41"/>
    <w:rsid w:val="00E82CB2"/>
    <w:rsid w:val="00E84329"/>
    <w:rsid w:val="00E86148"/>
    <w:rsid w:val="00EB1F90"/>
    <w:rsid w:val="00EB2DAE"/>
    <w:rsid w:val="00EB5E3B"/>
    <w:rsid w:val="00EB6513"/>
    <w:rsid w:val="00EB6580"/>
    <w:rsid w:val="00EC7589"/>
    <w:rsid w:val="00EE06B9"/>
    <w:rsid w:val="00EF4A2B"/>
    <w:rsid w:val="00F02138"/>
    <w:rsid w:val="00F0499B"/>
    <w:rsid w:val="00F14AA3"/>
    <w:rsid w:val="00F26153"/>
    <w:rsid w:val="00F27267"/>
    <w:rsid w:val="00F30CA5"/>
    <w:rsid w:val="00F318E4"/>
    <w:rsid w:val="00F3449F"/>
    <w:rsid w:val="00F34DE1"/>
    <w:rsid w:val="00F352AE"/>
    <w:rsid w:val="00F43108"/>
    <w:rsid w:val="00F4726F"/>
    <w:rsid w:val="00F70C16"/>
    <w:rsid w:val="00F74D56"/>
    <w:rsid w:val="00F846D2"/>
    <w:rsid w:val="00F8540D"/>
    <w:rsid w:val="00F85B14"/>
    <w:rsid w:val="00F937AD"/>
    <w:rsid w:val="00F978A8"/>
    <w:rsid w:val="00FA12A8"/>
    <w:rsid w:val="00FA4A2B"/>
    <w:rsid w:val="00FC3402"/>
    <w:rsid w:val="00FF63CA"/>
    <w:rsid w:val="113D0264"/>
    <w:rsid w:val="152A4CC8"/>
    <w:rsid w:val="49464A23"/>
    <w:rsid w:val="4C303F46"/>
    <w:rsid w:val="59F44805"/>
    <w:rsid w:val="611932AA"/>
    <w:rsid w:val="62037CDB"/>
    <w:rsid w:val="6C831CB0"/>
    <w:rsid w:val="6E0A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jc w:val="left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Strong"/>
    <w:qFormat/>
    <w:uiPriority w:val="0"/>
    <w:rPr>
      <w:b/>
      <w:bCs/>
    </w:rPr>
  </w:style>
  <w:style w:type="character" w:styleId="11">
    <w:name w:val="FollowedHyperlink"/>
    <w:autoRedefine/>
    <w:qFormat/>
    <w:uiPriority w:val="0"/>
    <w:rPr>
      <w:color w:val="800080"/>
      <w:u w:val="single"/>
    </w:rPr>
  </w:style>
  <w:style w:type="character" w:styleId="12">
    <w:name w:val="Emphasis"/>
    <w:qFormat/>
    <w:uiPriority w:val="20"/>
    <w:rPr>
      <w:i/>
      <w:iCs/>
    </w:rPr>
  </w:style>
  <w:style w:type="character" w:styleId="13">
    <w:name w:val="Hyperlink"/>
    <w:basedOn w:val="9"/>
    <w:autoRedefine/>
    <w:qFormat/>
    <w:uiPriority w:val="0"/>
    <w:rPr>
      <w:color w:val="0000FF"/>
      <w:u w:val="single"/>
    </w:rPr>
  </w:style>
  <w:style w:type="character" w:styleId="14">
    <w:name w:val="HTML Cite"/>
    <w:qFormat/>
    <w:uiPriority w:val="0"/>
    <w:rPr>
      <w:i/>
      <w:iCs/>
    </w:rPr>
  </w:style>
  <w:style w:type="character" w:customStyle="1" w:styleId="15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6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7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8">
    <w:name w:val="tiny1"/>
    <w:autoRedefine/>
    <w:qFormat/>
    <w:uiPriority w:val="0"/>
    <w:rPr>
      <w:rFonts w:hint="default" w:ascii="Verdana" w:hAnsi="Verdana"/>
      <w:sz w:val="15"/>
      <w:szCs w:val="15"/>
    </w:rPr>
  </w:style>
  <w:style w:type="character" w:customStyle="1" w:styleId="19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0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1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2">
    <w:name w:val="title111"/>
    <w:autoRedefine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3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4">
    <w:name w:val="bssubtitle1"/>
    <w:autoRedefine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5">
    <w:name w:val="bsauthor1"/>
    <w:autoRedefine/>
    <w:qFormat/>
    <w:uiPriority w:val="0"/>
    <w:rPr>
      <w:b/>
      <w:bCs/>
      <w:color w:val="000000"/>
      <w:sz w:val="18"/>
      <w:szCs w:val="18"/>
    </w:rPr>
  </w:style>
  <w:style w:type="character" w:customStyle="1" w:styleId="26">
    <w:name w:val="bsauthorlink1"/>
    <w:qFormat/>
    <w:uiPriority w:val="0"/>
    <w:rPr>
      <w:color w:val="000000"/>
      <w:u w:val="single"/>
    </w:rPr>
  </w:style>
  <w:style w:type="character" w:customStyle="1" w:styleId="27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8">
    <w:name w:val="ar12-16red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bold1"/>
    <w:autoRedefine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0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1">
    <w:name w:val="book_copy1"/>
    <w:qFormat/>
    <w:uiPriority w:val="0"/>
    <w:rPr>
      <w:color w:val="000000"/>
      <w:sz w:val="18"/>
      <w:szCs w:val="18"/>
    </w:rPr>
  </w:style>
  <w:style w:type="paragraph" w:customStyle="1" w:styleId="32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3">
    <w:name w:val="author"/>
    <w:basedOn w:val="9"/>
    <w:qFormat/>
    <w:uiPriority w:val="0"/>
  </w:style>
  <w:style w:type="paragraph" w:customStyle="1" w:styleId="34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5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6">
    <w:name w:val="apple-style-span"/>
    <w:basedOn w:val="9"/>
    <w:qFormat/>
    <w:uiPriority w:val="0"/>
  </w:style>
  <w:style w:type="character" w:customStyle="1" w:styleId="37">
    <w:name w:val="apple-converted-space"/>
    <w:basedOn w:val="9"/>
    <w:autoRedefine/>
    <w:qFormat/>
    <w:uiPriority w:val="0"/>
  </w:style>
  <w:style w:type="paragraph" w:customStyle="1" w:styleId="38">
    <w:name w:val="msolistparagraph"/>
    <w:basedOn w:val="1"/>
    <w:qFormat/>
    <w:uiPriority w:val="0"/>
    <w:pPr>
      <w:widowControl/>
      <w:ind w:left="720"/>
      <w:jc w:val="left"/>
    </w:pPr>
    <w:rPr>
      <w:rFonts w:ascii="Calibri" w:hAnsi="Calibri"/>
      <w:kern w:val="0"/>
      <w:sz w:val="22"/>
      <w:szCs w:val="22"/>
    </w:rPr>
  </w:style>
  <w:style w:type="character" w:customStyle="1" w:styleId="39">
    <w:name w:val="all"/>
    <w:uiPriority w:val="0"/>
  </w:style>
  <w:style w:type="character" w:customStyle="1" w:styleId="40">
    <w:name w:val="a-list-item"/>
    <w:autoRedefine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8E2A6-F910-4ED1-81A4-FADCC3C04D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3757</Words>
  <Characters>4669</Characters>
  <Lines>40</Lines>
  <Paragraphs>11</Paragraphs>
  <TotalTime>47</TotalTime>
  <ScaleCrop>false</ScaleCrop>
  <LinksUpToDate>false</LinksUpToDate>
  <CharactersWithSpaces>4780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2024-03-20T05:42:00Z</dcterms:created>
  <dc:creator>Image</dc:creator>
  <cp:lastModifiedBy>Conor</cp:lastModifiedBy>
  <cp:lastPrinted>2004-04-23T07:06:00Z</cp:lastPrinted>
  <dcterms:modified xsi:type="dcterms:W3CDTF">2024-12-12T07:38:46Z</dcterms:modified>
  <dc:title>新 书 推 荐</dc:title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9320F52701AD4B63A34C64B6D338CCC1_13</vt:lpwstr>
  </property>
</Properties>
</file>