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1BBAD2A7">
      <w:pPr>
        <w:tabs>
          <w:tab w:val="left" w:pos="341"/>
          <w:tab w:val="left" w:pos="5235"/>
        </w:tabs>
        <w:rPr>
          <w:rFonts w:hint="eastAsia"/>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422400" cy="2181225"/>
            <wp:effectExtent l="0" t="0" r="10160" b="13335"/>
            <wp:wrapSquare wrapText="bothSides"/>
            <wp:docPr id="1" name="图片 39" descr="C:/Users/lenovo/Desktop/屏幕截图 2024-11-27 203149.png屏幕截图 2024-11-27 203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11-27 203149.png屏幕截图 2024-11-27 203149"/>
                    <pic:cNvPicPr>
                      <a:picLocks noChangeAspect="1"/>
                    </pic:cNvPicPr>
                  </pic:nvPicPr>
                  <pic:blipFill>
                    <a:blip r:embed="rId6"/>
                    <a:srcRect t="1295" b="1295"/>
                    <a:stretch>
                      <a:fillRect/>
                    </a:stretch>
                  </pic:blipFill>
                  <pic:spPr>
                    <a:xfrm>
                      <a:off x="0" y="0"/>
                      <a:ext cx="1422400" cy="218122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rPr>
        <w:t>《病毒式传播指南：社交媒体成功的艺术与科学》</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The Guide to Going Viral</w:t>
      </w:r>
      <w:r>
        <w:rPr>
          <w:rFonts w:hint="eastAsia"/>
          <w:b/>
          <w:bCs/>
          <w:i/>
          <w:color w:val="000000"/>
          <w:szCs w:val="21"/>
          <w:highlight w:val="none"/>
          <w:lang w:val="en-US" w:eastAsia="zh-CN"/>
        </w:rPr>
        <w:t>:</w:t>
      </w:r>
      <w:r>
        <w:rPr>
          <w:rFonts w:hint="eastAsia"/>
          <w:b/>
          <w:bCs/>
          <w:i/>
          <w:color w:val="000000"/>
          <w:szCs w:val="21"/>
          <w:highlight w:val="none"/>
        </w:rPr>
        <w:t xml:space="preserve"> The Art and Science of Succeeding on Social Media</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Brendan Kane</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default"/>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HookPoint LLC</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lang w:val="en-US" w:eastAsia="zh-CN"/>
        </w:rPr>
        <w:t>Waterside/</w:t>
      </w:r>
      <w:r>
        <w:rPr>
          <w:b/>
          <w:bCs/>
          <w:color w:val="000000"/>
          <w:szCs w:val="21"/>
          <w:highlight w:val="none"/>
        </w:rPr>
        <w:t>ANA/</w:t>
      </w:r>
      <w:r>
        <w:rPr>
          <w:rFonts w:hint="eastAsia"/>
          <w:b/>
          <w:bCs/>
          <w:color w:val="000000"/>
          <w:szCs w:val="21"/>
          <w:highlight w:val="none"/>
          <w:lang w:val="en-US" w:eastAsia="zh-CN"/>
        </w:rPr>
        <w:t>Jessica Wu</w:t>
      </w:r>
    </w:p>
    <w:p w14:paraId="76F62765">
      <w:pPr>
        <w:tabs>
          <w:tab w:val="left" w:pos="341"/>
          <w:tab w:val="left" w:pos="5235"/>
        </w:tabs>
        <w:rPr>
          <w:rFonts w:hint="default"/>
          <w:b/>
          <w:bCs/>
          <w:color w:val="000000"/>
          <w:szCs w:val="21"/>
          <w:highlight w:val="none"/>
          <w:lang w:val="en-US"/>
        </w:rPr>
      </w:pPr>
      <w:r>
        <w:rPr>
          <w:b/>
          <w:bCs/>
          <w:color w:val="000000"/>
          <w:szCs w:val="21"/>
          <w:highlight w:val="none"/>
        </w:rPr>
        <w:t>页    数：</w:t>
      </w:r>
      <w:r>
        <w:rPr>
          <w:rFonts w:hint="eastAsia"/>
          <w:b/>
          <w:bCs/>
          <w:color w:val="000000"/>
          <w:szCs w:val="21"/>
          <w:highlight w:val="none"/>
          <w:lang w:val="en-US" w:eastAsia="zh-CN"/>
        </w:rPr>
        <w:t>316页</w:t>
      </w:r>
    </w:p>
    <w:p w14:paraId="13164844">
      <w:pPr>
        <w:tabs>
          <w:tab w:val="left" w:pos="341"/>
          <w:tab w:val="left" w:pos="5235"/>
        </w:tabs>
        <w:rPr>
          <w:rFonts w:hint="default" w:eastAsia="宋体"/>
          <w:b/>
          <w:bCs/>
          <w:color w:val="000000"/>
          <w:szCs w:val="21"/>
          <w:highlight w:val="none"/>
          <w:lang w:val="en-US" w:eastAsia="zh-CN"/>
        </w:rPr>
      </w:pPr>
      <w:r>
        <w:rPr>
          <w:b/>
          <w:bCs/>
          <w:color w:val="000000"/>
          <w:szCs w:val="21"/>
          <w:highlight w:val="none"/>
        </w:rPr>
        <w:t>出版时间：</w:t>
      </w:r>
      <w:r>
        <w:rPr>
          <w:rFonts w:hint="eastAsia"/>
          <w:b/>
          <w:bCs/>
          <w:color w:val="000000"/>
          <w:szCs w:val="21"/>
          <w:highlight w:val="none"/>
          <w:lang w:val="en-US" w:eastAsia="zh-CN"/>
        </w:rPr>
        <w:t>2024年7月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eastAsia="宋体"/>
          <w:b/>
          <w:bCs/>
          <w:szCs w:val="21"/>
          <w:highlight w:val="none"/>
          <w:lang w:eastAsia="zh-CN"/>
        </w:rPr>
      </w:pPr>
      <w:r>
        <w:rPr>
          <w:b/>
          <w:bCs/>
          <w:szCs w:val="21"/>
          <w:highlight w:val="none"/>
        </w:rPr>
        <w:t>审读资料：</w:t>
      </w:r>
      <w:r>
        <w:rPr>
          <w:rFonts w:hint="eastAsia"/>
          <w:b/>
          <w:bCs/>
          <w:szCs w:val="21"/>
          <w:highlight w:val="none"/>
          <w:lang w:val="en-US" w:eastAsia="zh-CN"/>
        </w:rPr>
        <w:t>电子稿</w:t>
      </w:r>
    </w:p>
    <w:p w14:paraId="325CF91C">
      <w:pPr>
        <w:tabs>
          <w:tab w:val="left" w:pos="341"/>
          <w:tab w:val="left" w:pos="5235"/>
        </w:tabs>
        <w:rPr>
          <w:rFonts w:hint="default" w:eastAsia="宋体"/>
          <w:b/>
          <w:bCs/>
          <w:szCs w:val="21"/>
          <w:highlight w:val="none"/>
          <w:lang w:val="en-US" w:eastAsia="zh-CN"/>
        </w:rPr>
      </w:pPr>
      <w:r>
        <w:rPr>
          <w:b/>
          <w:bCs/>
          <w:szCs w:val="21"/>
          <w:highlight w:val="none"/>
        </w:rPr>
        <w:t>类    型：</w:t>
      </w:r>
      <w:r>
        <w:rPr>
          <w:rFonts w:hint="eastAsia"/>
          <w:b/>
          <w:bCs/>
          <w:szCs w:val="21"/>
          <w:highlight w:val="none"/>
          <w:lang w:val="en-US" w:eastAsia="zh-CN"/>
        </w:rPr>
        <w:t>大众社科/营销</w:t>
      </w:r>
      <w:bookmarkStart w:id="1" w:name="_GoBack"/>
      <w:bookmarkEnd w:id="1"/>
    </w:p>
    <w:p w14:paraId="704617FD">
      <w:pPr>
        <w:rPr>
          <w:rFonts w:hint="eastAsia" w:ascii="Arial" w:hAnsi="Arial" w:cs="Arial"/>
          <w:b/>
          <w:bCs/>
          <w:color w:val="000000"/>
          <w:spacing w:val="-3"/>
          <w:sz w:val="11"/>
          <w:szCs w:val="11"/>
          <w:shd w:val="clear" w:color="auto" w:fill="FFFFFF"/>
        </w:rPr>
      </w:pPr>
      <w:r>
        <w:rPr>
          <w:rFonts w:hint="eastAsia" w:ascii="Arial" w:hAnsi="Arial" w:cs="Arial"/>
          <w:b/>
          <w:bCs/>
          <w:color w:val="FF0000"/>
          <w:spacing w:val="-3"/>
          <w:sz w:val="21"/>
          <w:szCs w:val="21"/>
          <w:shd w:val="clear" w:color="auto" w:fill="FFFFFF"/>
          <w:lang w:val="en-US" w:eastAsia="zh-CN"/>
        </w:rPr>
        <w:t>#6 in Consumer Guides (Books)</w:t>
      </w:r>
    </w:p>
    <w:p w14:paraId="32DCFDA6">
      <w:pPr>
        <w:rPr>
          <w:rFonts w:hint="eastAsia" w:ascii="Arial" w:hAnsi="Arial" w:cs="Arial"/>
          <w:b/>
          <w:bCs/>
          <w:color w:val="000000"/>
          <w:spacing w:val="-3"/>
          <w:sz w:val="11"/>
          <w:szCs w:val="11"/>
          <w:shd w:val="clear" w:color="auto" w:fill="FFFFFF"/>
        </w:rPr>
      </w:pPr>
    </w:p>
    <w:p w14:paraId="1EF3098A">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0058C507">
      <w:pPr>
        <w:ind w:firstLine="420" w:firstLineChars="200"/>
        <w:rPr>
          <w:rFonts w:hint="eastAsia"/>
        </w:rPr>
      </w:pPr>
      <w:r>
        <w:rPr>
          <w:rFonts w:hint="eastAsia"/>
        </w:rPr>
        <w:t xml:space="preserve">在一个拥有48亿社交媒体用户、每天发送数十亿条信息的数字化世界中，要脱颖而出不仅仅需要运气，更需要像制作一部大片一样的战略技巧。  </w:t>
      </w:r>
    </w:p>
    <w:p w14:paraId="0EBE3FD1">
      <w:pPr>
        <w:rPr>
          <w:rFonts w:hint="eastAsia"/>
        </w:rPr>
      </w:pPr>
    </w:p>
    <w:p w14:paraId="78E669BC">
      <w:pPr>
        <w:ind w:firstLine="420" w:firstLineChars="200"/>
        <w:rPr>
          <w:rFonts w:hint="eastAsia"/>
        </w:rPr>
      </w:pPr>
      <w:r>
        <w:rPr>
          <w:rFonts w:hint="eastAsia"/>
        </w:rPr>
        <w:t xml:space="preserve">《病毒式传播指南》就像一本社交媒体的导演手册，为打造经典内容提供了循序渐进的策略。布兰登·凯恩（Brendan Kane）结合了他在社交媒体、创业和电影行业的专业知识，将电影制作艺术与病毒式内容创作策略相融合。这种独特的组合展示了他将传统叙事转化为引人入胜的在线故事的才华，从而在数字领域中取得成功。  </w:t>
      </w:r>
    </w:p>
    <w:p w14:paraId="7FE23A50">
      <w:pPr>
        <w:rPr>
          <w:rFonts w:hint="eastAsia"/>
        </w:rPr>
      </w:pPr>
    </w:p>
    <w:p w14:paraId="423283C1">
      <w:pPr>
        <w:ind w:firstLine="420" w:firstLineChars="200"/>
        <w:rPr>
          <w:rFonts w:hint="eastAsia"/>
        </w:rPr>
      </w:pPr>
      <w:r>
        <w:rPr>
          <w:rFonts w:hint="eastAsia"/>
        </w:rPr>
        <w:t>通过凯恩的视角，社交媒体变成了导演的舞台，每一条内容都展现了一个旨在吸引并打动观众的叙事弧线——追求数字化世界中的“满堂喝彩”。他赋予</w:t>
      </w:r>
      <w:r>
        <w:rPr>
          <w:rFonts w:hint="eastAsia"/>
          <w:lang w:val="en-US" w:eastAsia="zh-CN"/>
        </w:rPr>
        <w:t>人们</w:t>
      </w:r>
      <w:r>
        <w:rPr>
          <w:rFonts w:hint="eastAsia"/>
        </w:rPr>
        <w:t>同时担任导演、制片人、演员和编剧的能力，帮助</w:t>
      </w:r>
      <w:r>
        <w:rPr>
          <w:rFonts w:hint="eastAsia"/>
          <w:lang w:val="en-US" w:eastAsia="zh-CN"/>
        </w:rPr>
        <w:t>人们</w:t>
      </w:r>
      <w:r>
        <w:rPr>
          <w:rFonts w:hint="eastAsia"/>
        </w:rPr>
        <w:t xml:space="preserve">掌握讲故事的技巧，让内容产生持久的影响力。  </w:t>
      </w:r>
    </w:p>
    <w:p w14:paraId="5E108500">
      <w:pPr>
        <w:rPr>
          <w:rFonts w:hint="eastAsia"/>
        </w:rPr>
      </w:pPr>
    </w:p>
    <w:p w14:paraId="27B3B074">
      <w:pPr>
        <w:ind w:firstLine="420" w:firstLineChars="200"/>
        <w:rPr>
          <w:rFonts w:hint="eastAsia"/>
        </w:rPr>
      </w:pPr>
      <w:r>
        <w:rPr>
          <w:rFonts w:hint="eastAsia"/>
        </w:rPr>
        <w:t xml:space="preserve">凯恩及其团队Hook Point拥有20年的经验，他们开发了一种流程，为客户创造了数百亿观看量和数亿追随者。现在，凯恩将他数字营销机构最有效的工具与读者分享，包括病毒式内容模型、病毒式形式和传播算法——这些堪称顶级数字内容顾问。  </w:t>
      </w:r>
    </w:p>
    <w:p w14:paraId="25579A80">
      <w:pPr>
        <w:rPr>
          <w:rFonts w:hint="eastAsia"/>
        </w:rPr>
      </w:pPr>
    </w:p>
    <w:p w14:paraId="6504C562">
      <w:pPr>
        <w:ind w:firstLine="420" w:firstLineChars="200"/>
        <w:rPr>
          <w:rFonts w:hint="eastAsia"/>
        </w:rPr>
      </w:pPr>
      <w:r>
        <w:rPr>
          <w:rFonts w:hint="eastAsia"/>
        </w:rPr>
        <w:t xml:space="preserve">这本指南专为有远见的创意者、有志的影响者、新兴企业家和资深专业人士设计，是建立社交媒体传奇的蓝图。  </w:t>
      </w:r>
    </w:p>
    <w:p w14:paraId="4709FB68">
      <w:pPr>
        <w:rPr>
          <w:rFonts w:hint="eastAsia"/>
        </w:rPr>
      </w:pPr>
    </w:p>
    <w:p w14:paraId="0E8FF6D9">
      <w:pPr>
        <w:ind w:firstLine="420" w:firstLineChars="200"/>
        <w:rPr>
          <w:rFonts w:hint="eastAsia"/>
        </w:rPr>
      </w:pPr>
      <w:r>
        <w:rPr>
          <w:rFonts w:hint="eastAsia"/>
        </w:rPr>
        <w:t xml:space="preserve">艾美奖获奖广播及电视主持人约翰·泰什（John Tesh）高度评价了这种方法：“与凯恩和他的团队合作彻底改变了我对社交媒体的看法。我以为自己已经掌握了观众互动，但他们的见解让我明白还有太多需要学习的地方。”  </w:t>
      </w:r>
    </w:p>
    <w:p w14:paraId="73821611">
      <w:pPr>
        <w:rPr>
          <w:rFonts w:hint="eastAsia"/>
        </w:rPr>
      </w:pPr>
    </w:p>
    <w:p w14:paraId="496AC82D">
      <w:pPr>
        <w:ind w:firstLine="420" w:firstLineChars="200"/>
        <w:rPr>
          <w:rFonts w:hint="eastAsia"/>
        </w:rPr>
      </w:pPr>
      <w:r>
        <w:rPr>
          <w:rFonts w:hint="eastAsia"/>
        </w:rPr>
        <w:t xml:space="preserve">本书以简明的方式解析了社交媒体病毒式传播的复杂性，为一个通常依赖短暂热门标签、流行趋势和运气的世界提供了明确的洞见。  </w:t>
      </w:r>
    </w:p>
    <w:p w14:paraId="54D3015E">
      <w:pPr>
        <w:rPr>
          <w:rFonts w:hint="eastAsia"/>
        </w:rPr>
      </w:pPr>
    </w:p>
    <w:p w14:paraId="7C46E664">
      <w:pPr>
        <w:ind w:firstLine="420" w:firstLineChars="200"/>
        <w:rPr>
          <w:b/>
          <w:color w:val="000000"/>
          <w:szCs w:val="21"/>
        </w:rPr>
      </w:pPr>
      <w:r>
        <w:rPr>
          <w:rFonts w:hint="eastAsia"/>
        </w:rPr>
        <w:t>如果</w:t>
      </w:r>
      <w:r>
        <w:rPr>
          <w:rFonts w:hint="eastAsia"/>
          <w:lang w:val="en-US" w:eastAsia="zh-CN"/>
        </w:rPr>
        <w:t>您</w:t>
      </w:r>
      <w:r>
        <w:rPr>
          <w:rFonts w:hint="eastAsia"/>
        </w:rPr>
        <w:t>准备在自己的行业中脱颖而出，并制作出广受欢迎的内容，那么《病毒式传播指南》将提供实现持续成功的关键蓝图。</w:t>
      </w:r>
    </w:p>
    <w:p w14:paraId="3E2EC492">
      <w:pPr>
        <w:rPr>
          <w:b/>
          <w:color w:val="000000"/>
          <w:szCs w:val="21"/>
        </w:rPr>
      </w:pPr>
    </w:p>
    <w:p w14:paraId="07D09214">
      <w:pPr>
        <w:rPr>
          <w:b/>
          <w:color w:val="000000"/>
          <w:szCs w:val="21"/>
        </w:rPr>
      </w:pPr>
    </w:p>
    <w:p w14:paraId="1951768D">
      <w:pPr>
        <w:rPr>
          <w:rFonts w:hint="eastAsia"/>
          <w:b/>
          <w:color w:val="000000"/>
          <w:szCs w:val="21"/>
        </w:rPr>
      </w:pPr>
      <w:r>
        <w:rPr>
          <w:b/>
          <w:color w:val="000000"/>
          <w:szCs w:val="21"/>
        </w:rPr>
        <w:t>作者简介：</w:t>
      </w:r>
    </w:p>
    <w:p w14:paraId="67EA0646">
      <w:pPr>
        <w:rPr>
          <w:bCs/>
          <w:color w:val="000000"/>
          <w:szCs w:val="21"/>
        </w:rPr>
      </w:pPr>
    </w:p>
    <w:p w14:paraId="25E03B1A">
      <w:pPr>
        <w:ind w:right="420" w:firstLine="422" w:firstLineChars="200"/>
        <w:rPr>
          <w:rFonts w:hint="eastAsia"/>
          <w:b w:val="0"/>
          <w:bCs w:val="0"/>
          <w:color w:val="000000"/>
          <w:szCs w:val="21"/>
          <w:lang w:val="en-US" w:eastAsia="zh-CN"/>
        </w:rPr>
      </w:pPr>
      <w:r>
        <w:rPr>
          <w:rFonts w:hint="eastAsia"/>
          <w:b/>
          <w:bCs/>
          <w:color w:val="000000"/>
          <w:szCs w:val="21"/>
        </w:rPr>
        <w:t>布兰登·凯恩（Brendan Kane）</w:t>
      </w:r>
      <w:r>
        <w:rPr>
          <w:rFonts w:hint="eastAsia"/>
          <w:b w:val="0"/>
          <w:bCs w:val="0"/>
          <w:color w:val="000000"/>
          <w:szCs w:val="21"/>
        </w:rPr>
        <w:t xml:space="preserve">致力于帮助企业在无需依赖运气的情况下实现社交媒体的成功。他在探索社交媒体及其对品牌、影响者和名人的影响方面推动了许多突破。他和团队始终专注于研究和实际成果，开创了革命性内容模型。近20年来，凯恩为众多知名品牌和名人指引了成功的道路。他的影响不仅限于商业战略；早在2007年，他就开发了史上第一个视频影响者营销活动。他的才华吸引了许多大公司，为其实现了前所未有的增长。在名人影响领域，凯恩为顶级明星设计了数字化解决方案。他的策略被财富500强企业和标志性品牌广泛采用。此外，凯恩还曾担任全球最大电影公司之一的副总裁。  凯恩还进行了一项个人实验，仅在30天内就在100个国家内吸引了超过100万名粉丝。他持续为数字化成功提供颠覆性的策略。 </w:t>
      </w:r>
    </w:p>
    <w:p w14:paraId="7CC956C0">
      <w:pPr>
        <w:ind w:right="420"/>
        <w:rPr>
          <w:rFonts w:hint="eastAsia"/>
          <w:b/>
          <w:bCs/>
          <w:color w:val="000000"/>
          <w:szCs w:val="21"/>
          <w:lang w:val="en-US" w:eastAsia="zh-CN"/>
        </w:rPr>
      </w:pPr>
    </w:p>
    <w:p w14:paraId="6D7236CC">
      <w:pPr>
        <w:ind w:right="420"/>
        <w:rPr>
          <w:rFonts w:hint="eastAsia"/>
          <w:b/>
          <w:bCs/>
          <w:color w:val="000000"/>
          <w:szCs w:val="21"/>
          <w:lang w:val="en-US" w:eastAsia="zh-CN"/>
        </w:rPr>
      </w:pPr>
    </w:p>
    <w:p w14:paraId="78E3B340">
      <w:pPr>
        <w:ind w:right="420"/>
        <w:rPr>
          <w:rFonts w:hint="eastAsia"/>
          <w:b/>
          <w:bCs/>
          <w:color w:val="000000"/>
          <w:szCs w:val="21"/>
          <w:lang w:val="en-US" w:eastAsia="zh-CN"/>
        </w:rPr>
      </w:pPr>
      <w:r>
        <w:rPr>
          <w:rFonts w:hint="eastAsia"/>
          <w:b/>
          <w:bCs/>
          <w:color w:val="000000"/>
          <w:szCs w:val="21"/>
          <w:lang w:val="en-US" w:eastAsia="zh-CN"/>
        </w:rPr>
        <w:t>媒体评价：</w:t>
      </w:r>
    </w:p>
    <w:p w14:paraId="32CF5781">
      <w:pPr>
        <w:ind w:right="420"/>
        <w:rPr>
          <w:rFonts w:hint="eastAsia"/>
          <w:b/>
          <w:bCs/>
          <w:color w:val="000000"/>
          <w:szCs w:val="21"/>
          <w:lang w:val="en-US" w:eastAsia="zh-CN"/>
        </w:rPr>
      </w:pPr>
    </w:p>
    <w:p w14:paraId="662EA47C">
      <w:pPr>
        <w:ind w:right="420" w:firstLine="420" w:firstLineChars="200"/>
        <w:rPr>
          <w:rFonts w:hint="eastAsia"/>
        </w:rPr>
      </w:pPr>
      <w:r>
        <w:rPr>
          <w:rFonts w:hint="eastAsia"/>
        </w:rPr>
        <w:t>“2024年，我有幸在我为斯坦福大学教授的在线课程《热门：企业病毒式传播的秘密》中采访了布兰登·凯恩。我不仅要求学生阅读他的最新著作《病毒式传播指南》，还发现他关于叙事和其他驱动因素</w:t>
      </w:r>
      <w:r>
        <w:rPr>
          <w:rFonts w:hint="eastAsia"/>
          <w:lang w:val="en-US" w:eastAsia="zh-CN"/>
        </w:rPr>
        <w:t>极具洞察力</w:t>
      </w:r>
      <w:r>
        <w:rPr>
          <w:rFonts w:hint="eastAsia"/>
        </w:rPr>
        <w:t xml:space="preserve">。请在他的社交媒体频道和这本精彩的新书中了解他的精辟示例。20年来，布兰登一直是病毒式传播策略领域的先锋和思想领袖。我强烈推荐他和这本书中无价的经验教训。”  </w:t>
      </w:r>
    </w:p>
    <w:p w14:paraId="54E82B02">
      <w:pPr>
        <w:ind w:right="420"/>
        <w:jc w:val="right"/>
        <w:rPr>
          <w:rFonts w:hint="eastAsia"/>
        </w:rPr>
      </w:pPr>
      <w:r>
        <w:rPr>
          <w:rFonts w:hint="eastAsia"/>
        </w:rPr>
        <w:t xml:space="preserve">——凯文·马德西奇（Kevin Mardesich），斯坦福继续教育课程讲师、Mardesich Communications负责人  </w:t>
      </w:r>
    </w:p>
    <w:p w14:paraId="013C6B8F">
      <w:pPr>
        <w:ind w:right="420"/>
        <w:rPr>
          <w:rFonts w:hint="eastAsia"/>
        </w:rPr>
      </w:pPr>
    </w:p>
    <w:p w14:paraId="5F5B1D4B">
      <w:pPr>
        <w:ind w:right="420" w:firstLine="420" w:firstLineChars="200"/>
        <w:rPr>
          <w:rFonts w:hint="eastAsia"/>
        </w:rPr>
      </w:pPr>
      <w:r>
        <w:rPr>
          <w:rFonts w:hint="eastAsia"/>
        </w:rPr>
        <w:t xml:space="preserve">“布兰登·凯恩的新书第三次提出了一种策略，为在复杂的数字化世界中赢得内容吸引力和意义提供了竞争优势。他的见解和知识将帮助个人和组织突破竞争对手。”  </w:t>
      </w:r>
    </w:p>
    <w:p w14:paraId="68B226CE">
      <w:pPr>
        <w:ind w:right="420"/>
        <w:jc w:val="right"/>
        <w:rPr>
          <w:rFonts w:hint="eastAsia"/>
        </w:rPr>
      </w:pPr>
      <w:r>
        <w:rPr>
          <w:rFonts w:hint="eastAsia"/>
        </w:rPr>
        <w:t xml:space="preserve">——盖耶·科辛斯基（Geyer Kosinski），媒体人才集团董事长兼首席执行官  </w:t>
      </w:r>
    </w:p>
    <w:p w14:paraId="7EE5CD7F">
      <w:pPr>
        <w:ind w:right="420"/>
        <w:rPr>
          <w:rFonts w:hint="eastAsia"/>
        </w:rPr>
      </w:pPr>
    </w:p>
    <w:p w14:paraId="537E5533">
      <w:pPr>
        <w:ind w:right="420" w:firstLine="420" w:firstLineChars="200"/>
        <w:rPr>
          <w:rFonts w:hint="eastAsia"/>
        </w:rPr>
      </w:pPr>
      <w:r>
        <w:rPr>
          <w:rFonts w:hint="eastAsia"/>
        </w:rPr>
        <w:t xml:space="preserve">“布兰登是一个出色的作家，在理解营销方面有着绝对的天赋。他能将如此重要的主题简化，同时吸引读者并使其感兴趣，堪称杰作。病毒式内容的世界充满不确定性，但布兰登以慷慨和令人着迷的方式分享了他验证过的公式，帮助提高可见性并与众不同。他提供的策略、工具和洞察力对于实现可见性至关重要。”  </w:t>
      </w:r>
    </w:p>
    <w:p w14:paraId="18150903">
      <w:pPr>
        <w:ind w:right="420"/>
        <w:jc w:val="right"/>
        <w:rPr>
          <w:rFonts w:hint="eastAsia"/>
        </w:rPr>
      </w:pPr>
      <w:r>
        <w:rPr>
          <w:rFonts w:hint="eastAsia"/>
        </w:rPr>
        <w:t xml:space="preserve">——玛丽莎·皮尔（Marisa Peer），演讲者、作家、RTT创始人及19,000名治疗师培训者 </w:t>
      </w:r>
    </w:p>
    <w:p w14:paraId="6F306C0E">
      <w:pPr>
        <w:ind w:right="420"/>
        <w:jc w:val="right"/>
        <w:rPr>
          <w:rFonts w:hint="eastAsia"/>
        </w:rPr>
      </w:pPr>
    </w:p>
    <w:p w14:paraId="6DA31B1A">
      <w:pPr>
        <w:ind w:right="420"/>
        <w:jc w:val="right"/>
        <w:rPr>
          <w:rFonts w:hint="eastAsia"/>
        </w:rPr>
      </w:pPr>
    </w:p>
    <w:p w14:paraId="1DA41A5E">
      <w:pPr>
        <w:ind w:right="420"/>
        <w:jc w:val="both"/>
        <w:rPr>
          <w:rFonts w:hint="eastAsia"/>
          <w:b/>
          <w:bCs/>
          <w:lang w:val="en-US" w:eastAsia="zh-CN"/>
        </w:rPr>
      </w:pPr>
      <w:r>
        <w:rPr>
          <w:rFonts w:hint="eastAsia"/>
          <w:b/>
          <w:bCs/>
          <w:lang w:val="en-US" w:eastAsia="zh-CN"/>
        </w:rPr>
        <w:t>全书目录：</w:t>
      </w:r>
    </w:p>
    <w:p w14:paraId="5951B7D6">
      <w:pPr>
        <w:ind w:right="420"/>
        <w:jc w:val="both"/>
        <w:rPr>
          <w:rFonts w:hint="eastAsia"/>
          <w:lang w:val="en-US" w:eastAsia="zh-CN"/>
        </w:rPr>
      </w:pPr>
    </w:p>
    <w:p w14:paraId="3DCED512">
      <w:pPr>
        <w:ind w:right="420"/>
        <w:jc w:val="both"/>
        <w:rPr>
          <w:rFonts w:hint="default"/>
          <w:lang w:val="en-US" w:eastAsia="zh-CN"/>
        </w:rPr>
      </w:pPr>
    </w:p>
    <w:p w14:paraId="0AA43B20">
      <w:pPr>
        <w:ind w:right="420"/>
        <w:rPr>
          <w:rFonts w:hint="eastAsia"/>
          <w:b w:val="0"/>
          <w:bCs w:val="0"/>
          <w:color w:val="000000"/>
          <w:szCs w:val="21"/>
          <w:lang w:val="en-US" w:eastAsia="zh-CN"/>
        </w:rPr>
      </w:pPr>
      <w:r>
        <w:rPr>
          <w:rFonts w:hint="eastAsia"/>
          <w:b w:val="0"/>
          <w:bCs w:val="0"/>
          <w:color w:val="000000"/>
          <w:szCs w:val="21"/>
          <w:lang w:val="en-US" w:eastAsia="zh-CN"/>
        </w:rPr>
        <w:t xml:space="preserve">导言：病毒式传播不仅仅是运气，而是一门科学  </w:t>
      </w:r>
    </w:p>
    <w:p w14:paraId="5D596043">
      <w:pPr>
        <w:ind w:right="420"/>
        <w:rPr>
          <w:rFonts w:hint="eastAsia"/>
          <w:b w:val="0"/>
          <w:bCs w:val="0"/>
          <w:color w:val="000000"/>
          <w:szCs w:val="21"/>
          <w:lang w:val="en-US" w:eastAsia="zh-CN"/>
        </w:rPr>
      </w:pPr>
    </w:p>
    <w:p w14:paraId="14A4367A">
      <w:pPr>
        <w:ind w:right="420"/>
        <w:rPr>
          <w:rFonts w:hint="eastAsia"/>
          <w:b/>
          <w:bCs/>
          <w:color w:val="000000"/>
          <w:szCs w:val="21"/>
          <w:lang w:val="en-US" w:eastAsia="zh-CN"/>
        </w:rPr>
      </w:pPr>
      <w:r>
        <w:rPr>
          <w:rFonts w:hint="eastAsia"/>
          <w:b/>
          <w:bCs/>
          <w:color w:val="000000"/>
          <w:szCs w:val="21"/>
          <w:lang w:val="en-US" w:eastAsia="zh-CN"/>
        </w:rPr>
        <w:t xml:space="preserve">第一部分：Hook Point病毒式内容模型  </w:t>
      </w:r>
    </w:p>
    <w:p w14:paraId="7F12AA48">
      <w:pPr>
        <w:ind w:right="420"/>
        <w:rPr>
          <w:rFonts w:hint="eastAsia"/>
          <w:b w:val="0"/>
          <w:bCs w:val="0"/>
          <w:color w:val="000000"/>
          <w:szCs w:val="21"/>
          <w:lang w:val="en-US" w:eastAsia="zh-CN"/>
        </w:rPr>
      </w:pPr>
      <w:r>
        <w:rPr>
          <w:rFonts w:hint="eastAsia"/>
          <w:b w:val="0"/>
          <w:bCs w:val="0"/>
          <w:color w:val="000000"/>
          <w:szCs w:val="21"/>
          <w:lang w:val="en-US" w:eastAsia="zh-CN"/>
        </w:rPr>
        <w:t xml:space="preserve">第一章：解码病毒式传播：社交媒体成功的科学  </w:t>
      </w:r>
    </w:p>
    <w:p w14:paraId="67AF1E84">
      <w:pPr>
        <w:ind w:right="420"/>
        <w:rPr>
          <w:rFonts w:hint="eastAsia"/>
          <w:b w:val="0"/>
          <w:bCs w:val="0"/>
          <w:color w:val="000000"/>
          <w:szCs w:val="21"/>
          <w:lang w:val="en-US" w:eastAsia="zh-CN"/>
        </w:rPr>
      </w:pPr>
      <w:r>
        <w:rPr>
          <w:rFonts w:hint="eastAsia"/>
          <w:b w:val="0"/>
          <w:bCs w:val="0"/>
          <w:color w:val="000000"/>
          <w:szCs w:val="21"/>
          <w:lang w:val="en-US" w:eastAsia="zh-CN"/>
        </w:rPr>
        <w:t xml:space="preserve">第二章：研究革命：解锁病毒内容的秘密  </w:t>
      </w:r>
    </w:p>
    <w:p w14:paraId="37DC6B4B">
      <w:pPr>
        <w:ind w:right="420"/>
        <w:rPr>
          <w:rFonts w:hint="eastAsia"/>
          <w:b w:val="0"/>
          <w:bCs w:val="0"/>
          <w:color w:val="000000"/>
          <w:szCs w:val="21"/>
          <w:lang w:val="en-US" w:eastAsia="zh-CN"/>
        </w:rPr>
      </w:pPr>
      <w:r>
        <w:rPr>
          <w:rFonts w:hint="eastAsia"/>
          <w:b w:val="0"/>
          <w:bCs w:val="0"/>
          <w:color w:val="000000"/>
          <w:szCs w:val="21"/>
          <w:lang w:val="en-US" w:eastAsia="zh-CN"/>
        </w:rPr>
        <w:t xml:space="preserve">第三章：微妙的科学：内容分析中的精准力量  </w:t>
      </w:r>
    </w:p>
    <w:p w14:paraId="38CE03A6">
      <w:pPr>
        <w:ind w:right="420"/>
        <w:rPr>
          <w:rFonts w:hint="eastAsia"/>
          <w:b w:val="0"/>
          <w:bCs w:val="0"/>
          <w:color w:val="000000"/>
          <w:szCs w:val="21"/>
          <w:lang w:val="en-US" w:eastAsia="zh-CN"/>
        </w:rPr>
      </w:pPr>
      <w:r>
        <w:rPr>
          <w:rFonts w:hint="eastAsia"/>
          <w:b w:val="0"/>
          <w:bCs w:val="0"/>
          <w:color w:val="000000"/>
          <w:szCs w:val="21"/>
          <w:lang w:val="en-US" w:eastAsia="zh-CN"/>
        </w:rPr>
        <w:t xml:space="preserve">第四章：创意蓝图：战略性创意实践  </w:t>
      </w:r>
    </w:p>
    <w:p w14:paraId="246BDAEC">
      <w:pPr>
        <w:ind w:right="420"/>
        <w:rPr>
          <w:rFonts w:hint="eastAsia"/>
          <w:b w:val="0"/>
          <w:bCs w:val="0"/>
          <w:color w:val="000000"/>
          <w:szCs w:val="21"/>
          <w:lang w:val="en-US" w:eastAsia="zh-CN"/>
        </w:rPr>
      </w:pPr>
      <w:r>
        <w:rPr>
          <w:rFonts w:hint="eastAsia"/>
          <w:b w:val="0"/>
          <w:bCs w:val="0"/>
          <w:color w:val="000000"/>
          <w:szCs w:val="21"/>
          <w:lang w:val="en-US" w:eastAsia="zh-CN"/>
        </w:rPr>
        <w:t xml:space="preserve">第五章：讲故事的艺术：捕捉并保持观众注意力  </w:t>
      </w:r>
    </w:p>
    <w:p w14:paraId="1A735D3B">
      <w:pPr>
        <w:ind w:right="420"/>
        <w:rPr>
          <w:rFonts w:hint="eastAsia"/>
          <w:b w:val="0"/>
          <w:bCs w:val="0"/>
          <w:color w:val="000000"/>
          <w:szCs w:val="21"/>
          <w:lang w:val="en-US" w:eastAsia="zh-CN"/>
        </w:rPr>
      </w:pPr>
    </w:p>
    <w:p w14:paraId="69277E18">
      <w:pPr>
        <w:ind w:right="420"/>
        <w:rPr>
          <w:rFonts w:hint="eastAsia"/>
          <w:b/>
          <w:bCs/>
          <w:color w:val="000000"/>
          <w:szCs w:val="21"/>
          <w:lang w:val="en-US" w:eastAsia="zh-CN"/>
        </w:rPr>
      </w:pPr>
      <w:r>
        <w:rPr>
          <w:rFonts w:hint="eastAsia"/>
          <w:b/>
          <w:bCs/>
          <w:color w:val="000000"/>
          <w:szCs w:val="21"/>
          <w:lang w:val="en-US" w:eastAsia="zh-CN"/>
        </w:rPr>
        <w:t>第二部分：病毒式形式</w:t>
      </w:r>
    </w:p>
    <w:p w14:paraId="6EDFBA18">
      <w:pPr>
        <w:ind w:right="420"/>
        <w:rPr>
          <w:rFonts w:hint="eastAsia"/>
          <w:b w:val="0"/>
          <w:bCs w:val="0"/>
          <w:color w:val="000000"/>
          <w:szCs w:val="21"/>
          <w:lang w:val="en-US" w:eastAsia="zh-CN"/>
        </w:rPr>
      </w:pPr>
      <w:r>
        <w:rPr>
          <w:rFonts w:hint="eastAsia"/>
          <w:b w:val="0"/>
          <w:bCs w:val="0"/>
          <w:color w:val="000000"/>
          <w:szCs w:val="21"/>
          <w:lang w:val="en-US" w:eastAsia="zh-CN"/>
        </w:rPr>
        <w:t xml:space="preserve">第一节：病毒框架的美学  </w:t>
      </w:r>
    </w:p>
    <w:p w14:paraId="263DDBBA">
      <w:pPr>
        <w:ind w:right="420"/>
        <w:rPr>
          <w:rFonts w:hint="eastAsia"/>
          <w:b w:val="0"/>
          <w:bCs w:val="0"/>
          <w:color w:val="000000"/>
          <w:szCs w:val="21"/>
          <w:lang w:val="en-US" w:eastAsia="zh-CN"/>
        </w:rPr>
      </w:pPr>
      <w:r>
        <w:rPr>
          <w:rFonts w:hint="eastAsia"/>
          <w:b w:val="0"/>
          <w:bCs w:val="0"/>
          <w:color w:val="000000"/>
          <w:szCs w:val="21"/>
          <w:lang w:val="en-US" w:eastAsia="zh-CN"/>
        </w:rPr>
        <w:t xml:space="preserve">第二节：视觉隐喻病毒式形式（短内容）  </w:t>
      </w:r>
    </w:p>
    <w:p w14:paraId="6C12E354">
      <w:pPr>
        <w:ind w:right="420"/>
        <w:rPr>
          <w:rFonts w:hint="eastAsia"/>
          <w:b w:val="0"/>
          <w:bCs w:val="0"/>
          <w:color w:val="000000"/>
          <w:szCs w:val="21"/>
          <w:lang w:val="en-US" w:eastAsia="zh-CN"/>
        </w:rPr>
      </w:pPr>
      <w:r>
        <w:rPr>
          <w:rFonts w:hint="eastAsia"/>
          <w:b w:val="0"/>
          <w:bCs w:val="0"/>
          <w:color w:val="000000"/>
          <w:szCs w:val="21"/>
          <w:lang w:val="en-US" w:eastAsia="zh-CN"/>
        </w:rPr>
        <w:t xml:space="preserve">第三节：“两个角色，一个灵感”病毒式形式（短内容）  </w:t>
      </w:r>
    </w:p>
    <w:p w14:paraId="46D235C5">
      <w:pPr>
        <w:ind w:right="420"/>
        <w:rPr>
          <w:rFonts w:hint="eastAsia"/>
          <w:b w:val="0"/>
          <w:bCs w:val="0"/>
          <w:color w:val="000000"/>
          <w:szCs w:val="21"/>
          <w:lang w:val="en-US" w:eastAsia="zh-CN"/>
        </w:rPr>
      </w:pPr>
      <w:r>
        <w:rPr>
          <w:rFonts w:hint="eastAsia"/>
          <w:b w:val="0"/>
          <w:bCs w:val="0"/>
          <w:color w:val="000000"/>
          <w:szCs w:val="21"/>
          <w:lang w:val="en-US" w:eastAsia="zh-CN"/>
        </w:rPr>
        <w:t xml:space="preserve">第四节：未曾讲述的故事病毒式形式（短内容）  </w:t>
      </w:r>
    </w:p>
    <w:p w14:paraId="2057E6F4">
      <w:pPr>
        <w:ind w:right="420"/>
        <w:rPr>
          <w:rFonts w:hint="eastAsia"/>
          <w:b w:val="0"/>
          <w:bCs w:val="0"/>
          <w:color w:val="000000"/>
          <w:szCs w:val="21"/>
          <w:lang w:val="en-US" w:eastAsia="zh-CN"/>
        </w:rPr>
      </w:pPr>
      <w:r>
        <w:rPr>
          <w:rFonts w:hint="eastAsia"/>
          <w:b w:val="0"/>
          <w:bCs w:val="0"/>
          <w:color w:val="000000"/>
          <w:szCs w:val="21"/>
          <w:lang w:val="en-US" w:eastAsia="zh-CN"/>
        </w:rPr>
        <w:t xml:space="preserve">第五节：30天挑战病毒式形式（长内容）  </w:t>
      </w:r>
    </w:p>
    <w:p w14:paraId="522966DB">
      <w:pPr>
        <w:ind w:right="420"/>
        <w:rPr>
          <w:rFonts w:hint="eastAsia"/>
          <w:b w:val="0"/>
          <w:bCs w:val="0"/>
          <w:color w:val="000000"/>
          <w:szCs w:val="21"/>
          <w:lang w:val="en-US" w:eastAsia="zh-CN"/>
        </w:rPr>
      </w:pPr>
      <w:r>
        <w:rPr>
          <w:rFonts w:hint="eastAsia"/>
          <w:b w:val="0"/>
          <w:bCs w:val="0"/>
          <w:color w:val="000000"/>
          <w:szCs w:val="21"/>
          <w:lang w:val="en-US" w:eastAsia="zh-CN"/>
        </w:rPr>
        <w:t xml:space="preserve">第六节：从理论到实践：测试你的内容  </w:t>
      </w:r>
    </w:p>
    <w:p w14:paraId="54B592EE">
      <w:pPr>
        <w:ind w:right="420"/>
        <w:rPr>
          <w:rFonts w:hint="eastAsia"/>
          <w:b w:val="0"/>
          <w:bCs w:val="0"/>
          <w:color w:val="000000"/>
          <w:szCs w:val="21"/>
          <w:lang w:val="en-US" w:eastAsia="zh-CN"/>
        </w:rPr>
      </w:pPr>
    </w:p>
    <w:p w14:paraId="444A3959">
      <w:pPr>
        <w:ind w:right="420"/>
        <w:rPr>
          <w:rFonts w:hint="eastAsia"/>
          <w:b/>
          <w:bCs/>
          <w:color w:val="000000"/>
          <w:szCs w:val="21"/>
          <w:lang w:val="en-US" w:eastAsia="zh-CN"/>
        </w:rPr>
      </w:pPr>
      <w:r>
        <w:rPr>
          <w:rFonts w:hint="eastAsia"/>
          <w:b/>
          <w:bCs/>
          <w:color w:val="000000"/>
          <w:szCs w:val="21"/>
          <w:lang w:val="en-US" w:eastAsia="zh-CN"/>
        </w:rPr>
        <w:t xml:space="preserve">第三部分：传播算法  </w:t>
      </w:r>
    </w:p>
    <w:p w14:paraId="45323D08">
      <w:pPr>
        <w:ind w:right="420"/>
        <w:rPr>
          <w:rFonts w:hint="eastAsia"/>
          <w:b w:val="0"/>
          <w:bCs w:val="0"/>
          <w:color w:val="000000"/>
          <w:szCs w:val="21"/>
          <w:lang w:val="en-US" w:eastAsia="zh-CN"/>
        </w:rPr>
      </w:pPr>
      <w:r>
        <w:rPr>
          <w:rFonts w:hint="eastAsia"/>
          <w:b w:val="0"/>
          <w:bCs w:val="0"/>
          <w:color w:val="000000"/>
          <w:szCs w:val="21"/>
          <w:lang w:val="en-US" w:eastAsia="zh-CN"/>
        </w:rPr>
        <w:t xml:space="preserve">第一条规则：人们如何感知世界  </w:t>
      </w:r>
    </w:p>
    <w:p w14:paraId="08B4D839">
      <w:pPr>
        <w:ind w:right="420"/>
        <w:rPr>
          <w:rFonts w:hint="eastAsia"/>
          <w:b w:val="0"/>
          <w:bCs w:val="0"/>
          <w:color w:val="000000"/>
          <w:szCs w:val="21"/>
          <w:lang w:val="en-US" w:eastAsia="zh-CN"/>
        </w:rPr>
      </w:pPr>
      <w:r>
        <w:rPr>
          <w:rFonts w:hint="eastAsia"/>
          <w:b w:val="0"/>
          <w:bCs w:val="0"/>
          <w:color w:val="000000"/>
          <w:szCs w:val="21"/>
          <w:lang w:val="en-US" w:eastAsia="zh-CN"/>
        </w:rPr>
        <w:t xml:space="preserve">第二条规则：传播算法的五条规则  </w:t>
      </w:r>
    </w:p>
    <w:p w14:paraId="374F6F9D">
      <w:pPr>
        <w:ind w:right="420"/>
        <w:rPr>
          <w:rFonts w:hint="eastAsia"/>
          <w:b w:val="0"/>
          <w:bCs w:val="0"/>
          <w:color w:val="000000"/>
          <w:szCs w:val="21"/>
          <w:lang w:val="en-US" w:eastAsia="zh-CN"/>
        </w:rPr>
      </w:pPr>
      <w:r>
        <w:rPr>
          <w:rFonts w:hint="eastAsia"/>
          <w:b w:val="0"/>
          <w:bCs w:val="0"/>
          <w:color w:val="000000"/>
          <w:szCs w:val="21"/>
          <w:lang w:val="en-US" w:eastAsia="zh-CN"/>
        </w:rPr>
        <w:t xml:space="preserve">第三条规则：将传播算法应用于内容和营销计划  </w:t>
      </w:r>
    </w:p>
    <w:p w14:paraId="7E3B38F7">
      <w:pPr>
        <w:ind w:right="420"/>
        <w:rPr>
          <w:rFonts w:hint="eastAsia"/>
          <w:b w:val="0"/>
          <w:bCs w:val="0"/>
          <w:color w:val="000000"/>
          <w:szCs w:val="21"/>
          <w:lang w:val="en-US" w:eastAsia="zh-CN"/>
        </w:rPr>
      </w:pPr>
      <w:r>
        <w:rPr>
          <w:rFonts w:hint="eastAsia"/>
          <w:b w:val="0"/>
          <w:bCs w:val="0"/>
          <w:color w:val="000000"/>
          <w:szCs w:val="21"/>
          <w:lang w:val="en-US" w:eastAsia="zh-CN"/>
        </w:rPr>
        <w:t xml:space="preserve">第四条规则：传播算法解析——朱莉·史密斯博士如何通过心理健康内容掌控TikTok病毒式传播  </w:t>
      </w:r>
    </w:p>
    <w:p w14:paraId="51C2C4C7">
      <w:pPr>
        <w:ind w:right="420"/>
        <w:rPr>
          <w:rFonts w:hint="eastAsia"/>
          <w:b w:val="0"/>
          <w:bCs w:val="0"/>
          <w:color w:val="000000"/>
          <w:szCs w:val="21"/>
          <w:lang w:val="en-US" w:eastAsia="zh-CN"/>
        </w:rPr>
      </w:pPr>
      <w:r>
        <w:rPr>
          <w:rFonts w:hint="eastAsia"/>
          <w:b w:val="0"/>
          <w:bCs w:val="0"/>
          <w:color w:val="000000"/>
          <w:szCs w:val="21"/>
          <w:lang w:val="en-US" w:eastAsia="zh-CN"/>
        </w:rPr>
        <w:t xml:space="preserve">第五条规则：传播算法练习  </w:t>
      </w:r>
    </w:p>
    <w:p w14:paraId="20F2ADEF">
      <w:pPr>
        <w:ind w:right="420"/>
        <w:rPr>
          <w:rFonts w:hint="eastAsia"/>
          <w:b w:val="0"/>
          <w:bCs w:val="0"/>
          <w:color w:val="000000"/>
          <w:szCs w:val="21"/>
          <w:lang w:val="en-US" w:eastAsia="zh-CN"/>
        </w:rPr>
      </w:pPr>
    </w:p>
    <w:p w14:paraId="36A7AFC4">
      <w:pPr>
        <w:ind w:right="420"/>
        <w:rPr>
          <w:rFonts w:hint="eastAsia"/>
          <w:b w:val="0"/>
          <w:bCs w:val="0"/>
          <w:color w:val="000000"/>
          <w:szCs w:val="21"/>
          <w:lang w:val="en-US" w:eastAsia="zh-CN"/>
        </w:rPr>
      </w:pPr>
      <w:r>
        <w:rPr>
          <w:rFonts w:hint="eastAsia"/>
          <w:b w:val="0"/>
          <w:bCs w:val="0"/>
          <w:color w:val="000000"/>
          <w:szCs w:val="21"/>
          <w:lang w:val="en-US" w:eastAsia="zh-CN"/>
        </w:rPr>
        <w:t xml:space="preserve">结语：最后一幕——掌握病毒式传播的游戏 </w:t>
      </w:r>
    </w:p>
    <w:p w14:paraId="7D98AA79">
      <w:pPr>
        <w:ind w:right="420"/>
        <w:rPr>
          <w:rFonts w:hint="eastAsia"/>
          <w:b w:val="0"/>
          <w:bCs w:val="0"/>
          <w:color w:val="000000"/>
          <w:szCs w:val="21"/>
          <w:lang w:val="en-US" w:eastAsia="zh-CN"/>
        </w:rPr>
      </w:pPr>
      <w:r>
        <w:rPr>
          <w:rFonts w:hint="eastAsia"/>
          <w:b w:val="0"/>
          <w:bCs w:val="0"/>
          <w:color w:val="000000"/>
          <w:szCs w:val="21"/>
          <w:lang w:val="en-US" w:eastAsia="zh-CN"/>
        </w:rPr>
        <w:t xml:space="preserve">致谢  </w:t>
      </w:r>
    </w:p>
    <w:p w14:paraId="3B6CE27B">
      <w:pPr>
        <w:ind w:right="420"/>
        <w:rPr>
          <w:rFonts w:hint="eastAsia"/>
          <w:b w:val="0"/>
          <w:bCs w:val="0"/>
          <w:color w:val="000000"/>
          <w:szCs w:val="21"/>
          <w:lang w:val="en-US" w:eastAsia="zh-CN"/>
        </w:rPr>
      </w:pPr>
      <w:r>
        <w:rPr>
          <w:rFonts w:hint="eastAsia"/>
          <w:b w:val="0"/>
          <w:bCs w:val="0"/>
          <w:color w:val="000000"/>
          <w:szCs w:val="21"/>
          <w:lang w:val="en-US" w:eastAsia="zh-CN"/>
        </w:rPr>
        <w:t xml:space="preserve">关于作者 </w:t>
      </w:r>
    </w:p>
    <w:p w14:paraId="3ABB5455">
      <w:pPr>
        <w:ind w:right="420"/>
        <w:rPr>
          <w:rFonts w:hint="eastAsia"/>
          <w:b/>
          <w:bCs/>
          <w:color w:val="000000"/>
          <w:szCs w:val="21"/>
          <w:lang w:val="en-US" w:eastAsia="zh-CN"/>
        </w:rPr>
      </w:pPr>
    </w:p>
    <w:p w14:paraId="175AEDFE">
      <w:pPr>
        <w:ind w:right="420"/>
        <w:rPr>
          <w:rFonts w:hint="eastAsia"/>
          <w:b/>
          <w:bCs/>
          <w:color w:val="000000"/>
          <w:szCs w:val="21"/>
          <w:lang w:val="en-US" w:eastAsia="zh-CN"/>
        </w:rPr>
      </w:pPr>
    </w:p>
    <w:p w14:paraId="1D467496">
      <w:pPr>
        <w:ind w:right="420"/>
        <w:rPr>
          <w:rFonts w:hint="eastAsia"/>
          <w:b/>
          <w:bCs/>
          <w:color w:val="000000"/>
          <w:szCs w:val="21"/>
          <w:lang w:val="en-US" w:eastAsia="zh-CN"/>
        </w:rPr>
      </w:pPr>
    </w:p>
    <w:p w14:paraId="54BB2C07">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7537C20"/>
    <w:rsid w:val="0A8F3F31"/>
    <w:rsid w:val="0C0008F4"/>
    <w:rsid w:val="0C3C7AF6"/>
    <w:rsid w:val="0E6A6913"/>
    <w:rsid w:val="12F37E1D"/>
    <w:rsid w:val="13876079"/>
    <w:rsid w:val="1BA86C22"/>
    <w:rsid w:val="23123060"/>
    <w:rsid w:val="276D5E83"/>
    <w:rsid w:val="2B4434F8"/>
    <w:rsid w:val="2B5F1843"/>
    <w:rsid w:val="2CAD22EA"/>
    <w:rsid w:val="2DA34CE1"/>
    <w:rsid w:val="3AE04ADC"/>
    <w:rsid w:val="3C1934F8"/>
    <w:rsid w:val="432C279F"/>
    <w:rsid w:val="4AD018C6"/>
    <w:rsid w:val="58F02E72"/>
    <w:rsid w:val="62D30379"/>
    <w:rsid w:val="65516125"/>
    <w:rsid w:val="68EE2E29"/>
    <w:rsid w:val="6AEB37C3"/>
    <w:rsid w:val="6D5A3B09"/>
    <w:rsid w:val="70384D3A"/>
    <w:rsid w:val="77E15A7D"/>
    <w:rsid w:val="7A2D7823"/>
    <w:rsid w:val="7AFB7B18"/>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2131</Words>
  <Characters>2623</Characters>
  <Lines>25</Lines>
  <Paragraphs>7</Paragraphs>
  <TotalTime>11</TotalTime>
  <ScaleCrop>false</ScaleCrop>
  <LinksUpToDate>false</LinksUpToDate>
  <CharactersWithSpaces>2742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2024-12-20T01:25:18Z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7E342AC3ED0D4C08BF8E1B911E1EEC9C_13</vt:lpwstr>
  </property>
</Properties>
</file>