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A5663"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64D3CF8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5B6347A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7487B725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92710</wp:posOffset>
            </wp:positionV>
            <wp:extent cx="1200150" cy="1800225"/>
            <wp:effectExtent l="0" t="0" r="635" b="0"/>
            <wp:wrapSquare wrapText="bothSides"/>
            <wp:docPr id="7781431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4317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《分心：在注意力缺失的世界中找回专注力》</w:t>
      </w:r>
      <w:bookmarkEnd w:id="1"/>
    </w:p>
    <w:p w14:paraId="64AD448E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Distracted: Reclaiming Our Focus in a World of Lost Attention</w:t>
      </w:r>
    </w:p>
    <w:p w14:paraId="162785E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2" w:name="_Hlk150266465"/>
      <w:r>
        <w:rPr>
          <w:b/>
          <w:bCs/>
          <w:color w:val="000000"/>
          <w:szCs w:val="21"/>
        </w:rPr>
        <w:t>Maggie Jackson</w:t>
      </w:r>
      <w:bookmarkEnd w:id="2"/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 w14:paraId="3DA1C85C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社：Prometheus</w:t>
      </w:r>
    </w:p>
    <w:p w14:paraId="2B986A53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代理公司：InkWell</w:t>
      </w:r>
      <w:r>
        <w:rPr>
          <w:rFonts w:hint="eastAsia"/>
          <w:b/>
          <w:bCs/>
          <w:color w:val="000000"/>
          <w:szCs w:val="21"/>
        </w:rPr>
        <w:t>/ANA</w:t>
      </w:r>
    </w:p>
    <w:p w14:paraId="05FE059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：335页</w:t>
      </w:r>
    </w:p>
    <w:p w14:paraId="5E205E7E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2018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9月</w:t>
      </w:r>
    </w:p>
    <w:p w14:paraId="10BF4A95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316EEF9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  <w:bookmarkStart w:id="4" w:name="_GoBack"/>
      <w:bookmarkEnd w:id="4"/>
    </w:p>
    <w:p w14:paraId="15905BA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 w14:paraId="5CE9F4DF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 xml:space="preserve">Best Sellers Rank: </w:t>
      </w:r>
    </w:p>
    <w:p w14:paraId="0439035A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#265 in Social Aspects of Technology</w:t>
      </w:r>
    </w:p>
    <w:p w14:paraId="54487747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#561 in Medical Social Psychology &amp; Interactions</w:t>
      </w:r>
    </w:p>
    <w:p w14:paraId="6FEEF400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#853 in Popular Social Psychology &amp; Interactions</w:t>
      </w:r>
    </w:p>
    <w:p w14:paraId="50A8B7E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2ED8D722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详细描述了日益加深的注意力分散危机所带来的巨大代价</w:t>
      </w:r>
    </w:p>
    <w:p w14:paraId="7E1ECB9B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</w:p>
    <w:p w14:paraId="433A8B0D"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展示了可以重新点燃专注力和持续注意力的非凡科学发现</w:t>
      </w:r>
    </w:p>
    <w:p w14:paraId="28A5A281"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0070C0"/>
          <w:szCs w:val="21"/>
        </w:rPr>
      </w:pPr>
    </w:p>
    <w:p w14:paraId="51096759">
      <w:pPr>
        <w:tabs>
          <w:tab w:val="left" w:pos="341"/>
          <w:tab w:val="left" w:pos="5235"/>
        </w:tabs>
        <w:spacing w:line="280" w:lineRule="exact"/>
        <w:jc w:val="both"/>
        <w:rPr>
          <w:rFonts w:hint="eastAsia"/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荣获2020年多萝西·李图书奖（</w:t>
      </w:r>
      <w:r>
        <w:rPr>
          <w:b/>
          <w:bCs/>
          <w:color w:val="0070C0"/>
          <w:szCs w:val="21"/>
        </w:rPr>
        <w:t>Dorothy Lee Book Award</w:t>
      </w:r>
      <w:r>
        <w:rPr>
          <w:rFonts w:hint="eastAsia"/>
          <w:b/>
          <w:bCs/>
          <w:color w:val="0070C0"/>
          <w:szCs w:val="21"/>
        </w:rPr>
        <w:t>）“科技与文化类杰出图书奖”</w:t>
      </w:r>
    </w:p>
    <w:p w14:paraId="1855EB0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121DB4CA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AFE8571">
      <w:pPr>
        <w:spacing w:line="280" w:lineRule="exact"/>
        <w:ind w:firstLine="422" w:firstLineChars="200"/>
        <w:rPr>
          <w:b/>
          <w:bCs/>
        </w:rPr>
      </w:pPr>
    </w:p>
    <w:p w14:paraId="4C61BBBE">
      <w:pPr>
        <w:spacing w:line="280" w:lineRule="exact"/>
        <w:ind w:firstLine="420" w:firstLineChars="200"/>
        <w:rPr>
          <w:b/>
          <w:bCs/>
        </w:rPr>
      </w:pPr>
      <w:r>
        <w:rPr>
          <w:rFonts w:hint="eastAsia"/>
        </w:rPr>
        <w:t>在这本开创性著作的首版中，玛吉·杰克逊（</w:t>
      </w:r>
      <w:r>
        <w:t>Maggie Jackson</w:t>
      </w:r>
      <w:r>
        <w:rPr>
          <w:rFonts w:hint="eastAsia"/>
        </w:rPr>
        <w:t>）对迫在眉睫的危机发出了先知先觉的警告：注意力分散正在侵蚀</w:t>
      </w:r>
      <w:r>
        <w:rPr>
          <w:rFonts w:hint="eastAsia"/>
          <w:lang w:val="en-US" w:eastAsia="zh-CN"/>
        </w:rPr>
        <w:t>人们</w:t>
      </w:r>
      <w:r>
        <w:rPr>
          <w:rFonts w:hint="eastAsia"/>
        </w:rPr>
        <w:t>解决问题、创新和相互关爱的能力。现在，在这本附有精辟新序言的更新版中，她</w:t>
      </w:r>
      <w:r>
        <w:rPr>
          <w:rFonts w:hint="eastAsia"/>
          <w:lang w:val="en-US" w:eastAsia="zh-CN"/>
        </w:rPr>
        <w:t>又</w:t>
      </w:r>
      <w:r>
        <w:rPr>
          <w:rFonts w:hint="eastAsia"/>
        </w:rPr>
        <w:t>鸣响了一个新的警钟，提供了一条新的前进道路，</w:t>
      </w:r>
      <w:r>
        <w:rPr>
          <w:rFonts w:hint="eastAsia"/>
          <w:lang w:val="en-US" w:eastAsia="zh-CN"/>
        </w:rPr>
        <w:t>敦促</w:t>
      </w:r>
      <w:r>
        <w:rPr>
          <w:rFonts w:hint="eastAsia"/>
        </w:rPr>
        <w:t>我们重新审视这个时代最紧迫的问题之</w:t>
      </w:r>
      <w:r>
        <w:rPr>
          <w:rFonts w:hint="eastAsia"/>
          <w:b/>
          <w:bCs/>
        </w:rPr>
        <w:t>一。</w:t>
      </w:r>
    </w:p>
    <w:p w14:paraId="3F0B8964">
      <w:pPr>
        <w:spacing w:line="280" w:lineRule="exact"/>
        <w:ind w:firstLine="422" w:firstLineChars="200"/>
        <w:rPr>
          <w:b/>
          <w:bCs/>
        </w:rPr>
      </w:pPr>
    </w:p>
    <w:p w14:paraId="340C2F8A">
      <w:pPr>
        <w:spacing w:line="280" w:lineRule="exact"/>
        <w:ind w:firstLine="420" w:firstLineChars="200"/>
      </w:pPr>
      <w:r>
        <w:rPr>
          <w:rFonts w:hint="eastAsia"/>
        </w:rPr>
        <w:t>我们如何才能更明智地利用这个时代的技术奇迹，将数据转化为知识，将分心转化为注意力？如何才能在深度脱节的时代重塑人与人之间的纽带？杰克逊认为，我们必须通过全面培养注意力来遏制技术过剩，必须首先关注设备背后使用的人类。</w:t>
      </w:r>
    </w:p>
    <w:p w14:paraId="5B7D19DF">
      <w:pPr>
        <w:spacing w:line="280" w:lineRule="exact"/>
        <w:ind w:firstLine="420" w:firstLineChars="200"/>
      </w:pPr>
    </w:p>
    <w:p w14:paraId="6CAB8636">
      <w:pPr>
        <w:spacing w:line="280" w:lineRule="exact"/>
        <w:ind w:firstLine="420" w:firstLineChars="200"/>
      </w:pPr>
      <w:r>
        <w:rPr>
          <w:rFonts w:hint="eastAsia"/>
        </w:rPr>
        <w:t>杰克逊作为专家向导，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带领我们探索分心的历史根源、人类与机器融合时面临的危险，并且</w:t>
      </w:r>
      <w:r>
        <w:rPr>
          <w:rFonts w:hint="eastAsia"/>
          <w:lang w:val="en-US" w:eastAsia="zh-CN"/>
        </w:rPr>
        <w:t>介绍</w:t>
      </w:r>
      <w:r>
        <w:rPr>
          <w:rFonts w:hint="eastAsia"/>
        </w:rPr>
        <w:t>超负荷时代最需要的有关注意力技能的前沿科学。《分心》应时而生，令人难忘，对人类最高能力的命运进行了令人痛心而又充满希望的描述。</w:t>
      </w:r>
    </w:p>
    <w:p w14:paraId="05C6FAB0">
      <w:pPr>
        <w:spacing w:line="280" w:lineRule="exact"/>
        <w:rPr>
          <w:rFonts w:hint="eastAsia"/>
          <w:b/>
          <w:bCs/>
        </w:rPr>
      </w:pPr>
    </w:p>
    <w:p w14:paraId="6F2B1827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14:paraId="7A1CF2B3">
      <w:pPr>
        <w:spacing w:line="280" w:lineRule="exact"/>
        <w:ind w:firstLine="422" w:firstLineChars="200"/>
        <w:rPr>
          <w:b/>
          <w:bCs/>
        </w:rPr>
      </w:pPr>
    </w:p>
    <w:p w14:paraId="02585424">
      <w:pPr>
        <w:ind w:firstLine="422" w:firstLineChars="200"/>
      </w:pPr>
      <w:bookmarkStart w:id="3" w:name="_Hlk150121342"/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92710</wp:posOffset>
            </wp:positionV>
            <wp:extent cx="798830" cy="782955"/>
            <wp:effectExtent l="0" t="0" r="1270" b="0"/>
            <wp:wrapSquare wrapText="bothSides"/>
            <wp:docPr id="10405434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43401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/>
          <w:b/>
          <w:bCs/>
        </w:rPr>
        <w:t>玛吉·杰克逊（Maggie Jackson）</w:t>
      </w:r>
      <w:r>
        <w:rPr>
          <w:rFonts w:hint="eastAsia"/>
        </w:rPr>
        <w:t>是屡获殊荣的作家和记者，她的评论和文章曾出现在《纽约时报》、《华尔街日报》、《洛杉矶时报》、《新哲学家》和国家公共电台等众多出版物上。她的文章被收录在</w:t>
      </w:r>
      <w:r>
        <w:rPr>
          <w:i/>
          <w:iCs/>
        </w:rPr>
        <w:t>The State of the American Mind: Sixteen Leading Critics on the New Anti-Intellectualism</w:t>
      </w:r>
      <w:r>
        <w:rPr>
          <w:rFonts w:hint="eastAsia"/>
        </w:rPr>
        <w:t>和</w:t>
      </w:r>
      <w:r>
        <w:rPr>
          <w:rFonts w:hint="eastAsia"/>
          <w:i/>
          <w:iCs/>
        </w:rPr>
        <w:t>The Digital Divide</w:t>
      </w:r>
      <w:r>
        <w:rPr>
          <w:rFonts w:hint="eastAsia"/>
          <w:i/>
          <w:iCs/>
          <w:lang w:val="en-US" w:eastAsia="zh-CN"/>
        </w:rPr>
        <w:t>等</w:t>
      </w:r>
      <w:r>
        <w:rPr>
          <w:rFonts w:hint="eastAsia"/>
        </w:rPr>
        <w:t>许多文集中。杰克逊曾是《波士顿环球报》特约专栏作家，现与家人居住在纽约市和罗德岛州。</w:t>
      </w:r>
    </w:p>
    <w:p w14:paraId="34376A99">
      <w:pPr>
        <w:ind w:right="420"/>
      </w:pPr>
    </w:p>
    <w:p w14:paraId="6CB9C9DB">
      <w:pPr>
        <w:ind w:right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媒体评价：</w:t>
      </w:r>
    </w:p>
    <w:p w14:paraId="367FAB84">
      <w:pPr>
        <w:ind w:right="420"/>
        <w:rPr>
          <w:rFonts w:hint="eastAsia"/>
          <w:lang w:val="en-US" w:eastAsia="zh-CN"/>
        </w:rPr>
      </w:pPr>
    </w:p>
    <w:p w14:paraId="183ED0ED">
      <w:pPr>
        <w:tabs>
          <w:tab w:val="left" w:pos="341"/>
          <w:tab w:val="left" w:pos="5235"/>
        </w:tabs>
        <w:spacing w:line="280" w:lineRule="exact"/>
        <w:ind w:firstLine="420" w:firstLineChars="200"/>
        <w:jc w:val="both"/>
        <w:rPr>
          <w:rFonts w:hint="eastAsia"/>
          <w:b w:val="0"/>
          <w:bCs w:val="0"/>
          <w:color w:val="auto"/>
          <w:szCs w:val="21"/>
          <w:lang w:eastAsia="zh-CN"/>
        </w:rPr>
      </w:pPr>
      <w:r>
        <w:rPr>
          <w:rFonts w:hint="eastAsia"/>
          <w:b w:val="0"/>
          <w:bCs w:val="0"/>
          <w:color w:val="auto"/>
          <w:szCs w:val="21"/>
        </w:rPr>
        <w:t>“《分心》集中探讨了现代生活中的一个绝对现实问题”</w:t>
      </w:r>
      <w:r>
        <w:rPr>
          <w:rFonts w:hint="eastAsia"/>
          <w:b w:val="0"/>
          <w:bCs w:val="0"/>
          <w:color w:val="auto"/>
          <w:szCs w:val="21"/>
          <w:lang w:eastAsia="zh-CN"/>
        </w:rPr>
        <w:t>。</w:t>
      </w:r>
    </w:p>
    <w:p w14:paraId="65D13845">
      <w:pPr>
        <w:tabs>
          <w:tab w:val="left" w:pos="341"/>
          <w:tab w:val="left" w:pos="5235"/>
        </w:tabs>
        <w:spacing w:line="280" w:lineRule="exact"/>
        <w:ind w:firstLine="210" w:firstLineChars="100"/>
        <w:jc w:val="right"/>
        <w:rPr>
          <w:rFonts w:hint="eastAsia"/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——《华尔街日报》</w:t>
      </w:r>
    </w:p>
    <w:p w14:paraId="0ECC97BF">
      <w:pPr>
        <w:tabs>
          <w:tab w:val="left" w:pos="341"/>
          <w:tab w:val="left" w:pos="5235"/>
        </w:tabs>
        <w:spacing w:line="280" w:lineRule="exact"/>
        <w:jc w:val="center"/>
        <w:rPr>
          <w:b w:val="0"/>
          <w:bCs w:val="0"/>
          <w:color w:val="auto"/>
          <w:szCs w:val="21"/>
        </w:rPr>
      </w:pPr>
    </w:p>
    <w:p w14:paraId="109A30B4">
      <w:pPr>
        <w:tabs>
          <w:tab w:val="left" w:pos="341"/>
          <w:tab w:val="left" w:pos="5235"/>
        </w:tabs>
        <w:spacing w:line="280" w:lineRule="exact"/>
        <w:jc w:val="both"/>
        <w:rPr>
          <w:rFonts w:hint="eastAsia"/>
          <w:b w:val="0"/>
          <w:bCs w:val="0"/>
          <w:color w:val="auto"/>
          <w:szCs w:val="21"/>
        </w:rPr>
      </w:pPr>
    </w:p>
    <w:p w14:paraId="4C1B3A78">
      <w:pPr>
        <w:tabs>
          <w:tab w:val="left" w:pos="341"/>
          <w:tab w:val="left" w:pos="5235"/>
        </w:tabs>
        <w:spacing w:line="280" w:lineRule="exact"/>
        <w:ind w:firstLine="420" w:firstLineChars="200"/>
        <w:jc w:val="both"/>
        <w:rPr>
          <w:rFonts w:hint="eastAsia"/>
          <w:b w:val="0"/>
          <w:bCs w:val="0"/>
          <w:color w:val="auto"/>
          <w:szCs w:val="21"/>
          <w:lang w:eastAsia="zh-CN"/>
        </w:rPr>
      </w:pPr>
      <w:r>
        <w:rPr>
          <w:rFonts w:hint="eastAsia"/>
          <w:b w:val="0"/>
          <w:bCs w:val="0"/>
          <w:color w:val="auto"/>
          <w:szCs w:val="21"/>
        </w:rPr>
        <w:t>“本书影响深远”</w:t>
      </w:r>
      <w:r>
        <w:rPr>
          <w:rFonts w:hint="eastAsia"/>
          <w:b w:val="0"/>
          <w:bCs w:val="0"/>
          <w:color w:val="auto"/>
          <w:szCs w:val="21"/>
          <w:lang w:eastAsia="zh-CN"/>
        </w:rPr>
        <w:t>。</w:t>
      </w:r>
    </w:p>
    <w:p w14:paraId="6CDFA53E">
      <w:pPr>
        <w:tabs>
          <w:tab w:val="left" w:pos="341"/>
          <w:tab w:val="left" w:pos="5235"/>
        </w:tabs>
        <w:spacing w:line="280" w:lineRule="exact"/>
        <w:ind w:firstLine="210" w:firstLineChars="100"/>
        <w:jc w:val="right"/>
        <w:rPr>
          <w:b w:val="0"/>
          <w:bCs w:val="0"/>
          <w:color w:val="auto"/>
          <w:szCs w:val="21"/>
        </w:rPr>
      </w:pPr>
      <w:r>
        <w:rPr>
          <w:rFonts w:hint="eastAsia"/>
          <w:b w:val="0"/>
          <w:bCs w:val="0"/>
          <w:color w:val="auto"/>
          <w:szCs w:val="21"/>
        </w:rPr>
        <w:t>——《纽约客》</w:t>
      </w:r>
    </w:p>
    <w:p w14:paraId="16DB297E">
      <w:pPr>
        <w:ind w:right="420"/>
        <w:rPr>
          <w:rFonts w:hint="eastAsia"/>
          <w:lang w:val="en-US" w:eastAsia="zh-CN"/>
        </w:rPr>
      </w:pPr>
    </w:p>
    <w:p w14:paraId="0D04B70F">
      <w:pPr>
        <w:ind w:right="420" w:firstLine="420" w:firstLineChars="2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分心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这个词刚出现的时候就很有先见之明，而现在它比以往任何时候都更加重要。这个新版本值得你全神贯注。”</w:t>
      </w:r>
    </w:p>
    <w:p w14:paraId="6AE00225">
      <w:pPr>
        <w:ind w:right="420"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——尼古拉斯·卡尔，《浅滩》和《玻璃笼子》的作者</w:t>
      </w:r>
    </w:p>
    <w:p w14:paraId="74E91646">
      <w:pPr>
        <w:ind w:right="420" w:firstLine="420" w:firstLineChars="200"/>
        <w:jc w:val="right"/>
        <w:rPr>
          <w:rFonts w:hint="eastAsia"/>
          <w:lang w:val="en-US" w:eastAsia="zh-CN"/>
        </w:rPr>
      </w:pPr>
    </w:p>
    <w:p w14:paraId="39C8F9FA">
      <w:pPr>
        <w:ind w:right="42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“玛吉·杰克逊对文化中重要的事物有着敏锐的嗅觉——对重要的趋势有着敏锐的嗅觉！她的文笔优美，引人注目，但当她的主题中有诗歌时，她会确保它得到应有的体现。我是你的粉丝！”</w:t>
      </w:r>
    </w:p>
    <w:p w14:paraId="61863F75">
      <w:pPr>
        <w:ind w:right="420"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——雪莉·特克尔，麻省理工学院教授，《重获对话和一起独处》的作者</w:t>
      </w:r>
    </w:p>
    <w:p w14:paraId="3ACD9C55">
      <w:pPr>
        <w:ind w:right="420"/>
        <w:rPr>
          <w:b/>
          <w:bCs/>
          <w:color w:val="000000"/>
          <w:kern w:val="0"/>
          <w:szCs w:val="21"/>
        </w:rPr>
      </w:pPr>
    </w:p>
    <w:p w14:paraId="22DF6D40">
      <w:pPr>
        <w:widowControl/>
        <w:shd w:val="clear" w:color="auto" w:fill="FFFFFF"/>
        <w:spacing w:line="357" w:lineRule="atLeast"/>
        <w:rPr>
          <w:rFonts w:hint="eastAsia"/>
          <w:b/>
          <w:bCs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全书目录</w:t>
      </w:r>
    </w:p>
    <w:p w14:paraId="2DA61A5D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前言</w:t>
      </w:r>
    </w:p>
    <w:p w14:paraId="36C5C27B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新版的序言</w:t>
      </w:r>
    </w:p>
    <w:p w14:paraId="652E8517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介绍</w:t>
      </w:r>
    </w:p>
    <w:p w14:paraId="6E73580A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第一部分：延长阴影：探索我们分心的景观</w:t>
      </w:r>
    </w:p>
    <w:p w14:paraId="33C7DCB7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第一章：连线爱情@ 1880-追踪注意力缺陷文化的根源</w:t>
      </w:r>
    </w:p>
    <w:p w14:paraId="1B85E059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第二章：给死者发电子邮件和其他进入虚拟生活的尝试</w:t>
      </w:r>
    </w:p>
    <w:p w14:paraId="5204E342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第三章：莫莉的凝视和泰勒的手表：为什么在分屏世界中多即是少</w:t>
      </w:r>
    </w:p>
    <w:p w14:paraId="32E31AE4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第四章：便携式时钟和小黑盒子：移动的症结所在</w:t>
      </w:r>
    </w:p>
    <w:p w14:paraId="750ED9C1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第二部分：渐深的暮色：追寻狭窄的道路</w:t>
      </w:r>
    </w:p>
    <w:p w14:paraId="6E01CF0C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第五章：无形的束缚：基于监视的爱情的微妙艺术</w:t>
      </w:r>
    </w:p>
    <w:p w14:paraId="0DEE8FB4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第六章：“混沌边缘”的书与言</w:t>
      </w:r>
    </w:p>
    <w:p w14:paraId="641DBABF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第七章：后人类时代：争夺我们注意力的战争</w:t>
      </w:r>
    </w:p>
    <w:p w14:paraId="10AE3702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第三部分：黑暗时代……还是注意力的复兴？</w:t>
      </w:r>
    </w:p>
    <w:p w14:paraId="1797DD24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第八章：过去的思考与未来</w:t>
      </w:r>
    </w:p>
    <w:p w14:paraId="14020B64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第九章：注意力的礼物——即将到来的文艺复兴</w:t>
      </w:r>
    </w:p>
    <w:p w14:paraId="083C60F9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致谢</w:t>
      </w:r>
    </w:p>
    <w:p w14:paraId="68A1FD4A">
      <w:pPr>
        <w:widowControl/>
        <w:shd w:val="clear" w:color="auto" w:fill="FFFFFF"/>
        <w:spacing w:line="357" w:lineRule="atLeast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笔记</w:t>
      </w:r>
    </w:p>
    <w:p w14:paraId="2495EF69">
      <w:pPr>
        <w:widowControl/>
        <w:shd w:val="clear" w:color="auto" w:fill="FFFFFF"/>
        <w:spacing w:line="357" w:lineRule="atLeast"/>
        <w:rPr>
          <w:rFonts w:hint="default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索引</w:t>
      </w:r>
    </w:p>
    <w:p w14:paraId="61F3F996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14:paraId="25A20F4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38A7BA4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6F42866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651E66FF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0ABCA44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2A790C6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28EA05C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6D9FA334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AA944F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F8189A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3F912B94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4CE63D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5960D34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5046B012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542D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334CE87">
    <w:pPr>
      <w:jc w:val="center"/>
      <w:rPr>
        <w:rFonts w:ascii="方正姚体" w:eastAsia="方正姚体"/>
        <w:sz w:val="18"/>
      </w:rPr>
    </w:pPr>
  </w:p>
  <w:p w14:paraId="160AA69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8907D4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3C03D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6FDFCDCD">
    <w:pPr>
      <w:pStyle w:val="5"/>
      <w:jc w:val="center"/>
      <w:rPr>
        <w:rFonts w:eastAsia="方正姚体"/>
      </w:rPr>
    </w:pPr>
  </w:p>
  <w:p w14:paraId="5AB07CFE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DDAA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EE6636"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50AC"/>
    <w:rsid w:val="00027701"/>
    <w:rsid w:val="00034666"/>
    <w:rsid w:val="00037C3B"/>
    <w:rsid w:val="0005403A"/>
    <w:rsid w:val="00066986"/>
    <w:rsid w:val="00074879"/>
    <w:rsid w:val="000911ED"/>
    <w:rsid w:val="000B417C"/>
    <w:rsid w:val="000B760E"/>
    <w:rsid w:val="000C4196"/>
    <w:rsid w:val="000C6EAC"/>
    <w:rsid w:val="000E2488"/>
    <w:rsid w:val="000E6D3C"/>
    <w:rsid w:val="000F2E47"/>
    <w:rsid w:val="001235ED"/>
    <w:rsid w:val="00123785"/>
    <w:rsid w:val="001616BB"/>
    <w:rsid w:val="00167537"/>
    <w:rsid w:val="00167885"/>
    <w:rsid w:val="00190562"/>
    <w:rsid w:val="001909FF"/>
    <w:rsid w:val="001A3521"/>
    <w:rsid w:val="001A4FE8"/>
    <w:rsid w:val="001B1D2D"/>
    <w:rsid w:val="001B762E"/>
    <w:rsid w:val="001C0305"/>
    <w:rsid w:val="001D6464"/>
    <w:rsid w:val="001E6178"/>
    <w:rsid w:val="001F0645"/>
    <w:rsid w:val="002057F8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1C7D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C03E4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6533D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450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C64D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1E8F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7A08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A25EF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180173C4"/>
    <w:rsid w:val="33686F6B"/>
    <w:rsid w:val="3A7D2AF7"/>
    <w:rsid w:val="42794BA6"/>
    <w:rsid w:val="42965CD5"/>
    <w:rsid w:val="49EC197E"/>
    <w:rsid w:val="4AB32BA7"/>
    <w:rsid w:val="4C43011D"/>
    <w:rsid w:val="4E113159"/>
    <w:rsid w:val="523D6B79"/>
    <w:rsid w:val="530D557F"/>
    <w:rsid w:val="5CC5528F"/>
    <w:rsid w:val="67B87EA7"/>
    <w:rsid w:val="6EAA3119"/>
    <w:rsid w:val="72943E8C"/>
    <w:rsid w:val="76DD48B8"/>
    <w:rsid w:val="7AB35CAE"/>
    <w:rsid w:val="7B704049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873</Words>
  <Characters>1330</Characters>
  <Lines>14</Lines>
  <Paragraphs>4</Paragraphs>
  <TotalTime>13</TotalTime>
  <ScaleCrop>false</ScaleCrop>
  <LinksUpToDate>false</LinksUpToDate>
  <CharactersWithSpaces>1382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2023-11-07T08:16:00Z</dcterms:created>
  <dc:creator>Image</dc:creator>
  <cp:lastModifiedBy>Jessica_Wu</cp:lastModifiedBy>
  <cp:lastPrinted>2004-04-23T07:06:00Z</cp:lastPrinted>
  <dcterms:modified xsi:type="dcterms:W3CDTF">2025-01-07T02:26:45Z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E6C7B571269E426A989889EDD330B75E_13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