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A4D3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Cs w:val="21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564E19CB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1004037B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3992245</wp:posOffset>
            </wp:positionH>
            <wp:positionV relativeFrom="paragraph">
              <wp:posOffset>13970</wp:posOffset>
            </wp:positionV>
            <wp:extent cx="1407160" cy="2298065"/>
            <wp:effectExtent l="0" t="0" r="2540" b="6985"/>
            <wp:wrapSquare wrapText="bothSides"/>
            <wp:docPr id="1574589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89190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《斗犬夜行》</w:t>
      </w:r>
    </w:p>
    <w:p w14:paraId="53711FD9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default" w:ascii="Times New Roman" w:hAnsi="Times New Roman" w:cs="Times New Roman"/>
          <w:b/>
          <w:bCs/>
        </w:rPr>
        <w:t>WHEN THE FIGHTING DOGS TAKE THEIR NIGHTLY WALK</w:t>
      </w:r>
    </w:p>
    <w:p w14:paraId="046DBACD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德文书名：Wenn nachts die Kampfhunde spazieren gehen</w:t>
      </w:r>
    </w:p>
    <w:p w14:paraId="42425F59">
      <w:pPr>
        <w:jc w:val="left"/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作 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者：</w:t>
      </w: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Anna Brüggemann</w:t>
      </w:r>
    </w:p>
    <w:p w14:paraId="4C923706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版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社：</w:t>
      </w:r>
      <w:bookmarkStart w:id="0" w:name="_Hlk187242053"/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Ullstein </w:t>
      </w:r>
      <w:bookmarkEnd w:id="0"/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Hardcover</w:t>
      </w:r>
    </w:p>
    <w:p w14:paraId="52DA2D84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 ANA/Winney</w:t>
      </w:r>
    </w:p>
    <w:p w14:paraId="171106EF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数：384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出版时间：2024年10月</w:t>
      </w:r>
    </w:p>
    <w:p w14:paraId="5855578C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型：女性小说</w:t>
      </w:r>
    </w:p>
    <w:p w14:paraId="69B19BDF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9BE6481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115D0AC2">
      <w:pPr>
        <w:rPr>
          <w:rFonts w:hint="default" w:ascii="Times New Roman" w:hAnsi="Times New Roman" w:cs="Times New Roman"/>
          <w:b/>
          <w:color w:val="FF0000"/>
          <w:szCs w:val="21"/>
        </w:rPr>
      </w:pPr>
      <w:bookmarkStart w:id="1" w:name="_Hlk175862361"/>
    </w:p>
    <w:p w14:paraId="22ABC62A">
      <w:pPr>
        <w:ind w:firstLine="422" w:firstLineChars="200"/>
        <w:jc w:val="center"/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这部小说讲述了母亲的期望所带来的毒害——以及摆脱这些期望的美妙之处。</w:t>
      </w:r>
    </w:p>
    <w:p w14:paraId="097D914D">
      <w:pPr>
        <w:rPr>
          <w:rFonts w:hint="default" w:ascii="Times New Roman" w:hAnsi="Times New Roman" w:cs="Times New Roman"/>
          <w:bCs/>
          <w:szCs w:val="21"/>
        </w:rPr>
      </w:pPr>
    </w:p>
    <w:p w14:paraId="0AE60AE6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里贾纳是战后一代女性的典型代表。她曾有过许多机会，攻读过心理学学位，梦想过学术生涯——但为了家庭，她终究将自己的抱负搁置一旁。现在，她把所有的希望和愿望都寄托在女儿安东尼娅和旺达身上。</w:t>
      </w:r>
    </w:p>
    <w:p w14:paraId="6122A085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 w14:paraId="363CC8AF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安东尼娅一直不负众望，直到她从大学辍学，成为了一名单身母亲。旺达满足了所有的期望，却陷入了饮食失调症，被周围的人忽视。在她们的一生中，姐妹俩在竞争、独立和渴望母亲的认可之间徘徊，甚至在母亲去世后也是如此。在二十多年的时间里，我们跟随这三个女人，直到第三代，她们都在为自己缺少的东西而奋斗：被爱的感觉。</w:t>
      </w:r>
    </w:p>
    <w:p w14:paraId="08F24D16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 w14:paraId="54EBC514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安娜·布吕格曼（Anna Br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ü</w:t>
      </w:r>
      <w:r>
        <w:rPr>
          <w:rFonts w:hint="default" w:ascii="Times New Roman" w:hAnsi="Times New Roman" w:cs="Times New Roman"/>
          <w:bCs/>
          <w:szCs w:val="21"/>
        </w:rPr>
        <w:t>ggemann）以敏锐的观察力、出人意料的幽默和柔情，编织了一个母女故事，也是许多不满足于母亲期望的人的故事。它道出了许多细腻而残酷的真相，讲述了我们每个人身上都有的难以磨灭的早期烙印，而且永远无法摆脱。</w:t>
      </w:r>
    </w:p>
    <w:p w14:paraId="3AE6C73C">
      <w:pP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44ED56">
      <w:pPr>
        <w:rPr>
          <w:rFonts w:hint="default" w:ascii="Times New Roman" w:hAnsi="Times New Roman" w:eastAsia="宋体" w:cs="Times New Roman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于是Conor帮忙多写两句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3F1F8383">
      <w:pP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0ED39C1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“为什么孩子不能比父母更快乐？”这个问题贯穿整部小说，也将我们带向一个复杂的家庭，目睹一个德国家庭三代女性在1998年、2010年、2019年的迷茫与碰撞。</w:t>
      </w:r>
    </w:p>
    <w:p w14:paraId="0CFDB27D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10F8E3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自恋的母亲雷吉娜希望孩子们能实现她未能实现的梦想——事业有成、社会认可。然而，她没有意识到自己对女儿们施压所造成的负面影响——安东尼娅因为无论如何都无法满足母亲而从内心疏远了母亲，而旺达则紧紧抓住母亲的期望，甚至到了自我毁灭的地步。姐妹之间的关系也受到这种母性压力的影响，时刻不在无声地竞争。</w:t>
      </w:r>
    </w:p>
    <w:p w14:paraId="1A328045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06E9D35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安娜的笔触压抑、残忍、克制而又温柔，描绘着父母期望的阴暗面，善意的期望如何造成“有毒”的家庭氛围，成为个人发展的障碍。而同时，她对角色的同情心也照亮了人物的成长与未来。</w:t>
      </w:r>
    </w:p>
    <w:p w14:paraId="57FC3892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AD1AD1C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如何从他人（包括父母）的期望和情感中脱离？如何避免沉湎于过去，最终伤害自己深爱的人？《斗犬夜行》献给所有渴望</w:t>
      </w:r>
      <w:r>
        <w:rPr>
          <w:rFonts w:hint="eastAsia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慎独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体验、剖析</w:t>
      </w:r>
      <w:r>
        <w:rPr>
          <w:rFonts w:hint="eastAsia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失调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家庭生活的读者。也许对中国读者而言，这一切也没那么</w:t>
      </w:r>
      <w:r>
        <w:rPr>
          <w:rFonts w:hint="eastAsia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失调</w:t>
      </w:r>
      <w:bookmarkStart w:id="12" w:name="_GoBack"/>
      <w:bookmarkEnd w:id="12"/>
      <w:r>
        <w:rPr>
          <w:rFonts w:hint="default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DDAFB8A">
      <w:pP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FB081FF">
      <w:pP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1"/>
    <w:p w14:paraId="494C79BC">
      <w:pPr>
        <w:ind w:firstLine="422" w:firstLineChars="200"/>
        <w:rPr>
          <w:rFonts w:hint="default" w:ascii="Times New Roman" w:hAnsi="Times New Roman" w:cs="Times New Roman"/>
          <w:b/>
          <w:bCs/>
        </w:rPr>
      </w:pPr>
    </w:p>
    <w:p w14:paraId="71B1C705"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38835" cy="797560"/>
            <wp:effectExtent l="0" t="0" r="0" b="2540"/>
            <wp:wrapSquare wrapText="bothSides"/>
            <wp:docPr id="4083734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73483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05" cy="80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安娜·布吕格曼（Anna Brüggemann）</w:t>
      </w:r>
      <w:r>
        <w:rPr>
          <w:rFonts w:hint="default" w:ascii="Times New Roman" w:hAnsi="Times New Roman" w:cs="Times New Roman"/>
          <w:bCs/>
          <w:szCs w:val="21"/>
        </w:rPr>
        <w:t>在南非和德国南部长大。作为一名演员，她曾在多部电视和电影中担任主角。她与哥哥、电影制片人迪特里希·布吕格曼（Dietrich Brüggemann）共同编写了故事片</w:t>
      </w:r>
      <w:r>
        <w:rPr>
          <w:rFonts w:hint="default" w:ascii="Times New Roman" w:hAnsi="Times New Roman" w:cs="Times New Roman"/>
          <w:bCs/>
          <w:i/>
          <w:iCs/>
          <w:szCs w:val="21"/>
        </w:rPr>
        <w:t>Kreuzweg</w:t>
      </w:r>
      <w:r>
        <w:rPr>
          <w:rFonts w:hint="default" w:ascii="Times New Roman" w:hAnsi="Times New Roman" w:cs="Times New Roman"/>
          <w:bCs/>
          <w:szCs w:val="21"/>
        </w:rPr>
        <w:t>的剧本，该片获得了柏林电影节银熊奖。安娜·布吕格曼目前居住在柏林。</w:t>
      </w:r>
    </w:p>
    <w:p w14:paraId="188FEA8A">
      <w:pPr>
        <w:rPr>
          <w:rFonts w:hint="default" w:ascii="Times New Roman" w:hAnsi="Times New Roman" w:cs="Times New Roman"/>
          <w:bCs/>
          <w:szCs w:val="21"/>
        </w:rPr>
      </w:pPr>
    </w:p>
    <w:p w14:paraId="2EF06A00">
      <w:pPr>
        <w:rPr>
          <w:rFonts w:hint="default" w:ascii="Times New Roman" w:hAnsi="Times New Roman" w:cs="Times New Roman"/>
          <w:bCs/>
          <w:szCs w:val="21"/>
        </w:rPr>
      </w:pPr>
    </w:p>
    <w:p w14:paraId="128D62DD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19EB139A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F7081C"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“随口批评这个功能失调的家庭很容易——直到你开始认同这三个女人以及她们与自己和彼此的斗争。”</w:t>
      </w:r>
    </w:p>
    <w:p w14:paraId="5E1EEA4A"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——阿尼卡·兰德斯坦纳（Anika Landsteiner）</w:t>
      </w:r>
    </w:p>
    <w:p w14:paraId="6A5BC845">
      <w:pP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B976D7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38"/>
      <w:bookmarkStart w:id="3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F10BD25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03500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b/>
          <w:szCs w:val="21"/>
        </w:rPr>
        <w:t>Righ</w:t>
      </w:r>
      <w:r>
        <w:rPr>
          <w:rStyle w:val="17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7"/>
          <w:rFonts w:hint="default" w:ascii="Times New Roman" w:hAnsi="Times New Roman" w:cs="Times New Roman"/>
          <w:b/>
          <w:szCs w:val="21"/>
        </w:rPr>
        <w:fldChar w:fldCharType="end"/>
      </w:r>
    </w:p>
    <w:p w14:paraId="6C582A0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D5091D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66F82D3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EC5D38">
      <w:pPr>
        <w:rPr>
          <w:rStyle w:val="17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5BC101F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167430C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0280EF6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276E2954">
      <w:pPr>
        <w:rPr>
          <w:rStyle w:val="17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7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7"/>
          <w:rFonts w:hint="default" w:ascii="Times New Roman" w:hAnsi="Times New Roman" w:cs="Times New Roman"/>
          <w:szCs w:val="21"/>
        </w:rPr>
        <w:fldChar w:fldCharType="end"/>
      </w:r>
    </w:p>
    <w:p w14:paraId="4834313E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551EB1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02B3D953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54CD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2"/>
    <w:bookmarkStart w:id="5" w:name="_Hlk175863841"/>
    <w:bookmarkStart w:id="6" w:name="_Hlk175863840"/>
    <w:bookmarkStart w:id="7" w:name="_Hlk175863844"/>
    <w:bookmarkStart w:id="8" w:name="_Hlk175863845"/>
    <w:bookmarkStart w:id="9" w:name="_Hlk175863846"/>
    <w:bookmarkStart w:id="10" w:name="_Hlk175863843"/>
    <w:bookmarkStart w:id="11" w:name="_Hlk175863839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0A53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06D4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A44"/>
    <w:rsid w:val="00202EB5"/>
    <w:rsid w:val="00202F97"/>
    <w:rsid w:val="002037EA"/>
    <w:rsid w:val="0020537F"/>
    <w:rsid w:val="00206960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166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55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C6F"/>
    <w:rsid w:val="002A5D64"/>
    <w:rsid w:val="002A74C0"/>
    <w:rsid w:val="002A7FA4"/>
    <w:rsid w:val="002B18F2"/>
    <w:rsid w:val="002B1B16"/>
    <w:rsid w:val="002B344F"/>
    <w:rsid w:val="002B3FB1"/>
    <w:rsid w:val="002B456B"/>
    <w:rsid w:val="002B45AA"/>
    <w:rsid w:val="002B51C1"/>
    <w:rsid w:val="002B7CDD"/>
    <w:rsid w:val="002B7D5A"/>
    <w:rsid w:val="002C418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4644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2356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16E78"/>
    <w:rsid w:val="00524675"/>
    <w:rsid w:val="005272EB"/>
    <w:rsid w:val="00527886"/>
    <w:rsid w:val="00531143"/>
    <w:rsid w:val="00534ED9"/>
    <w:rsid w:val="005356AF"/>
    <w:rsid w:val="0053734B"/>
    <w:rsid w:val="00541157"/>
    <w:rsid w:val="00542E7F"/>
    <w:rsid w:val="00544A06"/>
    <w:rsid w:val="005461AB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DCA"/>
    <w:rsid w:val="005D1042"/>
    <w:rsid w:val="005D570B"/>
    <w:rsid w:val="005E2B8A"/>
    <w:rsid w:val="005E611E"/>
    <w:rsid w:val="005F2177"/>
    <w:rsid w:val="006002CF"/>
    <w:rsid w:val="00602E6C"/>
    <w:rsid w:val="0060359F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45FB4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2D5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5F2F"/>
    <w:rsid w:val="0088708F"/>
    <w:rsid w:val="00891355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08B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5E65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077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D1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3E52"/>
    <w:rsid w:val="00B84302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1E2"/>
    <w:rsid w:val="00D64CC7"/>
    <w:rsid w:val="00D65D67"/>
    <w:rsid w:val="00D70526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3EAA"/>
    <w:rsid w:val="00F4467B"/>
    <w:rsid w:val="00F453FA"/>
    <w:rsid w:val="00F540BB"/>
    <w:rsid w:val="00F662DC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802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1740"/>
    <w:rsid w:val="00FC3402"/>
    <w:rsid w:val="00FC590B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1B15BA4"/>
    <w:rsid w:val="02597332"/>
    <w:rsid w:val="083B791F"/>
    <w:rsid w:val="1AF119FB"/>
    <w:rsid w:val="2E11267B"/>
    <w:rsid w:val="3518359B"/>
    <w:rsid w:val="452911E7"/>
    <w:rsid w:val="57897A67"/>
    <w:rsid w:val="60567FC7"/>
    <w:rsid w:val="60D23CEC"/>
    <w:rsid w:val="73B76B77"/>
    <w:rsid w:val="74D749C1"/>
    <w:rsid w:val="7A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C044-E97A-44E6-8CD3-3C27D35B4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801</Words>
  <Characters>1228</Characters>
  <Lines>12</Lines>
  <Paragraphs>3</Paragraphs>
  <TotalTime>49</TotalTime>
  <ScaleCrop>false</ScaleCrop>
  <LinksUpToDate>false</LinksUpToDate>
  <CharactersWithSpaces>1267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2025-01-08T06:55:00Z</dcterms:created>
  <dc:creator>Image</dc:creator>
  <cp:lastModifiedBy>Conor</cp:lastModifiedBy>
  <cp:lastPrinted>2004-04-23T07:06:00Z</cp:lastPrinted>
  <dcterms:modified xsi:type="dcterms:W3CDTF">2025-01-23T06:34:32Z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eyJoZGlkIjoiZWY5YTgzMmVmMjM4NDM0MWE0ZjUzMTlhMGVkZjFmNTkiLCJ1c2VySWQiOiI0NTk2MDE5NzIifQ==</vt:lpwstr>
  </property>
</Properties>
</file>