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0AFA80">
      <w:pPr>
        <w:jc w:val="center"/>
        <w:rPr>
          <w:rFonts w:ascii="Times New Roman" w:hAnsi="Times New Roman" w:eastAsia="宋体" w:cs="Times New Roman"/>
          <w:b/>
          <w:bCs/>
          <w:color w:val="000000"/>
          <w:szCs w:val="21"/>
          <w:shd w:val="pct10" w:color="auto" w:fill="FFFFFF"/>
        </w:rPr>
      </w:pPr>
    </w:p>
    <w:p w14:paraId="3B38CA74">
      <w:pPr>
        <w:jc w:val="center"/>
        <w:rPr>
          <w:rFonts w:ascii="Times New Roman" w:hAnsi="Times New Roman" w:eastAsia="宋体" w:cs="Times New Roman"/>
          <w:b/>
          <w:bCs/>
          <w:color w:val="000000"/>
          <w:sz w:val="36"/>
          <w:szCs w:val="36"/>
          <w:shd w:val="pct10" w:color="auto" w:fill="FFFFFF"/>
        </w:rPr>
      </w:pPr>
      <w:r>
        <w:rPr>
          <w:rFonts w:ascii="Times New Roman" w:hAnsi="Times New Roman" w:eastAsia="宋体" w:cs="Times New Roman"/>
          <w:b/>
          <w:bCs/>
          <w:color w:val="000000"/>
          <w:sz w:val="36"/>
          <w:szCs w:val="36"/>
          <w:shd w:val="pct10" w:color="auto" w:fill="FFFFFF"/>
        </w:rPr>
        <w:t>新 书 推 荐</w:t>
      </w:r>
    </w:p>
    <w:p w14:paraId="0CBBA8B3">
      <w:pPr>
        <w:tabs>
          <w:tab w:val="left" w:pos="341"/>
          <w:tab w:val="left" w:pos="5235"/>
        </w:tabs>
        <w:jc w:val="left"/>
        <w:rPr>
          <w:rFonts w:ascii="Times New Roman" w:hAnsi="Times New Roman" w:eastAsia="宋体" w:cs="Times New Roman"/>
          <w:b/>
          <w:bCs/>
          <w:color w:val="000000"/>
          <w:szCs w:val="18"/>
        </w:rPr>
      </w:pPr>
    </w:p>
    <w:p w14:paraId="1643855D">
      <w:pPr>
        <w:rPr>
          <w:rFonts w:ascii="Times New Roman" w:hAnsi="Times New Roman" w:eastAsia="宋体" w:cs="Times New Roman"/>
          <w:b/>
          <w:color w:val="000000"/>
          <w:szCs w:val="21"/>
        </w:rPr>
      </w:pPr>
    </w:p>
    <w:p w14:paraId="37600C50">
      <w:pPr>
        <w:rPr>
          <w:rFonts w:ascii="Times New Roman" w:hAnsi="Times New Roman" w:eastAsia="宋体" w:cs="Times New Roman"/>
          <w:b/>
          <w:color w:val="000000"/>
          <w:szCs w:val="21"/>
        </w:rPr>
      </w:pPr>
      <w:r>
        <w:drawing>
          <wp:anchor distT="0" distB="0" distL="114300" distR="114300" simplePos="0" relativeHeight="251661312" behindDoc="0" locked="0" layoutInCell="1" allowOverlap="1">
            <wp:simplePos x="0" y="0"/>
            <wp:positionH relativeFrom="column">
              <wp:posOffset>4008120</wp:posOffset>
            </wp:positionH>
            <wp:positionV relativeFrom="paragraph">
              <wp:posOffset>31750</wp:posOffset>
            </wp:positionV>
            <wp:extent cx="1243330" cy="1922145"/>
            <wp:effectExtent l="0" t="0" r="4445" b="1905"/>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1243330" cy="1922145"/>
                    </a:xfrm>
                    <a:prstGeom prst="rect">
                      <a:avLst/>
                    </a:prstGeom>
                    <a:noFill/>
                    <a:ln>
                      <a:noFill/>
                    </a:ln>
                  </pic:spPr>
                </pic:pic>
              </a:graphicData>
            </a:graphic>
          </wp:anchor>
        </w:drawing>
      </w:r>
      <w:r>
        <w:rPr>
          <w:rFonts w:ascii="Times New Roman" w:hAnsi="Times New Roman" w:eastAsia="宋体" w:cs="Times New Roman"/>
          <w:b/>
          <w:color w:val="000000"/>
          <w:szCs w:val="21"/>
        </w:rPr>
        <w:t>中文书名：《王冠》</w:t>
      </w:r>
      <w:bookmarkStart w:id="2" w:name="_GoBack"/>
      <w:bookmarkEnd w:id="2"/>
    </w:p>
    <w:p w14:paraId="7AC5367F">
      <w:pPr>
        <w:rPr>
          <w:rFonts w:ascii="Times New Roman" w:hAnsi="Times New Roman" w:eastAsia="宋体" w:cs="Times New Roman"/>
          <w:b/>
          <w:color w:val="000000"/>
          <w:szCs w:val="21"/>
        </w:rPr>
      </w:pPr>
      <w:r>
        <w:rPr>
          <w:rFonts w:ascii="Times New Roman" w:hAnsi="Times New Roman" w:eastAsia="宋体" w:cs="Times New Roman"/>
          <w:b/>
          <w:color w:val="000000"/>
          <w:szCs w:val="21"/>
        </w:rPr>
        <w:t>英文书名：THE CROWN</w:t>
      </w:r>
    </w:p>
    <w:p w14:paraId="7AC89361">
      <w:pPr>
        <w:rPr>
          <w:rFonts w:ascii="Times New Roman" w:hAnsi="Times New Roman" w:eastAsia="宋体" w:cs="Times New Roman"/>
          <w:b/>
          <w:color w:val="000000"/>
          <w:szCs w:val="21"/>
        </w:rPr>
      </w:pPr>
      <w:r>
        <w:rPr>
          <w:rFonts w:ascii="Times New Roman" w:hAnsi="Times New Roman" w:eastAsia="宋体" w:cs="Times New Roman"/>
          <w:b/>
          <w:color w:val="000000"/>
          <w:szCs w:val="21"/>
        </w:rPr>
        <w:t>作    者：Evanthia Bromiley</w:t>
      </w:r>
    </w:p>
    <w:p w14:paraId="7BCAEA25">
      <w:pPr>
        <w:rPr>
          <w:rFonts w:ascii="Times New Roman" w:hAnsi="Times New Roman" w:eastAsia="宋体" w:cs="Times New Roman"/>
          <w:b/>
          <w:color w:val="000000"/>
          <w:szCs w:val="21"/>
        </w:rPr>
      </w:pPr>
      <w:r>
        <w:rPr>
          <w:rFonts w:ascii="Times New Roman" w:hAnsi="Times New Roman" w:eastAsia="宋体" w:cs="Times New Roman"/>
          <w:b/>
          <w:color w:val="000000"/>
          <w:szCs w:val="21"/>
        </w:rPr>
        <w:t>出 版 社：Grove/Atlantic</w:t>
      </w:r>
    </w:p>
    <w:p w14:paraId="32857BA9">
      <w:pPr>
        <w:rPr>
          <w:rFonts w:ascii="Times New Roman" w:hAnsi="Times New Roman" w:eastAsia="宋体" w:cs="Times New Roman"/>
          <w:b/>
          <w:color w:val="000000"/>
          <w:szCs w:val="21"/>
        </w:rPr>
      </w:pPr>
      <w:r>
        <w:rPr>
          <w:rFonts w:ascii="Times New Roman" w:hAnsi="Times New Roman" w:eastAsia="宋体" w:cs="Times New Roman"/>
          <w:b/>
          <w:color w:val="000000"/>
          <w:szCs w:val="21"/>
        </w:rPr>
        <w:t>代理公司：Jennifer Lyons/ANA/Conor</w:t>
      </w:r>
    </w:p>
    <w:p w14:paraId="45E5E3BA">
      <w:pPr>
        <w:rPr>
          <w:rFonts w:ascii="Times New Roman" w:hAnsi="Times New Roman" w:eastAsia="宋体" w:cs="Times New Roman"/>
          <w:b/>
          <w:color w:val="000000"/>
          <w:szCs w:val="21"/>
        </w:rPr>
      </w:pPr>
      <w:r>
        <w:rPr>
          <w:rFonts w:ascii="Times New Roman" w:hAnsi="Times New Roman" w:eastAsia="宋体" w:cs="Times New Roman"/>
          <w:b/>
          <w:color w:val="000000"/>
          <w:szCs w:val="21"/>
        </w:rPr>
        <w:t>页    数：288页</w:t>
      </w:r>
    </w:p>
    <w:p w14:paraId="1F5E2E8A">
      <w:pPr>
        <w:rPr>
          <w:rFonts w:ascii="Times New Roman" w:hAnsi="Times New Roman" w:eastAsia="宋体" w:cs="Times New Roman"/>
          <w:b/>
          <w:color w:val="000000"/>
          <w:szCs w:val="21"/>
        </w:rPr>
      </w:pPr>
      <w:r>
        <w:rPr>
          <w:rFonts w:ascii="Times New Roman" w:hAnsi="Times New Roman" w:eastAsia="宋体" w:cs="Times New Roman"/>
          <w:b/>
          <w:color w:val="000000"/>
          <w:szCs w:val="21"/>
        </w:rPr>
        <w:t>出版时间：2025年6月</w:t>
      </w:r>
    </w:p>
    <w:p w14:paraId="7B2C210C">
      <w:pPr>
        <w:rPr>
          <w:rFonts w:ascii="Times New Roman" w:hAnsi="Times New Roman" w:eastAsia="宋体" w:cs="Times New Roman"/>
          <w:b/>
          <w:color w:val="000000"/>
          <w:szCs w:val="21"/>
        </w:rPr>
      </w:pPr>
      <w:r>
        <w:rPr>
          <w:rFonts w:ascii="Times New Roman" w:hAnsi="Times New Roman" w:eastAsia="宋体" w:cs="Times New Roman"/>
          <w:b/>
          <w:color w:val="000000"/>
          <w:szCs w:val="21"/>
        </w:rPr>
        <w:t>代理地区：中国大陆、台湾</w:t>
      </w:r>
    </w:p>
    <w:p w14:paraId="66FCBD0C">
      <w:pPr>
        <w:rPr>
          <w:rFonts w:ascii="Times New Roman" w:hAnsi="Times New Roman" w:eastAsia="宋体" w:cs="Times New Roman"/>
          <w:b/>
          <w:color w:val="000000"/>
          <w:szCs w:val="21"/>
        </w:rPr>
      </w:pPr>
      <w:r>
        <w:rPr>
          <w:rFonts w:ascii="Times New Roman" w:hAnsi="Times New Roman" w:eastAsia="宋体" w:cs="Times New Roman"/>
          <w:b/>
          <w:color w:val="000000"/>
          <w:szCs w:val="21"/>
        </w:rPr>
        <w:t>审读资料：电子稿</w:t>
      </w:r>
    </w:p>
    <w:p w14:paraId="08ED6096">
      <w:pPr>
        <w:rPr>
          <w:rFonts w:ascii="Times New Roman" w:hAnsi="Times New Roman" w:eastAsia="宋体" w:cs="Times New Roman"/>
          <w:b/>
          <w:color w:val="000000"/>
          <w:szCs w:val="21"/>
        </w:rPr>
      </w:pPr>
      <w:r>
        <w:rPr>
          <w:rFonts w:ascii="Times New Roman" w:hAnsi="Times New Roman" w:eastAsia="宋体" w:cs="Times New Roman"/>
          <w:b/>
          <w:color w:val="000000"/>
          <w:szCs w:val="21"/>
        </w:rPr>
        <w:t>类    型：文学小说</w:t>
      </w:r>
    </w:p>
    <w:p w14:paraId="159F0B33">
      <w:pPr>
        <w:rPr>
          <w:rFonts w:ascii="Times New Roman" w:hAnsi="Times New Roman" w:eastAsia="宋体" w:cs="Times New Roman"/>
          <w:b/>
          <w:bCs/>
          <w:color w:val="000000"/>
          <w:szCs w:val="21"/>
        </w:rPr>
      </w:pPr>
    </w:p>
    <w:p w14:paraId="117D598E">
      <w:pPr>
        <w:rPr>
          <w:rFonts w:ascii="Times New Roman" w:hAnsi="Times New Roman" w:eastAsia="宋体" w:cs="Times New Roman"/>
          <w:b/>
          <w:bCs/>
          <w:color w:val="000000"/>
          <w:szCs w:val="21"/>
        </w:rPr>
      </w:pPr>
    </w:p>
    <w:p w14:paraId="10E14EA4">
      <w:pPr>
        <w:rPr>
          <w:rFonts w:ascii="Times New Roman" w:hAnsi="Times New Roman" w:eastAsia="宋体" w:cs="Times New Roman"/>
          <w:b/>
          <w:bCs/>
          <w:color w:val="000000"/>
          <w:szCs w:val="21"/>
        </w:rPr>
      </w:pPr>
      <w:r>
        <w:rPr>
          <w:rFonts w:ascii="Times New Roman" w:hAnsi="Times New Roman" w:eastAsia="宋体" w:cs="Times New Roman"/>
          <w:b/>
          <w:bCs/>
          <w:color w:val="000000"/>
          <w:szCs w:val="21"/>
        </w:rPr>
        <w:t>内容简介：</w:t>
      </w:r>
    </w:p>
    <w:p w14:paraId="2E92A9F1">
      <w:pPr>
        <w:rPr>
          <w:rFonts w:ascii="Times New Roman" w:hAnsi="Times New Roman" w:eastAsia="宋体" w:cs="Times New Roman"/>
          <w:bCs/>
          <w:szCs w:val="24"/>
        </w:rPr>
      </w:pPr>
    </w:p>
    <w:p w14:paraId="4B8E5D83">
      <w:pPr>
        <w:ind w:firstLine="420" w:firstLineChars="200"/>
        <w:rPr>
          <w:rFonts w:ascii="Times New Roman" w:hAnsi="Times New Roman" w:eastAsia="宋体" w:cs="Times New Roman"/>
          <w:bCs/>
          <w:szCs w:val="24"/>
        </w:rPr>
      </w:pPr>
      <w:r>
        <w:rPr>
          <w:rFonts w:ascii="Times New Roman" w:hAnsi="Times New Roman" w:eastAsia="宋体" w:cs="Times New Roman"/>
          <w:bCs/>
          <w:szCs w:val="24"/>
        </w:rPr>
        <w:t>作为埃文西娅·布罗米利小说首秀，《王冠》一书记录了一位单身母亲和她的孩子——一对九岁的龙凤胎的三天，描述了他们被驱逐出美国西南部一个拖车公园的过程。</w:t>
      </w:r>
    </w:p>
    <w:p w14:paraId="2FA65810">
      <w:pPr>
        <w:rPr>
          <w:rFonts w:ascii="Times New Roman" w:hAnsi="Times New Roman" w:eastAsia="宋体" w:cs="Times New Roman"/>
          <w:bCs/>
          <w:szCs w:val="24"/>
        </w:rPr>
      </w:pPr>
    </w:p>
    <w:p w14:paraId="1B8D1FC0">
      <w:pPr>
        <w:ind w:firstLine="420" w:firstLineChars="200"/>
        <w:rPr>
          <w:rFonts w:ascii="Times New Roman" w:hAnsi="Times New Roman" w:eastAsia="宋体" w:cs="Times New Roman"/>
          <w:bCs/>
          <w:szCs w:val="24"/>
        </w:rPr>
      </w:pPr>
      <w:r>
        <w:rPr>
          <w:rFonts w:ascii="Times New Roman" w:hAnsi="Times New Roman" w:eastAsia="宋体" w:cs="Times New Roman"/>
          <w:bCs/>
          <w:szCs w:val="24"/>
        </w:rPr>
        <w:t>裘德·伍兹（Jude Woods）正处于被驱逐的边缘。身为一名失业且带着两个孩子的孕妇，她必须在三天内收拾好自己、埃文（Evan）和弗吉尼亚（Virginia）混沌的生活，找到一个安全的住处。一家三口现在栖身于一个拖车公园，这里很安静，邻居们都自扫门前雪，但单身妈妈与龙凤胎的危机早已无人不知——驱逐通知就贴在家门上，白纸黑字，像一声苍白的呐喊。</w:t>
      </w:r>
    </w:p>
    <w:p w14:paraId="1007DC99">
      <w:pPr>
        <w:rPr>
          <w:rFonts w:ascii="Times New Roman" w:hAnsi="Times New Roman" w:eastAsia="宋体" w:cs="Times New Roman"/>
          <w:bCs/>
          <w:szCs w:val="24"/>
        </w:rPr>
      </w:pPr>
    </w:p>
    <w:p w14:paraId="18A696E0">
      <w:pPr>
        <w:ind w:firstLine="420" w:firstLineChars="200"/>
        <w:rPr>
          <w:rFonts w:ascii="Times New Roman" w:hAnsi="Times New Roman" w:eastAsia="宋体" w:cs="Times New Roman"/>
          <w:bCs/>
          <w:szCs w:val="24"/>
        </w:rPr>
      </w:pPr>
      <w:r>
        <w:rPr>
          <w:rFonts w:ascii="Times New Roman" w:hAnsi="Times New Roman" w:eastAsia="宋体" w:cs="Times New Roman"/>
          <w:bCs/>
          <w:szCs w:val="24"/>
        </w:rPr>
        <w:t>裘德的宫缩突然袭来，家中却恰好断电，她只好孤身冲向医院，同时指示埃文和弗吉尼亚躲在附近田野中的车里——如果有人发现孩子独自在外面，她就会失去对他们的抚养权。裘德在拥挤的急诊室里生产了一整夜，两个孩子则在狭窄酷热的车厢里绝望地煎熬。最终，天马行空的想象驱使着他们沿着危机四伏的河岸出发，为人丁日渐兴旺的家庭寻找新据点。夜幕渐退，天将破晓，母亲和孩子们都在思考，在这个总是将他们拒之门外的现代美国，生活和梦想究竟意味着什么。</w:t>
      </w:r>
    </w:p>
    <w:p w14:paraId="49F6D92E">
      <w:pPr>
        <w:rPr>
          <w:rFonts w:ascii="Times New Roman" w:hAnsi="Times New Roman" w:eastAsia="宋体" w:cs="Times New Roman"/>
          <w:bCs/>
          <w:szCs w:val="24"/>
        </w:rPr>
      </w:pPr>
    </w:p>
    <w:p w14:paraId="1DF69055">
      <w:pPr>
        <w:ind w:firstLine="420" w:firstLineChars="200"/>
        <w:rPr>
          <w:rFonts w:ascii="Times New Roman" w:hAnsi="Times New Roman" w:eastAsia="宋体" w:cs="Times New Roman"/>
          <w:bCs/>
          <w:szCs w:val="24"/>
        </w:rPr>
      </w:pPr>
      <w:r>
        <w:rPr>
          <w:rFonts w:ascii="Times New Roman" w:hAnsi="Times New Roman" w:eastAsia="宋体" w:cs="Times New Roman"/>
          <w:bCs/>
          <w:szCs w:val="24"/>
        </w:rPr>
        <w:t>《王冠》一书以一座无人记得的蓝领城市为背景，在自助洗衣店、社会服务办公室和候诊室中穿行。伍兹一家的声音充满诗意、颇具特色，与女服务员、石油工人、退伍军人和涂鸦艺术家的声音完美融合。这部令人着迷的独特出道作刻画了一个年轻家庭及其所在社区的顽强精神，入木三分、令人动容。</w:t>
      </w:r>
    </w:p>
    <w:p w14:paraId="35E4CB24">
      <w:pPr>
        <w:ind w:firstLine="420" w:firstLineChars="200"/>
        <w:rPr>
          <w:rFonts w:ascii="Times New Roman" w:hAnsi="Times New Roman" w:eastAsia="宋体" w:cs="Times New Roman"/>
          <w:bCs/>
          <w:szCs w:val="24"/>
        </w:rPr>
      </w:pPr>
    </w:p>
    <w:p w14:paraId="3BAB6F74">
      <w:pPr>
        <w:rPr>
          <w:rFonts w:hint="eastAsia" w:ascii="Times New Roman" w:hAnsi="Times New Roman" w:eastAsia="宋体" w:cs="Times New Roman"/>
          <w:bCs/>
          <w:szCs w:val="24"/>
        </w:rPr>
      </w:pPr>
      <w:r>
        <w:rPr>
          <w:rFonts w:hint="eastAsia" w:ascii="Times New Roman" w:hAnsi="Times New Roman" w:eastAsia="宋体" w:cs="Times New Roman"/>
          <w:bCs/>
          <w:szCs w:val="24"/>
        </w:rPr>
        <w:t>【节选】</w:t>
      </w:r>
    </w:p>
    <w:p w14:paraId="3B4139C1">
      <w:pPr>
        <w:ind w:firstLine="420" w:firstLineChars="20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我瘫倒在厨房的地板上，敞开的空荡橱柜前。孩子们紧紧依偎着我，</w:t>
      </w:r>
    </w:p>
    <w:p w14:paraId="5051696B">
      <w:pPr>
        <w:rPr>
          <w:rFonts w:ascii="Times New Roman" w:hAnsi="Times New Roman" w:eastAsia="宋体" w:cs="Times New Roman"/>
          <w:color w:val="000000"/>
          <w:szCs w:val="21"/>
        </w:rPr>
      </w:pPr>
    </w:p>
    <w:p w14:paraId="5E461293">
      <w:pPr>
        <w:ind w:firstLine="420" w:firstLineChars="20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灯光发紫，闪烁，熄灭。</w:t>
      </w:r>
    </w:p>
    <w:p w14:paraId="41437009">
      <w:pPr>
        <w:rPr>
          <w:rFonts w:ascii="Times New Roman" w:hAnsi="Times New Roman" w:eastAsia="宋体" w:cs="Times New Roman"/>
          <w:color w:val="000000"/>
          <w:szCs w:val="21"/>
        </w:rPr>
      </w:pPr>
    </w:p>
    <w:p w14:paraId="532DF2EB">
      <w:pPr>
        <w:ind w:firstLine="420" w:firstLineChars="20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他们断了我的电。</w:t>
      </w:r>
    </w:p>
    <w:p w14:paraId="24CCFF8F">
      <w:pPr>
        <w:rPr>
          <w:rFonts w:ascii="Times New Roman" w:hAnsi="Times New Roman" w:eastAsia="宋体" w:cs="Times New Roman"/>
          <w:color w:val="000000"/>
          <w:szCs w:val="21"/>
        </w:rPr>
      </w:pPr>
    </w:p>
    <w:p w14:paraId="170BBF75">
      <w:pPr>
        <w:ind w:firstLine="420" w:firstLineChars="200"/>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孩子们像被剥去的外壳一样，从我身边离开。他们走下屋前台阶。唯一的路灯亮着，往他们的头上扔了一顶王冠。男孩、女孩，双胞胎，踮起赤裸的脚尖，走过玻璃碎片，走过一片废墟。他们拍拍靠背凹陷的沙发，踩在电视和布满灰尘的落地灯之间。每根电线都像一个圈套，套住他们的脚踝。他们在即将被抛弃的生命残骸中穿行，穿过盒子和破碎的空间，黑暗中传来咆哮——衣衫褴褛的国王和女王在废墟中徘徊。</w:t>
      </w:r>
    </w:p>
    <w:p w14:paraId="068350B2">
      <w:pPr>
        <w:rPr>
          <w:rFonts w:hint="eastAsia" w:ascii="Times New Roman" w:hAnsi="Times New Roman" w:eastAsia="宋体" w:cs="Times New Roman"/>
          <w:color w:val="000000"/>
          <w:szCs w:val="21"/>
        </w:rPr>
      </w:pPr>
    </w:p>
    <w:p w14:paraId="38BCB648">
      <w:pPr>
        <w:rPr>
          <w:rFonts w:ascii="Times New Roman" w:hAnsi="Times New Roman" w:eastAsia="宋体" w:cs="Times New Roman"/>
          <w:color w:val="000000"/>
          <w:szCs w:val="21"/>
        </w:rPr>
      </w:pPr>
    </w:p>
    <w:p w14:paraId="3AA9CCA3">
      <w:pPr>
        <w:rPr>
          <w:rFonts w:ascii="Times New Roman" w:hAnsi="Times New Roman" w:eastAsia="宋体" w:cs="Times New Roman"/>
          <w:b/>
          <w:bCs/>
          <w:color w:val="000000"/>
          <w:szCs w:val="21"/>
        </w:rPr>
      </w:pPr>
      <w:r>
        <w:rPr>
          <w:rFonts w:ascii="Times New Roman" w:hAnsi="Times New Roman" w:eastAsia="宋体" w:cs="Times New Roman"/>
          <w:b/>
          <w:bCs/>
          <w:color w:val="000000"/>
          <w:szCs w:val="21"/>
        </w:rPr>
        <w:t>作者简介：</w:t>
      </w:r>
    </w:p>
    <w:p w14:paraId="1F1C52F2">
      <w:pPr>
        <w:rPr>
          <w:rFonts w:ascii="Times New Roman" w:hAnsi="Times New Roman" w:eastAsia="宋体" w:cs="Times New Roman"/>
          <w:b/>
          <w:szCs w:val="24"/>
        </w:rPr>
      </w:pPr>
    </w:p>
    <w:p w14:paraId="1CA6DD91">
      <w:pPr>
        <w:ind w:firstLine="422" w:firstLineChars="200"/>
        <w:rPr>
          <w:rFonts w:ascii="Times New Roman" w:hAnsi="Times New Roman" w:eastAsia="宋体" w:cs="Times New Roman"/>
          <w:b/>
          <w:color w:val="000000"/>
          <w:szCs w:val="24"/>
        </w:rPr>
      </w:pPr>
      <w:r>
        <w:rPr>
          <w:rFonts w:ascii="Times New Roman" w:hAnsi="Times New Roman" w:eastAsia="宋体" w:cs="Times New Roman"/>
          <w:b/>
          <w:bCs/>
          <w:szCs w:val="24"/>
        </w:rPr>
        <w:drawing>
          <wp:anchor distT="0" distB="0" distL="114300" distR="114300" simplePos="0" relativeHeight="251660288" behindDoc="1" locked="0" layoutInCell="1" allowOverlap="1">
            <wp:simplePos x="0" y="0"/>
            <wp:positionH relativeFrom="margin">
              <wp:align>left</wp:align>
            </wp:positionH>
            <wp:positionV relativeFrom="paragraph">
              <wp:posOffset>14605</wp:posOffset>
            </wp:positionV>
            <wp:extent cx="1105535" cy="1130300"/>
            <wp:effectExtent l="0" t="0" r="0" b="0"/>
            <wp:wrapTight wrapText="bothSides">
              <wp:wrapPolygon>
                <wp:start x="0" y="0"/>
                <wp:lineTo x="0" y="21115"/>
                <wp:lineTo x="21215" y="21115"/>
                <wp:lineTo x="21215" y="0"/>
                <wp:lineTo x="0" y="0"/>
              </wp:wrapPolygon>
            </wp:wrapTight>
            <wp:docPr id="1" name="图片 1" descr="C:/Users/98340/Downloads/Screenshot_13-11-2024_102415_.jpegScreenshot_13-11-2024_1024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98340/Downloads/Screenshot_13-11-2024_102415_.jpegScreenshot_13-11-2024_102415_"/>
                    <pic:cNvPicPr>
                      <a:picLocks noChangeAspect="1"/>
                    </pic:cNvPicPr>
                  </pic:nvPicPr>
                  <pic:blipFill>
                    <a:blip r:embed="rId7"/>
                    <a:srcRect t="10039" b="10039"/>
                    <a:stretch>
                      <a:fillRect/>
                    </a:stretch>
                  </pic:blipFill>
                  <pic:spPr>
                    <a:xfrm>
                      <a:off x="0" y="0"/>
                      <a:ext cx="1105535" cy="1130300"/>
                    </a:xfrm>
                    <a:prstGeom prst="rect">
                      <a:avLst/>
                    </a:prstGeom>
                  </pic:spPr>
                </pic:pic>
              </a:graphicData>
            </a:graphic>
          </wp:anchor>
        </w:drawing>
      </w:r>
      <w:r>
        <w:rPr>
          <w:rFonts w:ascii="Times New Roman" w:hAnsi="Times New Roman" w:eastAsia="宋体" w:cs="Times New Roman"/>
          <w:b/>
          <w:color w:val="000000"/>
          <w:szCs w:val="24"/>
        </w:rPr>
        <w:t>埃文西娅·布罗米利（Evanthia Bromiley）</w:t>
      </w:r>
      <w:r>
        <w:rPr>
          <w:rFonts w:ascii="Times New Roman" w:hAnsi="Times New Roman" w:eastAsia="宋体" w:cs="Times New Roman"/>
          <w:bCs/>
          <w:color w:val="000000"/>
          <w:szCs w:val="24"/>
        </w:rPr>
        <w:t>毕业于沃伦·威尔逊（Warren Wilson）作家艺术硕士项目，曾获得阿斯彭研究所（Aspen Institute）奖学金、灯塔奖学金（Lighthouse Fellowship）、莉瑟尔·穆勒（Lisel Mueller）奖学金以及伊丽莎白·乔治（Elizabeth George）奖和卡罗尔·霍克-史密斯（Carol Houck-Smith）奖等奖项。她的短篇小说和创意非小说作品曾刊登于《AGNI》、《Prairie Schooner》、《Five Points》等杂志。</w:t>
      </w:r>
    </w:p>
    <w:p w14:paraId="488EBA60">
      <w:pPr>
        <w:rPr>
          <w:rFonts w:ascii="Times New Roman" w:hAnsi="Times New Roman" w:eastAsia="宋体" w:cs="Times New Roman"/>
          <w:b/>
          <w:color w:val="000000"/>
          <w:szCs w:val="24"/>
        </w:rPr>
      </w:pPr>
    </w:p>
    <w:p w14:paraId="2690BF48">
      <w:pPr>
        <w:rPr>
          <w:rFonts w:ascii="Times New Roman" w:hAnsi="Times New Roman" w:eastAsia="宋体" w:cs="Times New Roman"/>
          <w:b/>
          <w:color w:val="000000"/>
          <w:szCs w:val="24"/>
        </w:rPr>
      </w:pPr>
    </w:p>
    <w:p w14:paraId="1A06EECC">
      <w:pPr>
        <w:rPr>
          <w:rFonts w:ascii="Times New Roman" w:hAnsi="Times New Roman" w:eastAsia="宋体" w:cs="Times New Roman"/>
          <w:b/>
          <w:color w:val="000000"/>
          <w:szCs w:val="24"/>
        </w:rPr>
      </w:pPr>
      <w:r>
        <w:rPr>
          <w:rFonts w:ascii="Times New Roman" w:hAnsi="Times New Roman" w:eastAsia="宋体" w:cs="Times New Roman"/>
          <w:b/>
          <w:color w:val="000000"/>
          <w:szCs w:val="24"/>
        </w:rPr>
        <w:t>媒体评价：</w:t>
      </w:r>
    </w:p>
    <w:p w14:paraId="1703C015">
      <w:pPr>
        <w:rPr>
          <w:rFonts w:ascii="Times New Roman" w:hAnsi="Times New Roman" w:eastAsia="宋体" w:cs="Times New Roman"/>
          <w:b/>
          <w:color w:val="000000"/>
          <w:szCs w:val="24"/>
        </w:rPr>
      </w:pPr>
    </w:p>
    <w:p w14:paraId="05ECB369">
      <w:pPr>
        <w:ind w:firstLine="420" w:firstLineChars="200"/>
        <w:rPr>
          <w:rFonts w:ascii="Times New Roman" w:hAnsi="Times New Roman" w:eastAsia="宋体" w:cs="Times New Roman"/>
          <w:bCs/>
          <w:color w:val="000000"/>
          <w:szCs w:val="24"/>
        </w:rPr>
      </w:pPr>
      <w:r>
        <w:rPr>
          <w:rFonts w:ascii="Times New Roman" w:hAnsi="Times New Roman" w:eastAsia="宋体" w:cs="Times New Roman"/>
          <w:bCs/>
          <w:color w:val="000000"/>
          <w:szCs w:val="24"/>
        </w:rPr>
        <w:t>“如诗如画、坚定不移，呈现出浓烈的感情色彩……埃文西娅·布罗米利在惨淡的环境中发现了描绘美的机会。”</w:t>
      </w:r>
    </w:p>
    <w:p w14:paraId="64AB6516">
      <w:pPr>
        <w:ind w:firstLine="420" w:firstLineChars="200"/>
        <w:jc w:val="right"/>
        <w:rPr>
          <w:rFonts w:ascii="Times New Roman" w:hAnsi="Times New Roman" w:eastAsia="宋体" w:cs="Times New Roman"/>
          <w:bCs/>
          <w:color w:val="000000"/>
          <w:szCs w:val="24"/>
        </w:rPr>
      </w:pPr>
      <w:r>
        <w:rPr>
          <w:rFonts w:ascii="Times New Roman" w:hAnsi="Times New Roman" w:eastAsia="宋体" w:cs="Times New Roman"/>
          <w:bCs/>
          <w:color w:val="000000"/>
          <w:szCs w:val="24"/>
        </w:rPr>
        <w:t>——多米尼克·史密斯（Dominic Smith），著有《纽约时报》畅销书《萨拉·德·沃斯的最后一幅画》（</w:t>
      </w:r>
      <w:r>
        <w:rPr>
          <w:rFonts w:ascii="Times New Roman" w:hAnsi="Times New Roman" w:eastAsia="宋体" w:cs="Times New Roman"/>
          <w:bCs/>
          <w:i/>
          <w:iCs/>
          <w:color w:val="000000"/>
          <w:szCs w:val="24"/>
        </w:rPr>
        <w:t>The Last Painting of Sara de Vos</w:t>
      </w:r>
      <w:r>
        <w:rPr>
          <w:rFonts w:ascii="Times New Roman" w:hAnsi="Times New Roman" w:eastAsia="宋体" w:cs="Times New Roman"/>
          <w:bCs/>
          <w:color w:val="000000"/>
          <w:szCs w:val="24"/>
        </w:rPr>
        <w:t>）</w:t>
      </w:r>
    </w:p>
    <w:p w14:paraId="1E51E1B3">
      <w:pPr>
        <w:rPr>
          <w:rFonts w:ascii="Times New Roman" w:hAnsi="Times New Roman" w:eastAsia="宋体" w:cs="Times New Roman"/>
          <w:bCs/>
          <w:color w:val="000000"/>
          <w:szCs w:val="24"/>
        </w:rPr>
      </w:pPr>
    </w:p>
    <w:p w14:paraId="464C484C">
      <w:pPr>
        <w:ind w:firstLine="420" w:firstLineChars="200"/>
        <w:rPr>
          <w:rFonts w:ascii="Times New Roman" w:hAnsi="Times New Roman" w:eastAsia="宋体" w:cs="Times New Roman"/>
          <w:bCs/>
          <w:color w:val="000000"/>
          <w:szCs w:val="24"/>
        </w:rPr>
      </w:pPr>
      <w:r>
        <w:rPr>
          <w:rFonts w:ascii="Times New Roman" w:hAnsi="Times New Roman" w:eastAsia="宋体" w:cs="Times New Roman"/>
          <w:bCs/>
          <w:color w:val="000000"/>
          <w:szCs w:val="24"/>
        </w:rPr>
        <w:t>“这位作家显然研究过许多杰作，并将其内化为完全属于自己的风格；当作家找到她真正的主题，然后无畏地接受写作的挑战时，她的文字就会闪耀活力和光芒。”</w:t>
      </w:r>
    </w:p>
    <w:p w14:paraId="777E7541">
      <w:pPr>
        <w:ind w:firstLine="420" w:firstLineChars="200"/>
        <w:jc w:val="right"/>
        <w:rPr>
          <w:rFonts w:ascii="Times New Roman" w:hAnsi="Times New Roman" w:eastAsia="宋体" w:cs="Times New Roman"/>
          <w:bCs/>
          <w:color w:val="000000"/>
          <w:szCs w:val="24"/>
        </w:rPr>
      </w:pPr>
      <w:r>
        <w:rPr>
          <w:rFonts w:ascii="Times New Roman" w:hAnsi="Times New Roman" w:eastAsia="宋体" w:cs="Times New Roman"/>
          <w:bCs/>
          <w:color w:val="000000"/>
          <w:szCs w:val="24"/>
        </w:rPr>
        <w:t>——迪恩·巴科普洛斯（Dean Bakopoulos），著有《整个夏天》（</w:t>
      </w:r>
      <w:r>
        <w:rPr>
          <w:rFonts w:ascii="Times New Roman" w:hAnsi="Times New Roman" w:eastAsia="宋体" w:cs="Times New Roman"/>
          <w:bCs/>
          <w:i/>
          <w:iCs/>
          <w:color w:val="000000"/>
          <w:szCs w:val="24"/>
        </w:rPr>
        <w:t>Summerlong</w:t>
      </w:r>
      <w:r>
        <w:rPr>
          <w:rFonts w:ascii="Times New Roman" w:hAnsi="Times New Roman" w:eastAsia="宋体" w:cs="Times New Roman"/>
          <w:bCs/>
          <w:color w:val="000000"/>
          <w:szCs w:val="24"/>
        </w:rPr>
        <w:t>）</w:t>
      </w:r>
    </w:p>
    <w:p w14:paraId="49654329">
      <w:pPr>
        <w:rPr>
          <w:rFonts w:ascii="Times New Roman" w:hAnsi="Times New Roman" w:eastAsia="宋体" w:cs="Times New Roman"/>
          <w:b/>
          <w:color w:val="000000"/>
          <w:szCs w:val="24"/>
        </w:rPr>
      </w:pPr>
    </w:p>
    <w:p w14:paraId="2C23E59A">
      <w:pPr>
        <w:ind w:firstLine="420" w:firstLineChars="200"/>
        <w:rPr>
          <w:rFonts w:ascii="Times New Roman" w:hAnsi="Times New Roman" w:eastAsia="宋体" w:cs="Times New Roman"/>
          <w:bCs/>
          <w:color w:val="000000"/>
          <w:szCs w:val="24"/>
        </w:rPr>
      </w:pPr>
      <w:r>
        <w:rPr>
          <w:rFonts w:hint="eastAsia" w:ascii="Times New Roman" w:hAnsi="Times New Roman" w:eastAsia="宋体" w:cs="Times New Roman"/>
          <w:bCs/>
          <w:color w:val="000000"/>
          <w:szCs w:val="24"/>
        </w:rPr>
        <w:t>“如诗般优美，每一句话都展现着天赋。一部充满悬念的故事，也是一流的当代生存故事。一位被驱逐的母亲必须把她的两个孩子独自留在这个危险的世界上，而她自己则去医院分娩。严峻考验中，这部小说中的每一个声音都充满了强烈的独创性和温柔。埃文西娅·布罗米利在贫困和母性的交汇处起舞。《王冠》令人惊叹，具有启发性。”</w:t>
      </w:r>
    </w:p>
    <w:p w14:paraId="56C26243">
      <w:pPr>
        <w:ind w:firstLine="420" w:firstLineChars="200"/>
        <w:jc w:val="right"/>
        <w:rPr>
          <w:rFonts w:hint="eastAsia" w:ascii="Times New Roman" w:hAnsi="Times New Roman" w:eastAsia="宋体" w:cs="Times New Roman"/>
          <w:bCs/>
          <w:color w:val="000000"/>
          <w:szCs w:val="24"/>
        </w:rPr>
      </w:pPr>
      <w:r>
        <w:rPr>
          <w:rFonts w:hint="eastAsia" w:ascii="Times New Roman" w:hAnsi="Times New Roman" w:eastAsia="宋体" w:cs="Times New Roman"/>
          <w:bCs/>
          <w:color w:val="000000"/>
          <w:szCs w:val="24"/>
        </w:rPr>
        <w:t>——艾米丽·弗里德伦德(</w:t>
      </w:r>
      <w:r>
        <w:rPr>
          <w:rFonts w:ascii="Times New Roman" w:hAnsi="Times New Roman" w:eastAsia="宋体" w:cs="Times New Roman"/>
          <w:bCs/>
          <w:color w:val="000000"/>
          <w:szCs w:val="24"/>
        </w:rPr>
        <w:t>Emily Fridlund</w:t>
      </w:r>
      <w:r>
        <w:rPr>
          <w:rFonts w:hint="eastAsia" w:ascii="Times New Roman" w:hAnsi="Times New Roman" w:eastAsia="宋体" w:cs="Times New Roman"/>
          <w:bCs/>
          <w:color w:val="000000"/>
          <w:szCs w:val="24"/>
        </w:rPr>
        <w:t>)，著有《狼的历史》</w:t>
      </w:r>
    </w:p>
    <w:p w14:paraId="4E91E31B">
      <w:pPr>
        <w:rPr>
          <w:rFonts w:ascii="Times New Roman" w:hAnsi="Times New Roman" w:eastAsia="宋体" w:cs="Times New Roman"/>
          <w:bCs/>
          <w:color w:val="000000"/>
          <w:szCs w:val="24"/>
        </w:rPr>
      </w:pPr>
    </w:p>
    <w:p w14:paraId="362989CD">
      <w:pPr>
        <w:ind w:firstLine="420" w:firstLineChars="200"/>
        <w:rPr>
          <w:rFonts w:ascii="Times New Roman" w:hAnsi="Times New Roman" w:eastAsia="宋体" w:cs="Times New Roman"/>
          <w:bCs/>
          <w:color w:val="000000"/>
          <w:szCs w:val="24"/>
        </w:rPr>
      </w:pPr>
      <w:r>
        <w:rPr>
          <w:rFonts w:hint="eastAsia" w:ascii="Times New Roman" w:hAnsi="Times New Roman" w:eastAsia="宋体" w:cs="Times New Roman"/>
          <w:bCs/>
          <w:color w:val="000000"/>
          <w:szCs w:val="24"/>
        </w:rPr>
        <w:t>“疫情过后，裘德努力为孩子们挣得食物，让他们头顶有片瓦遮身，并在贫困救济的繁琐官僚体系中摸索前行。埃文西娅出色描写了日常生活的残酷诗意、孩子们变幻莫测的想象力以及母爱的深邃。《王冠》是一部令人惊叹的处女作。”</w:t>
      </w:r>
    </w:p>
    <w:p w14:paraId="7A40855E">
      <w:pPr>
        <w:ind w:firstLine="420" w:firstLineChars="200"/>
        <w:jc w:val="right"/>
        <w:rPr>
          <w:rFonts w:hint="eastAsia" w:ascii="Times New Roman" w:hAnsi="Times New Roman" w:eastAsia="宋体" w:cs="Times New Roman"/>
          <w:bCs/>
          <w:color w:val="000000"/>
          <w:szCs w:val="24"/>
        </w:rPr>
      </w:pPr>
      <w:r>
        <w:rPr>
          <w:rFonts w:hint="eastAsia" w:ascii="Times New Roman" w:hAnsi="Times New Roman" w:eastAsia="宋体" w:cs="Times New Roman"/>
          <w:bCs/>
          <w:color w:val="000000"/>
          <w:szCs w:val="24"/>
        </w:rPr>
        <w:t>——劳拉·范登伯格(</w:t>
      </w:r>
      <w:r>
        <w:rPr>
          <w:rFonts w:ascii="Times New Roman" w:hAnsi="Times New Roman" w:eastAsia="宋体" w:cs="Times New Roman"/>
          <w:bCs/>
          <w:color w:val="000000"/>
          <w:szCs w:val="24"/>
        </w:rPr>
        <w:t>Laura van den Berg</w:t>
      </w:r>
      <w:r>
        <w:rPr>
          <w:rFonts w:hint="eastAsia" w:ascii="Times New Roman" w:hAnsi="Times New Roman" w:eastAsia="宋体" w:cs="Times New Roman"/>
          <w:bCs/>
          <w:color w:val="000000"/>
          <w:szCs w:val="24"/>
        </w:rPr>
        <w:t>)，著有《天堂之州》</w:t>
      </w:r>
    </w:p>
    <w:p w14:paraId="5AAD9A79">
      <w:pPr>
        <w:rPr>
          <w:rFonts w:ascii="Times New Roman" w:hAnsi="Times New Roman" w:eastAsia="宋体" w:cs="Times New Roman"/>
          <w:bCs/>
          <w:color w:val="000000"/>
          <w:szCs w:val="24"/>
        </w:rPr>
      </w:pPr>
    </w:p>
    <w:p w14:paraId="5C066107">
      <w:pPr>
        <w:ind w:firstLine="420" w:firstLineChars="200"/>
        <w:rPr>
          <w:rFonts w:ascii="Times New Roman" w:hAnsi="Times New Roman" w:eastAsia="宋体" w:cs="Times New Roman"/>
          <w:bCs/>
          <w:color w:val="000000"/>
          <w:szCs w:val="24"/>
        </w:rPr>
      </w:pPr>
      <w:r>
        <w:rPr>
          <w:rFonts w:hint="eastAsia" w:ascii="Times New Roman" w:hAnsi="Times New Roman" w:eastAsia="宋体" w:cs="Times New Roman"/>
          <w:bCs/>
          <w:color w:val="000000"/>
          <w:szCs w:val="24"/>
        </w:rPr>
        <w:t>“《王冠》充满激情与诗意，读起来就像一部平凡人的史诗，聚焦现当代美国被边缘化的母亲和孩子，为他们的尊严而强烈发声。凭借这部处女作，埃文西娅·布罗米利将作为露西娅·柏林的文学继承人而登上文坛。”</w:t>
      </w:r>
    </w:p>
    <w:p w14:paraId="18496FF8">
      <w:pPr>
        <w:ind w:firstLine="420" w:firstLineChars="200"/>
        <w:jc w:val="right"/>
        <w:rPr>
          <w:rFonts w:ascii="Times New Roman" w:hAnsi="Times New Roman" w:eastAsia="宋体" w:cs="Times New Roman"/>
          <w:bCs/>
          <w:color w:val="000000"/>
          <w:szCs w:val="24"/>
        </w:rPr>
      </w:pPr>
      <w:r>
        <w:rPr>
          <w:rFonts w:hint="eastAsia" w:ascii="Times New Roman" w:hAnsi="Times New Roman" w:eastAsia="宋体" w:cs="Times New Roman"/>
          <w:bCs/>
          <w:color w:val="000000"/>
          <w:szCs w:val="24"/>
        </w:rPr>
        <w:t>——雅各布·关宗(</w:t>
      </w:r>
      <w:r>
        <w:rPr>
          <w:rFonts w:ascii="Times New Roman" w:hAnsi="Times New Roman" w:eastAsia="宋体" w:cs="Times New Roman"/>
          <w:bCs/>
          <w:color w:val="000000"/>
          <w:szCs w:val="24"/>
        </w:rPr>
        <w:t>Jakob Guanzon</w:t>
      </w:r>
      <w:r>
        <w:rPr>
          <w:rFonts w:hint="eastAsia" w:ascii="Times New Roman" w:hAnsi="Times New Roman" w:eastAsia="宋体" w:cs="Times New Roman"/>
          <w:bCs/>
          <w:color w:val="000000"/>
          <w:szCs w:val="24"/>
        </w:rPr>
        <w:t>)，著有《丰饶》</w:t>
      </w:r>
    </w:p>
    <w:p w14:paraId="537A6817">
      <w:pPr>
        <w:ind w:firstLine="420" w:firstLineChars="200"/>
        <w:rPr>
          <w:rFonts w:hint="eastAsia" w:ascii="Times New Roman" w:hAnsi="Times New Roman" w:eastAsia="宋体" w:cs="Times New Roman"/>
          <w:bCs/>
          <w:color w:val="000000"/>
          <w:szCs w:val="24"/>
        </w:rPr>
      </w:pPr>
    </w:p>
    <w:p w14:paraId="549ABBE5">
      <w:pPr>
        <w:ind w:firstLine="420" w:firstLineChars="200"/>
        <w:rPr>
          <w:rFonts w:ascii="Times New Roman" w:hAnsi="Times New Roman" w:eastAsia="宋体" w:cs="Times New Roman"/>
          <w:bCs/>
          <w:color w:val="000000"/>
          <w:szCs w:val="24"/>
        </w:rPr>
      </w:pPr>
      <w:r>
        <w:rPr>
          <w:rFonts w:hint="eastAsia" w:ascii="Times New Roman" w:hAnsi="Times New Roman" w:eastAsia="宋体" w:cs="Times New Roman"/>
          <w:bCs/>
          <w:color w:val="000000"/>
          <w:szCs w:val="24"/>
        </w:rPr>
        <w:t>“《王冠》文笔优美，力量柔和，对书中所有处于危险境地的人物都充满了同情。他们从风景中塑造出缺失的东西。他们梦想着家园，戴着‘用杜松、野橡树和沙漠中多余的东西编织而成的’小皇冠。布罗米利的书简洁而富有音乐感，她有一颗诗人的心。”</w:t>
      </w:r>
    </w:p>
    <w:p w14:paraId="54594AA5">
      <w:pPr>
        <w:ind w:firstLine="420" w:firstLineChars="200"/>
        <w:jc w:val="right"/>
        <w:rPr>
          <w:rFonts w:hint="eastAsia" w:ascii="Times New Roman" w:hAnsi="Times New Roman" w:eastAsia="宋体" w:cs="Times New Roman"/>
          <w:bCs/>
          <w:color w:val="000000"/>
          <w:szCs w:val="24"/>
        </w:rPr>
      </w:pPr>
      <w:r>
        <w:rPr>
          <w:rFonts w:hint="eastAsia" w:ascii="Times New Roman" w:hAnsi="Times New Roman" w:eastAsia="宋体" w:cs="Times New Roman"/>
          <w:bCs/>
          <w:color w:val="000000"/>
          <w:szCs w:val="24"/>
        </w:rPr>
        <w:t xml:space="preserve"> ——克里斯汀·舒特(Christine Schutt)</w:t>
      </w:r>
    </w:p>
    <w:p w14:paraId="42DEFDC2">
      <w:pPr>
        <w:rPr>
          <w:rFonts w:hint="eastAsia" w:ascii="Times New Roman" w:hAnsi="Times New Roman" w:eastAsia="宋体" w:cs="Times New Roman"/>
          <w:bCs/>
          <w:color w:val="000000"/>
          <w:szCs w:val="24"/>
        </w:rPr>
      </w:pPr>
    </w:p>
    <w:p w14:paraId="41BA2F96">
      <w:pPr>
        <w:ind w:firstLine="420" w:firstLineChars="200"/>
        <w:rPr>
          <w:rFonts w:ascii="Times New Roman" w:hAnsi="Times New Roman" w:eastAsia="宋体" w:cs="Times New Roman"/>
          <w:bCs/>
          <w:color w:val="000000"/>
          <w:szCs w:val="24"/>
        </w:rPr>
      </w:pPr>
      <w:r>
        <w:rPr>
          <w:rFonts w:hint="eastAsia" w:ascii="Times New Roman" w:hAnsi="Times New Roman" w:eastAsia="宋体" w:cs="Times New Roman"/>
          <w:bCs/>
          <w:color w:val="000000"/>
          <w:szCs w:val="24"/>
        </w:rPr>
        <w:t xml:space="preserve">“充满活力、充满人性，让我沉浸在生动的梦幻中。哪怕是人物最黑暗的日子，经过精心渲染也变得光彩夺目。” </w:t>
      </w:r>
    </w:p>
    <w:p w14:paraId="675D6B75">
      <w:pPr>
        <w:jc w:val="right"/>
        <w:rPr>
          <w:rFonts w:ascii="Times New Roman" w:hAnsi="Times New Roman" w:eastAsia="宋体" w:cs="Times New Roman"/>
          <w:bCs/>
          <w:color w:val="000000"/>
          <w:szCs w:val="24"/>
        </w:rPr>
      </w:pPr>
      <w:r>
        <w:rPr>
          <w:rFonts w:hint="eastAsia" w:ascii="Times New Roman" w:hAnsi="Times New Roman" w:eastAsia="宋体" w:cs="Times New Roman"/>
          <w:bCs/>
          <w:color w:val="000000"/>
          <w:szCs w:val="24"/>
        </w:rPr>
        <w:t>——安娜·诺伊斯(Anna Noyes)</w:t>
      </w:r>
    </w:p>
    <w:p w14:paraId="151CEE6A">
      <w:pPr>
        <w:rPr>
          <w:rFonts w:hint="eastAsia" w:ascii="Times New Roman" w:hAnsi="Times New Roman" w:eastAsia="宋体" w:cs="Times New Roman"/>
          <w:bCs/>
          <w:color w:val="000000"/>
          <w:szCs w:val="24"/>
        </w:rPr>
      </w:pPr>
    </w:p>
    <w:p w14:paraId="3FCC3465">
      <w:pPr>
        <w:ind w:firstLine="420" w:firstLineChars="200"/>
        <w:rPr>
          <w:rFonts w:ascii="Times New Roman" w:hAnsi="Times New Roman" w:eastAsia="宋体" w:cs="Times New Roman"/>
          <w:bCs/>
          <w:color w:val="000000"/>
          <w:szCs w:val="24"/>
        </w:rPr>
      </w:pPr>
      <w:r>
        <w:rPr>
          <w:rFonts w:hint="eastAsia" w:ascii="Times New Roman" w:hAnsi="Times New Roman" w:eastAsia="宋体" w:cs="Times New Roman"/>
          <w:bCs/>
          <w:color w:val="000000"/>
          <w:szCs w:val="24"/>
        </w:rPr>
        <w:t xml:space="preserve">“情感充沛，引人入胜。作者不吝笔墨地描写这个家庭的情感生活，创造出复杂、多层次的场景，深刻地刻画人物。她找到了在暗淡环境中呈现美的机会。” </w:t>
      </w:r>
    </w:p>
    <w:p w14:paraId="05F04505">
      <w:pPr>
        <w:jc w:val="right"/>
        <w:rPr>
          <w:rFonts w:ascii="Times New Roman" w:hAnsi="Times New Roman" w:eastAsia="宋体" w:cs="Times New Roman"/>
          <w:bCs/>
          <w:color w:val="000000"/>
          <w:szCs w:val="24"/>
        </w:rPr>
      </w:pPr>
      <w:r>
        <w:rPr>
          <w:rFonts w:hint="eastAsia" w:ascii="Times New Roman" w:hAnsi="Times New Roman" w:eastAsia="宋体" w:cs="Times New Roman"/>
          <w:bCs/>
          <w:color w:val="000000"/>
          <w:szCs w:val="24"/>
        </w:rPr>
        <w:t>——多米尼克·史密斯 (Dominic Smith)，著有《萨拉·德·沃斯的最后一幅画》</w:t>
      </w:r>
    </w:p>
    <w:p w14:paraId="353387CE">
      <w:pPr>
        <w:rPr>
          <w:rFonts w:hint="eastAsia" w:ascii="Times New Roman" w:hAnsi="Times New Roman" w:eastAsia="宋体" w:cs="Times New Roman"/>
          <w:bCs/>
          <w:color w:val="000000"/>
          <w:szCs w:val="24"/>
        </w:rPr>
      </w:pPr>
    </w:p>
    <w:p w14:paraId="7E9B6AFC">
      <w:pPr>
        <w:ind w:firstLine="420" w:firstLineChars="200"/>
        <w:rPr>
          <w:rFonts w:ascii="Times New Roman" w:hAnsi="Times New Roman" w:eastAsia="宋体" w:cs="Times New Roman"/>
          <w:bCs/>
          <w:color w:val="000000"/>
          <w:szCs w:val="24"/>
        </w:rPr>
      </w:pPr>
      <w:r>
        <w:rPr>
          <w:rFonts w:hint="eastAsia" w:ascii="Times New Roman" w:hAnsi="Times New Roman" w:eastAsia="宋体" w:cs="Times New Roman"/>
          <w:bCs/>
          <w:color w:val="000000"/>
          <w:szCs w:val="24"/>
        </w:rPr>
        <w:t xml:space="preserve">“这位作家显然研究过许多伟大的小说，然后以完全属于她自己的声音出现。一位作家找到其真正的主题，然后无畏地接受挑战时，她的声音就会闪现出这种活力和光芒。” </w:t>
      </w:r>
    </w:p>
    <w:p w14:paraId="16C06A00">
      <w:pPr>
        <w:jc w:val="right"/>
        <w:rPr>
          <w:rFonts w:hint="eastAsia" w:ascii="Times New Roman" w:hAnsi="Times New Roman" w:eastAsia="宋体" w:cs="Times New Roman"/>
          <w:bCs/>
          <w:color w:val="000000"/>
          <w:szCs w:val="24"/>
        </w:rPr>
      </w:pPr>
      <w:r>
        <w:rPr>
          <w:rFonts w:hint="eastAsia" w:ascii="Times New Roman" w:hAnsi="Times New Roman" w:eastAsia="宋体" w:cs="Times New Roman"/>
          <w:bCs/>
          <w:color w:val="000000"/>
          <w:szCs w:val="24"/>
        </w:rPr>
        <w:t>——迪恩·巴科普洛斯 (Dean Bakopoulos)，著有《夏日长》</w:t>
      </w:r>
    </w:p>
    <w:p w14:paraId="4CCE622C">
      <w:pPr>
        <w:rPr>
          <w:rFonts w:ascii="Times New Roman" w:hAnsi="Times New Roman" w:eastAsia="宋体" w:cs="Times New Roman"/>
          <w:b/>
          <w:color w:val="000000"/>
          <w:szCs w:val="24"/>
        </w:rPr>
      </w:pPr>
    </w:p>
    <w:p w14:paraId="5CA3C17C">
      <w:pPr>
        <w:rPr>
          <w:rFonts w:hint="eastAsia" w:ascii="Times New Roman" w:hAnsi="Times New Roman" w:eastAsia="宋体" w:cs="Times New Roman"/>
          <w:b/>
          <w:color w:val="000000"/>
          <w:szCs w:val="24"/>
        </w:rPr>
      </w:pPr>
    </w:p>
    <w:p w14:paraId="24990981">
      <w:pPr>
        <w:shd w:val="clear" w:color="auto" w:fill="FFFFFF"/>
        <w:rPr>
          <w:rFonts w:ascii="Times New Roman" w:hAnsi="Times New Roman" w:eastAsia="宋体" w:cs="Times New Roman"/>
          <w:color w:val="000000"/>
          <w:szCs w:val="21"/>
        </w:rPr>
      </w:pPr>
      <w:bookmarkStart w:id="0" w:name="OLE_LINK43"/>
      <w:bookmarkStart w:id="1" w:name="OLE_LINK38"/>
      <w:r>
        <w:rPr>
          <w:rFonts w:ascii="Times New Roman" w:hAnsi="Times New Roman" w:eastAsia="宋体" w:cs="Times New Roman"/>
          <w:b/>
          <w:bCs/>
          <w:color w:val="000000"/>
          <w:szCs w:val="21"/>
        </w:rPr>
        <w:t>感谢您的阅读！</w:t>
      </w:r>
    </w:p>
    <w:p w14:paraId="1E0E5356">
      <w:pPr>
        <w:rPr>
          <w:rFonts w:ascii="Times New Roman" w:hAnsi="Times New Roman" w:eastAsia="华文中宋" w:cs="Times New Roman"/>
          <w:b/>
          <w:color w:val="000000"/>
          <w:szCs w:val="21"/>
        </w:rPr>
      </w:pPr>
      <w:r>
        <w:rPr>
          <w:rFonts w:ascii="Times New Roman" w:hAnsi="Times New Roman" w:eastAsia="宋体" w:cs="Times New Roman"/>
          <w:b/>
          <w:color w:val="000000"/>
          <w:szCs w:val="21"/>
        </w:rPr>
        <w:t>请将反馈信息发至：</w:t>
      </w:r>
      <w:r>
        <w:rPr>
          <w:rFonts w:ascii="Times New Roman" w:hAnsi="Times New Roman" w:eastAsia="华文中宋" w:cs="Times New Roman"/>
          <w:b/>
          <w:color w:val="000000"/>
          <w:szCs w:val="21"/>
        </w:rPr>
        <w:t>版权负责人</w:t>
      </w:r>
    </w:p>
    <w:p w14:paraId="269FC9EF">
      <w:pPr>
        <w:rPr>
          <w:rFonts w:ascii="Times New Roman" w:hAnsi="Times New Roman" w:eastAsia="宋体" w:cs="Times New Roman"/>
          <w:b/>
          <w:color w:val="000000"/>
          <w:szCs w:val="21"/>
        </w:rPr>
      </w:pPr>
      <w:r>
        <w:rPr>
          <w:rFonts w:ascii="Times New Roman" w:hAnsi="Times New Roman" w:eastAsia="宋体" w:cs="Times New Roman"/>
          <w:b/>
          <w:color w:val="000000"/>
          <w:szCs w:val="21"/>
        </w:rPr>
        <w:t>Email</w:t>
      </w:r>
      <w:r>
        <w:rPr>
          <w:rFonts w:ascii="Times New Roman" w:hAnsi="Times New Roman" w:eastAsia="宋体" w:cs="Times New Roman"/>
          <w:color w:val="000000"/>
          <w:szCs w:val="21"/>
        </w:rPr>
        <w:t>：</w:t>
      </w:r>
      <w:r>
        <w:fldChar w:fldCharType="begin"/>
      </w:r>
      <w:r>
        <w:instrText xml:space="preserve"> HYPERLINK "mailto:Rights@nurnberg.com.cn" </w:instrText>
      </w:r>
      <w:r>
        <w:fldChar w:fldCharType="separate"/>
      </w:r>
      <w:r>
        <w:rPr>
          <w:rFonts w:ascii="Times New Roman" w:hAnsi="Times New Roman" w:eastAsia="宋体" w:cs="Times New Roman"/>
          <w:b/>
          <w:color w:val="0000FF"/>
          <w:szCs w:val="21"/>
          <w:u w:val="single"/>
        </w:rPr>
        <w:t>Rights@nurnberg.com.cn</w:t>
      </w:r>
      <w:r>
        <w:rPr>
          <w:rFonts w:ascii="Times New Roman" w:hAnsi="Times New Roman" w:eastAsia="宋体" w:cs="Times New Roman"/>
          <w:b/>
          <w:color w:val="0000FF"/>
          <w:szCs w:val="21"/>
          <w:u w:val="single"/>
        </w:rPr>
        <w:fldChar w:fldCharType="end"/>
      </w:r>
    </w:p>
    <w:p w14:paraId="5B12986F">
      <w:pPr>
        <w:rPr>
          <w:rFonts w:ascii="Times New Roman" w:hAnsi="Times New Roman" w:eastAsia="宋体" w:cs="Times New Roman"/>
          <w:b/>
          <w:color w:val="000000"/>
          <w:szCs w:val="21"/>
        </w:rPr>
      </w:pPr>
      <w:r>
        <w:rPr>
          <w:rFonts w:ascii="Times New Roman" w:hAnsi="Times New Roman" w:eastAsia="宋体" w:cs="Times New Roman"/>
          <w:color w:val="000000"/>
          <w:szCs w:val="21"/>
        </w:rPr>
        <w:t>安德鲁·纳伯格联合国际有限公司北京代表处</w:t>
      </w:r>
    </w:p>
    <w:p w14:paraId="736EC685">
      <w:pPr>
        <w:rPr>
          <w:rFonts w:ascii="Times New Roman" w:hAnsi="Times New Roman" w:eastAsia="宋体" w:cs="Times New Roman"/>
          <w:b/>
          <w:color w:val="000000"/>
          <w:szCs w:val="21"/>
        </w:rPr>
      </w:pPr>
      <w:r>
        <w:rPr>
          <w:rFonts w:ascii="Times New Roman" w:hAnsi="Times New Roman" w:eastAsia="宋体" w:cs="Times New Roman"/>
          <w:color w:val="000000"/>
          <w:szCs w:val="21"/>
        </w:rPr>
        <w:t>北京市海淀区中关村大街甲59号中国人民大学文化大厦1705室, 邮编：100872</w:t>
      </w:r>
    </w:p>
    <w:p w14:paraId="7BC2C13E">
      <w:pPr>
        <w:rPr>
          <w:rFonts w:ascii="Times New Roman" w:hAnsi="Times New Roman" w:eastAsia="宋体" w:cs="Times New Roman"/>
          <w:b/>
          <w:color w:val="000000"/>
          <w:szCs w:val="21"/>
        </w:rPr>
      </w:pPr>
      <w:r>
        <w:rPr>
          <w:rFonts w:ascii="Times New Roman" w:hAnsi="Times New Roman" w:eastAsia="宋体" w:cs="Times New Roman"/>
          <w:color w:val="000000"/>
          <w:szCs w:val="21"/>
        </w:rPr>
        <w:t>电话：010-82504106, 传真：010-82504200</w:t>
      </w:r>
    </w:p>
    <w:p w14:paraId="797C5B22">
      <w:pPr>
        <w:rPr>
          <w:rFonts w:ascii="Times New Roman" w:hAnsi="Times New Roman" w:eastAsia="宋体" w:cs="Times New Roman"/>
          <w:color w:val="0000FF"/>
          <w:szCs w:val="24"/>
          <w:u w:val="single"/>
        </w:rPr>
      </w:pPr>
      <w:r>
        <w:rPr>
          <w:rFonts w:ascii="Times New Roman" w:hAnsi="Times New Roman" w:eastAsia="宋体" w:cs="Times New Roman"/>
          <w:color w:val="000000"/>
          <w:szCs w:val="21"/>
        </w:rPr>
        <w:t>公司网址：</w:t>
      </w:r>
      <w:r>
        <w:fldChar w:fldCharType="begin"/>
      </w:r>
      <w:r>
        <w:instrText xml:space="preserve"> HYPERLINK "http://www.nurnberg.com.cn/" </w:instrText>
      </w:r>
      <w:r>
        <w:fldChar w:fldCharType="separate"/>
      </w:r>
      <w:r>
        <w:rPr>
          <w:rFonts w:ascii="Times New Roman" w:hAnsi="Times New Roman" w:eastAsia="宋体" w:cs="Times New Roman"/>
          <w:color w:val="0000FF"/>
          <w:szCs w:val="21"/>
          <w:u w:val="single"/>
        </w:rPr>
        <w:t>http://www.nurnberg.com.cn</w:t>
      </w:r>
      <w:r>
        <w:rPr>
          <w:rFonts w:ascii="Times New Roman" w:hAnsi="Times New Roman" w:eastAsia="宋体" w:cs="Times New Roman"/>
          <w:color w:val="0000FF"/>
          <w:szCs w:val="21"/>
          <w:u w:val="single"/>
        </w:rPr>
        <w:fldChar w:fldCharType="end"/>
      </w:r>
    </w:p>
    <w:p w14:paraId="32C1320C">
      <w:pPr>
        <w:rPr>
          <w:rFonts w:ascii="Times New Roman" w:hAnsi="Times New Roman" w:eastAsia="宋体" w:cs="Times New Roman"/>
          <w:color w:val="000000"/>
          <w:szCs w:val="24"/>
        </w:rPr>
      </w:pPr>
      <w:r>
        <w:rPr>
          <w:rFonts w:ascii="Times New Roman" w:hAnsi="Times New Roman" w:eastAsia="宋体" w:cs="Times New Roman"/>
          <w:color w:val="000000"/>
          <w:szCs w:val="21"/>
        </w:rPr>
        <w:t>书目下载：</w:t>
      </w:r>
      <w:r>
        <w:fldChar w:fldCharType="begin"/>
      </w:r>
      <w:r>
        <w:instrText xml:space="preserve"> HYPERLINK "http://www.nurnberg.com.cn/booklist_zh/list.aspx" </w:instrText>
      </w:r>
      <w:r>
        <w:fldChar w:fldCharType="separate"/>
      </w:r>
      <w:r>
        <w:rPr>
          <w:rFonts w:ascii="Times New Roman" w:hAnsi="Times New Roman" w:eastAsia="宋体" w:cs="Times New Roman"/>
          <w:color w:val="0000FF"/>
          <w:szCs w:val="21"/>
          <w:u w:val="single"/>
        </w:rPr>
        <w:t>http://www.nurnberg.com.cn/booklist_zh/list.aspx</w:t>
      </w:r>
      <w:r>
        <w:rPr>
          <w:rFonts w:ascii="Times New Roman" w:hAnsi="Times New Roman" w:eastAsia="宋体" w:cs="Times New Roman"/>
          <w:color w:val="0000FF"/>
          <w:szCs w:val="21"/>
          <w:u w:val="single"/>
        </w:rPr>
        <w:fldChar w:fldCharType="end"/>
      </w:r>
    </w:p>
    <w:p w14:paraId="38A9B23A">
      <w:pPr>
        <w:rPr>
          <w:rFonts w:ascii="Times New Roman" w:hAnsi="Times New Roman" w:eastAsia="宋体" w:cs="Times New Roman"/>
          <w:color w:val="000000"/>
          <w:szCs w:val="21"/>
        </w:rPr>
      </w:pPr>
      <w:r>
        <w:rPr>
          <w:rFonts w:ascii="Times New Roman" w:hAnsi="Times New Roman" w:eastAsia="宋体" w:cs="Times New Roman"/>
          <w:color w:val="000000"/>
          <w:szCs w:val="21"/>
        </w:rPr>
        <w:t>书讯浏览：</w:t>
      </w:r>
      <w:r>
        <w:fldChar w:fldCharType="begin"/>
      </w:r>
      <w:r>
        <w:instrText xml:space="preserve"> HYPERLINK "http://www.nurnberg.com.cn/book/book.aspx" </w:instrText>
      </w:r>
      <w:r>
        <w:fldChar w:fldCharType="separate"/>
      </w:r>
      <w:r>
        <w:rPr>
          <w:rFonts w:ascii="Times New Roman" w:hAnsi="Times New Roman" w:eastAsia="宋体" w:cs="Times New Roman"/>
          <w:color w:val="0000FF"/>
          <w:szCs w:val="21"/>
          <w:u w:val="single"/>
        </w:rPr>
        <w:t>http://www.nurnberg.com.cn/book/book.aspx</w:t>
      </w:r>
      <w:r>
        <w:rPr>
          <w:rFonts w:ascii="Times New Roman" w:hAnsi="Times New Roman" w:eastAsia="宋体" w:cs="Times New Roman"/>
          <w:color w:val="0000FF"/>
          <w:szCs w:val="21"/>
          <w:u w:val="single"/>
        </w:rPr>
        <w:fldChar w:fldCharType="end"/>
      </w:r>
    </w:p>
    <w:p w14:paraId="612739EE">
      <w:pPr>
        <w:rPr>
          <w:rFonts w:ascii="Times New Roman" w:hAnsi="Times New Roman" w:eastAsia="宋体" w:cs="Times New Roman"/>
          <w:color w:val="000000"/>
          <w:szCs w:val="21"/>
        </w:rPr>
      </w:pPr>
      <w:r>
        <w:rPr>
          <w:rFonts w:ascii="Times New Roman" w:hAnsi="Times New Roman" w:eastAsia="宋体" w:cs="Times New Roman"/>
          <w:color w:val="000000"/>
          <w:szCs w:val="21"/>
        </w:rPr>
        <w:t>视频推荐：</w:t>
      </w:r>
      <w:r>
        <w:fldChar w:fldCharType="begin"/>
      </w:r>
      <w:r>
        <w:instrText xml:space="preserve"> HYPERLINK "http://www.nurnberg.com.cn/video/video.aspx" </w:instrText>
      </w:r>
      <w:r>
        <w:fldChar w:fldCharType="separate"/>
      </w:r>
      <w:r>
        <w:rPr>
          <w:rFonts w:ascii="Times New Roman" w:hAnsi="Times New Roman" w:eastAsia="宋体" w:cs="Times New Roman"/>
          <w:color w:val="0000FF"/>
          <w:szCs w:val="21"/>
          <w:u w:val="single"/>
        </w:rPr>
        <w:t>http://www.nurnberg.com.cn/video/video.aspx</w:t>
      </w:r>
      <w:r>
        <w:rPr>
          <w:rFonts w:ascii="Times New Roman" w:hAnsi="Times New Roman" w:eastAsia="宋体" w:cs="Times New Roman"/>
          <w:color w:val="0000FF"/>
          <w:szCs w:val="21"/>
          <w:u w:val="single"/>
        </w:rPr>
        <w:fldChar w:fldCharType="end"/>
      </w:r>
    </w:p>
    <w:p w14:paraId="38E637A7">
      <w:pPr>
        <w:rPr>
          <w:rFonts w:ascii="Times New Roman" w:hAnsi="Times New Roman" w:eastAsia="宋体" w:cs="Times New Roman"/>
          <w:color w:val="0000FF"/>
          <w:szCs w:val="24"/>
          <w:u w:val="single"/>
        </w:rPr>
      </w:pPr>
      <w:r>
        <w:rPr>
          <w:rFonts w:ascii="Times New Roman" w:hAnsi="Times New Roman" w:eastAsia="宋体" w:cs="Times New Roman"/>
          <w:color w:val="000000"/>
          <w:szCs w:val="21"/>
        </w:rPr>
        <w:t>豆瓣小站：</w:t>
      </w:r>
      <w:r>
        <w:fldChar w:fldCharType="begin"/>
      </w:r>
      <w:r>
        <w:instrText xml:space="preserve"> HYPERLINK "http://site.douban.com/110577/" </w:instrText>
      </w:r>
      <w:r>
        <w:fldChar w:fldCharType="separate"/>
      </w:r>
      <w:r>
        <w:rPr>
          <w:rFonts w:ascii="Times New Roman" w:hAnsi="Times New Roman" w:eastAsia="宋体" w:cs="Times New Roman"/>
          <w:color w:val="0000FF"/>
          <w:szCs w:val="21"/>
          <w:u w:val="single"/>
        </w:rPr>
        <w:t>http://site.douban.com/110577/</w:t>
      </w:r>
      <w:r>
        <w:rPr>
          <w:rFonts w:ascii="Times New Roman" w:hAnsi="Times New Roman" w:eastAsia="宋体" w:cs="Times New Roman"/>
          <w:color w:val="0000FF"/>
          <w:szCs w:val="21"/>
          <w:u w:val="single"/>
        </w:rPr>
        <w:fldChar w:fldCharType="end"/>
      </w:r>
    </w:p>
    <w:p w14:paraId="72F1D37D">
      <w:pPr>
        <w:rPr>
          <w:rFonts w:ascii="Times New Roman" w:hAnsi="Times New Roman" w:eastAsia="宋体" w:cs="Times New Roman"/>
          <w:color w:val="000000"/>
          <w:szCs w:val="24"/>
          <w:shd w:val="clear" w:color="auto" w:fill="FFFFFF"/>
        </w:rPr>
      </w:pPr>
      <w:r>
        <w:rPr>
          <w:rFonts w:ascii="Times New Roman" w:hAnsi="Times New Roman" w:eastAsia="宋体" w:cs="Times New Roman"/>
          <w:color w:val="000000"/>
          <w:szCs w:val="24"/>
          <w:shd w:val="clear" w:color="auto" w:fill="FFFFFF"/>
        </w:rPr>
        <w:t>新浪微博</w:t>
      </w:r>
      <w:r>
        <w:rPr>
          <w:rFonts w:ascii="Times New Roman" w:hAnsi="Times New Roman" w:eastAsia="宋体" w:cs="Times New Roman"/>
          <w:bCs/>
          <w:color w:val="000000"/>
          <w:szCs w:val="24"/>
          <w:shd w:val="clear" w:color="auto" w:fill="FFFFFF"/>
        </w:rPr>
        <w:t>：</w:t>
      </w:r>
      <w:r>
        <w:fldChar w:fldCharType="begin"/>
      </w:r>
      <w:r>
        <w:instrText xml:space="preserve"> HYPERLINK "https://weibo.com/1877653117/profile?topnav=1&amp;wvr=6" </w:instrText>
      </w:r>
      <w:r>
        <w:fldChar w:fldCharType="separate"/>
      </w:r>
      <w:r>
        <w:rPr>
          <w:rFonts w:ascii="Times New Roman" w:hAnsi="Times New Roman" w:eastAsia="宋体" w:cs="Times New Roman"/>
          <w:color w:val="0000FF"/>
          <w:szCs w:val="24"/>
          <w:u w:val="single"/>
          <w:shd w:val="clear" w:color="auto" w:fill="FFFFFF"/>
        </w:rPr>
        <w:t>安德鲁纳伯格公司的微博_微博 (weibo.com)</w:t>
      </w:r>
      <w:r>
        <w:rPr>
          <w:rFonts w:ascii="Times New Roman" w:hAnsi="Times New Roman" w:eastAsia="宋体" w:cs="Times New Roman"/>
          <w:color w:val="0000FF"/>
          <w:szCs w:val="24"/>
          <w:u w:val="single"/>
          <w:shd w:val="clear" w:color="auto" w:fill="FFFFFF"/>
        </w:rPr>
        <w:fldChar w:fldCharType="end"/>
      </w:r>
    </w:p>
    <w:p w14:paraId="424B49BD">
      <w:pPr>
        <w:shd w:val="clear" w:color="auto" w:fill="FFFFFF"/>
        <w:rPr>
          <w:rFonts w:ascii="Times New Roman" w:hAnsi="Times New Roman" w:eastAsia="宋体" w:cs="Times New Roman"/>
          <w:b/>
          <w:color w:val="000000"/>
          <w:szCs w:val="24"/>
        </w:rPr>
      </w:pPr>
      <w:r>
        <w:rPr>
          <w:rFonts w:ascii="Times New Roman" w:hAnsi="Times New Roman" w:eastAsia="宋体" w:cs="Times New Roman"/>
          <w:color w:val="000000"/>
          <w:szCs w:val="21"/>
        </w:rPr>
        <w:t>微信订阅号：ANABJ2002</w:t>
      </w:r>
    </w:p>
    <w:bookmarkEnd w:id="0"/>
    <w:bookmarkEnd w:id="1"/>
    <w:p w14:paraId="5D589DB7">
      <w:pPr>
        <w:ind w:right="420"/>
        <w:rPr>
          <w:rFonts w:ascii="Times New Roman" w:hAnsi="Times New Roman" w:eastAsia="Gungsuh" w:cs="Times New Roman"/>
          <w:color w:val="000000"/>
          <w:kern w:val="0"/>
          <w:szCs w:val="21"/>
        </w:rPr>
      </w:pPr>
      <w:r>
        <w:rPr>
          <w:rFonts w:ascii="Times New Roman" w:hAnsi="Times New Roman" w:eastAsia="宋体" w:cs="Times New Roman"/>
          <w:szCs w:val="21"/>
        </w:rPr>
        <w:drawing>
          <wp:inline distT="0" distB="0" distL="0" distR="0">
            <wp:extent cx="1203960" cy="1303020"/>
            <wp:effectExtent l="0" t="0" r="0" b="0"/>
            <wp:docPr id="8"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3960" cy="1303020"/>
                    </a:xfrm>
                    <a:prstGeom prst="rect">
                      <a:avLst/>
                    </a:prstGeom>
                    <a:noFill/>
                    <a:ln>
                      <a:noFill/>
                    </a:ln>
                  </pic:spPr>
                </pic:pic>
              </a:graphicData>
            </a:graphic>
          </wp:inline>
        </w:drawing>
      </w:r>
    </w:p>
    <w:p w14:paraId="2BA76F51">
      <w:pPr>
        <w:ind w:right="420"/>
        <w:rPr>
          <w:rFonts w:ascii="Times New Roman" w:hAnsi="Times New Roman" w:eastAsia="Gungsuh" w:cs="Times New Roman"/>
          <w:color w:val="000000"/>
          <w:kern w:val="0"/>
          <w:szCs w:val="21"/>
        </w:rPr>
      </w:pPr>
    </w:p>
    <w:p w14:paraId="5166373D">
      <w:pPr>
        <w:rPr>
          <w:rFonts w:ascii="Times New Roman" w:hAnsi="Times New Roman" w:cs="Times New Roma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6F58A">
    <w:pPr>
      <w:pBdr>
        <w:bottom w:val="single" w:color="auto" w:sz="6" w:space="1"/>
      </w:pBdr>
      <w:jc w:val="center"/>
      <w:rPr>
        <w:rFonts w:ascii="方正姚体" w:hAnsi="Times New Roman" w:eastAsia="方正姚体" w:cs="Times New Roman"/>
        <w:sz w:val="18"/>
        <w:szCs w:val="24"/>
      </w:rPr>
    </w:pPr>
  </w:p>
  <w:p w14:paraId="4466AD89">
    <w:pPr>
      <w:jc w:val="center"/>
      <w:rPr>
        <w:rFonts w:hint="eastAsia" w:ascii="方正姚体" w:hAnsi="华文仿宋" w:eastAsia="方正姚体" w:cs="Times New Roman"/>
        <w:sz w:val="18"/>
        <w:szCs w:val="18"/>
      </w:rPr>
    </w:pPr>
    <w:r>
      <w:rPr>
        <w:rFonts w:hint="eastAsia" w:ascii="方正姚体" w:hAnsi="华文仿宋" w:eastAsia="方正姚体" w:cs="Times New Roman"/>
        <w:sz w:val="18"/>
        <w:szCs w:val="18"/>
      </w:rPr>
      <w:t>地址：北京市海淀区中关村大街甲59号中国人民大学文化大厦1705室，邮编：100872</w:t>
    </w:r>
  </w:p>
  <w:p w14:paraId="321C4B18">
    <w:pPr>
      <w:jc w:val="center"/>
      <w:rPr>
        <w:rFonts w:hint="eastAsia" w:ascii="方正姚体" w:hAnsi="华文仿宋" w:eastAsia="方正姚体" w:cs="Times New Roman"/>
        <w:sz w:val="18"/>
        <w:szCs w:val="18"/>
      </w:rPr>
    </w:pPr>
    <w:r>
      <w:rPr>
        <w:rFonts w:hint="eastAsia" w:ascii="方正姚体" w:hAnsi="华文仿宋" w:eastAsia="方正姚体" w:cs="Times New Roman"/>
        <w:sz w:val="18"/>
        <w:szCs w:val="18"/>
      </w:rPr>
      <w:t>电话：010-82504106，传真：010-82504200</w:t>
    </w:r>
  </w:p>
  <w:p w14:paraId="0279A7E5">
    <w:pPr>
      <w:jc w:val="center"/>
      <w:rPr>
        <w:rFonts w:hint="eastAsia" w:ascii="方正姚体" w:hAnsi="华文仿宋" w:eastAsia="方正姚体" w:cs="Times New Roman"/>
        <w:sz w:val="18"/>
        <w:szCs w:val="18"/>
      </w:rPr>
    </w:pPr>
    <w:r>
      <w:rPr>
        <w:rFonts w:hint="eastAsia" w:ascii="方正姚体" w:hAnsi="华文仿宋" w:eastAsia="方正姚体" w:cs="Times New Roman"/>
        <w:sz w:val="18"/>
        <w:szCs w:val="18"/>
      </w:rPr>
      <w:t>网址：</w:t>
    </w:r>
    <w:r>
      <w:fldChar w:fldCharType="begin"/>
    </w:r>
    <w:r>
      <w:instrText xml:space="preserve"> HYPERLINK "http://www.nurnberg.com.cn" </w:instrText>
    </w:r>
    <w:r>
      <w:fldChar w:fldCharType="separate"/>
    </w:r>
    <w:r>
      <w:rPr>
        <w:rFonts w:hint="eastAsia" w:ascii="方正姚体" w:hAnsi="华文仿宋" w:eastAsia="方正姚体" w:cs="Times New Roman"/>
        <w:color w:val="0000FF"/>
        <w:sz w:val="18"/>
        <w:szCs w:val="18"/>
        <w:u w:val="single"/>
      </w:rPr>
      <w:t>www.nurnberg.com.cn</w:t>
    </w:r>
    <w:r>
      <w:rPr>
        <w:rFonts w:hint="eastAsia" w:ascii="方正姚体" w:hAnsi="华文仿宋" w:eastAsia="方正姚体" w:cs="Times New Roman"/>
        <w:color w:val="0000FF"/>
        <w:sz w:val="18"/>
        <w:szCs w:val="18"/>
        <w:u w:val="single"/>
      </w:rPr>
      <w:fldChar w:fldCharType="end"/>
    </w:r>
  </w:p>
  <w:p w14:paraId="102ABD4F">
    <w:pPr>
      <w:tabs>
        <w:tab w:val="center" w:pos="4153"/>
        <w:tab w:val="right" w:pos="8306"/>
      </w:tabs>
      <w:snapToGrid w:val="0"/>
      <w:jc w:val="center"/>
      <w:rPr>
        <w:rFonts w:ascii="Times New Roman" w:hAnsi="Times New Roman" w:eastAsia="方正姚体" w:cs="Times New Roman"/>
        <w:sz w:val="18"/>
        <w:szCs w:val="18"/>
      </w:rPr>
    </w:pPr>
  </w:p>
  <w:p w14:paraId="52AD2D42">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47B06">
    <w:pPr>
      <w:jc w:val="right"/>
      <w:rPr>
        <w:rFonts w:ascii="Times New Roman" w:hAnsi="Times New Roman" w:eastAsia="黑体" w:cs="Times New Roman"/>
        <w:b/>
        <w:bCs/>
        <w:szCs w:val="24"/>
      </w:rPr>
    </w:pPr>
    <w:r>
      <w:rPr>
        <w:rFonts w:ascii="Times New Roman" w:hAnsi="Times New Roman" w:eastAsia="宋体" w:cs="Times New Roman"/>
        <w:szCs w:val="24"/>
      </w:rP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7"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pic:spPr>
              </pic:pic>
            </a:graphicData>
          </a:graphic>
        </wp:anchor>
      </w:drawing>
    </w:r>
  </w:p>
  <w:p w14:paraId="46808054">
    <w:pPr>
      <w:pStyle w:val="3"/>
      <w:rPr>
        <w:sz w:val="21"/>
        <w:szCs w:val="21"/>
      </w:rPr>
    </w:pPr>
    <w:r>
      <w:rPr>
        <w:rFonts w:ascii="Times New Roman" w:hAnsi="Times New Roman" w:eastAsia="宋体" w:cs="Times New Roman"/>
        <w:sz w:val="21"/>
        <w:szCs w:val="24"/>
      </w:rPr>
      <w:t xml:space="preserve">                          </w:t>
    </w:r>
    <w:r>
      <w:rPr>
        <w:rFonts w:hint="eastAsia" w:ascii="Times New Roman" w:hAnsi="Times New Roman" w:eastAsia="方正姚体" w:cs="Times New Roman"/>
        <w:sz w:val="21"/>
        <w:szCs w:val="21"/>
      </w:rPr>
      <w:t>英国安德鲁·纳伯格联合国际有限公司北京代表处</w:t>
    </w:r>
    <w:r>
      <w:rPr>
        <w:rFonts w:ascii="Times New Roman" w:hAnsi="Times New Roman" w:eastAsia="方正姚体" w:cs="Times New Roman"/>
        <w:sz w:val="21"/>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0M2ZkYzFlMTBhN2E4ZWQ1YWEyZjRkYmQxZTU4ZjQifQ=="/>
  </w:docVars>
  <w:rsids>
    <w:rsidRoot w:val="00CC742D"/>
    <w:rsid w:val="000A1C8C"/>
    <w:rsid w:val="00112F92"/>
    <w:rsid w:val="00191301"/>
    <w:rsid w:val="001F3886"/>
    <w:rsid w:val="002127E3"/>
    <w:rsid w:val="00251A16"/>
    <w:rsid w:val="00290013"/>
    <w:rsid w:val="00295799"/>
    <w:rsid w:val="002A500C"/>
    <w:rsid w:val="00335E77"/>
    <w:rsid w:val="003524EC"/>
    <w:rsid w:val="00425FEE"/>
    <w:rsid w:val="00474D0A"/>
    <w:rsid w:val="00491574"/>
    <w:rsid w:val="004E4562"/>
    <w:rsid w:val="00556B8D"/>
    <w:rsid w:val="005B78ED"/>
    <w:rsid w:val="006535D8"/>
    <w:rsid w:val="006853F2"/>
    <w:rsid w:val="006B084A"/>
    <w:rsid w:val="006E71C9"/>
    <w:rsid w:val="007049F4"/>
    <w:rsid w:val="00795504"/>
    <w:rsid w:val="0081017F"/>
    <w:rsid w:val="008A518C"/>
    <w:rsid w:val="00913B7D"/>
    <w:rsid w:val="009503A7"/>
    <w:rsid w:val="00952137"/>
    <w:rsid w:val="009627E3"/>
    <w:rsid w:val="0099298F"/>
    <w:rsid w:val="009E647E"/>
    <w:rsid w:val="009F21DD"/>
    <w:rsid w:val="00A01757"/>
    <w:rsid w:val="00A449A1"/>
    <w:rsid w:val="00A5525E"/>
    <w:rsid w:val="00A8513D"/>
    <w:rsid w:val="00A9241B"/>
    <w:rsid w:val="00AC3E2F"/>
    <w:rsid w:val="00BB1645"/>
    <w:rsid w:val="00BE48BF"/>
    <w:rsid w:val="00C11B2C"/>
    <w:rsid w:val="00C84AC0"/>
    <w:rsid w:val="00C90A7C"/>
    <w:rsid w:val="00CC742D"/>
    <w:rsid w:val="00D87D3E"/>
    <w:rsid w:val="00DE0610"/>
    <w:rsid w:val="00E55CAF"/>
    <w:rsid w:val="00E76591"/>
    <w:rsid w:val="00EA5F05"/>
    <w:rsid w:val="00ED2FF8"/>
    <w:rsid w:val="00EE0464"/>
    <w:rsid w:val="00EF3D9F"/>
    <w:rsid w:val="00F35ED0"/>
    <w:rsid w:val="00F43D8D"/>
    <w:rsid w:val="06B06F61"/>
    <w:rsid w:val="095D5673"/>
    <w:rsid w:val="0D3C1558"/>
    <w:rsid w:val="127C0681"/>
    <w:rsid w:val="13745D38"/>
    <w:rsid w:val="1E2D65E1"/>
    <w:rsid w:val="22251A8F"/>
    <w:rsid w:val="24A60ACF"/>
    <w:rsid w:val="2C6B720E"/>
    <w:rsid w:val="2D735525"/>
    <w:rsid w:val="2E4F2F2D"/>
    <w:rsid w:val="3A8521B0"/>
    <w:rsid w:val="467C57E4"/>
    <w:rsid w:val="51242B4D"/>
    <w:rsid w:val="51A965F1"/>
    <w:rsid w:val="53000D16"/>
    <w:rsid w:val="544B3BC9"/>
    <w:rsid w:val="58CE59D8"/>
    <w:rsid w:val="5A1A5FD2"/>
    <w:rsid w:val="5F9C6A3E"/>
    <w:rsid w:val="6A931074"/>
    <w:rsid w:val="6C8362B5"/>
    <w:rsid w:val="6DF1359C"/>
    <w:rsid w:val="6EA34A72"/>
    <w:rsid w:val="78B21364"/>
    <w:rsid w:val="7D2A74A0"/>
    <w:rsid w:val="7DAA32A9"/>
    <w:rsid w:val="7F657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2167</Words>
  <Characters>2760</Characters>
  <Lines>23</Lines>
  <Paragraphs>6</Paragraphs>
  <TotalTime>44</TotalTime>
  <ScaleCrop>false</ScaleCrop>
  <LinksUpToDate>false</LinksUpToDate>
  <CharactersWithSpaces>2816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2024-12-19T07:21:00Z</dcterms:created>
  <dc:creator>admin</dc:creator>
  <cp:lastModifiedBy>Conor</cp:lastModifiedBy>
  <dcterms:modified xsi:type="dcterms:W3CDTF">2025-02-06T03:07:18Z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B6D5E1761D5F465BB07259AE0372C144_12</vt:lpwstr>
  </property>
  <property fmtid="{D5CDD505-2E9C-101B-9397-08002B2CF9AE}" pid="4" name="KSOTemplateDocerSaveRecord">
    <vt:lpwstr>eyJoZGlkIjoiZWY5YTgzMmVmMjM4NDM0MWE0ZjUzMTlhMGVkZjFmNTkiLCJ1c2VySWQiOiI0NTk2MDE5NzIifQ==</vt:lpwstr>
  </property>
</Properties>
</file>