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50D1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C57AE5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B00712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604B8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182880</wp:posOffset>
            </wp:positionV>
            <wp:extent cx="1201420" cy="1697990"/>
            <wp:effectExtent l="0" t="0" r="55880" b="54610"/>
            <wp:wrapTight wrapText="bothSides">
              <wp:wrapPolygon>
                <wp:start x="0" y="0"/>
                <wp:lineTo x="0" y="21325"/>
                <wp:lineTo x="21235" y="21325"/>
                <wp:lineTo x="2123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E98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谁值得你的爱：如何设定界限来开始、深化或结束人际关系</w:t>
      </w:r>
      <w:r>
        <w:rPr>
          <w:rFonts w:hint="eastAsia"/>
          <w:b/>
          <w:color w:val="000000"/>
          <w:szCs w:val="21"/>
          <w:lang w:eastAsia="zh-CN"/>
        </w:rPr>
        <w:t>》</w:t>
      </w:r>
      <w:r>
        <w:rPr>
          <w:b/>
          <w:color w:val="000000"/>
          <w:szCs w:val="21"/>
        </w:rPr>
        <w:t>英文书名：</w:t>
      </w:r>
      <w:r>
        <w:rPr>
          <w:b/>
          <w:i/>
          <w:iCs/>
          <w:color w:val="000000"/>
          <w:szCs w:val="21"/>
        </w:rPr>
        <w:t>Who Deserves Your Love: How to Create Boundaries to Start, Strengthen or End Any Relationship</w:t>
      </w:r>
    </w:p>
    <w:p w14:paraId="5E3C88F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K</w:t>
      </w:r>
      <w:r>
        <w:rPr>
          <w:b/>
          <w:color w:val="000000"/>
          <w:szCs w:val="21"/>
        </w:rPr>
        <w:t>C Davis</w:t>
      </w:r>
    </w:p>
    <w:p w14:paraId="4799E8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社：Penguin</w:t>
      </w:r>
    </w:p>
    <w:p w14:paraId="37867E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代理公司：Inkwell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768A4B0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数：240</w:t>
      </w:r>
      <w:r>
        <w:rPr>
          <w:rFonts w:hint="eastAsia"/>
          <w:b/>
          <w:color w:val="000000"/>
          <w:szCs w:val="21"/>
        </w:rPr>
        <w:t>页</w:t>
      </w:r>
    </w:p>
    <w:p w14:paraId="7F416F6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月</w:t>
      </w:r>
    </w:p>
    <w:p w14:paraId="721BD8E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88058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9A3C3E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大众心理</w:t>
      </w:r>
    </w:p>
    <w:p w14:paraId="63F94BCE">
      <w:pPr>
        <w:rPr>
          <w:b/>
          <w:bCs/>
          <w:color w:val="000000"/>
          <w:szCs w:val="21"/>
        </w:rPr>
      </w:pPr>
    </w:p>
    <w:p w14:paraId="2D09EACE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6C3D436">
      <w:pPr>
        <w:rPr>
          <w:color w:val="000000"/>
          <w:szCs w:val="21"/>
        </w:rPr>
      </w:pPr>
    </w:p>
    <w:p w14:paraId="5AB09E4E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著名治疗师、TikTok红人、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Cs w:val="21"/>
        </w:rPr>
        <w:t>《家务，随便做做就行了》（</w:t>
      </w:r>
      <w:r>
        <w:rPr>
          <w:rFonts w:hint="eastAsia"/>
          <w:b/>
          <w:bCs/>
          <w:i/>
          <w:iCs/>
          <w:color w:val="000000"/>
          <w:szCs w:val="21"/>
        </w:rPr>
        <w:t>How to Keep House While Drowning</w:t>
      </w:r>
      <w:r>
        <w:rPr>
          <w:rFonts w:hint="eastAsia"/>
          <w:b/>
          <w:bCs/>
          <w:color w:val="000000"/>
          <w:szCs w:val="21"/>
        </w:rPr>
        <w:t>）一书的作者</w:t>
      </w:r>
      <w:r>
        <w:rPr>
          <w:rFonts w:hint="eastAsia"/>
          <w:b/>
          <w:bCs/>
          <w:color w:val="000000"/>
          <w:szCs w:val="21"/>
          <w:lang w:eastAsia="zh-CN"/>
        </w:rPr>
        <w:t>凯瑟琳·戴维斯</w:t>
      </w:r>
      <w:r>
        <w:rPr>
          <w:rFonts w:hint="eastAsia"/>
          <w:b/>
          <w:bCs/>
          <w:color w:val="000000"/>
          <w:szCs w:val="21"/>
        </w:rPr>
        <w:t>（K</w:t>
      </w:r>
      <w:r>
        <w:rPr>
          <w:b/>
          <w:bCs/>
          <w:color w:val="000000"/>
          <w:szCs w:val="21"/>
        </w:rPr>
        <w:t>C Davis</w:t>
      </w:r>
      <w:r>
        <w:rPr>
          <w:rFonts w:hint="eastAsia"/>
          <w:b/>
          <w:bCs/>
          <w:color w:val="000000"/>
          <w:szCs w:val="21"/>
        </w:rPr>
        <w:t>）对人际关系进行了开创性的探索。</w:t>
      </w:r>
    </w:p>
    <w:p w14:paraId="1206AA7C">
      <w:pPr>
        <w:rPr>
          <w:b/>
          <w:bCs/>
          <w:color w:val="000000"/>
          <w:szCs w:val="21"/>
        </w:rPr>
      </w:pPr>
    </w:p>
    <w:p w14:paraId="24AFBFEA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爱是有条件的吗？当某人给你带来痛苦时，你该如何处理这段关系？你应该留下还是离开？</w:t>
      </w:r>
    </w:p>
    <w:p w14:paraId="0933277C">
      <w:pPr>
        <w:rPr>
          <w:color w:val="000000"/>
          <w:szCs w:val="21"/>
        </w:rPr>
      </w:pPr>
    </w:p>
    <w:p w14:paraId="6BF46F3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在《谁值得你的爱》一书中，执业治疗师、TikTok红人</w:t>
      </w:r>
      <w:r>
        <w:rPr>
          <w:rFonts w:hint="eastAsia"/>
          <w:color w:val="000000"/>
          <w:szCs w:val="21"/>
          <w:lang w:eastAsia="zh-CN"/>
        </w:rPr>
        <w:t>凯瑟琳·戴维斯</w:t>
      </w:r>
      <w:r>
        <w:rPr>
          <w:rFonts w:hint="eastAsia"/>
          <w:color w:val="000000"/>
          <w:szCs w:val="21"/>
        </w:rPr>
        <w:t>以温情和洞察力解决了这些棘手的问题。这本实用指南探讨了脆弱和创伤如何塑造我们的人际关系，并提供了一些工具来帮助你分辨谁真正值得你去爱。戴维斯以诚实和富有同情心的笔触，探讨了以下问题：</w:t>
      </w:r>
    </w:p>
    <w:p w14:paraId="4136C685">
      <w:pPr>
        <w:rPr>
          <w:color w:val="000000"/>
          <w:szCs w:val="21"/>
        </w:rPr>
      </w:pPr>
    </w:p>
    <w:p w14:paraId="63D86533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-冲突可以是亲密关系的一种形式</w:t>
      </w:r>
    </w:p>
    <w:p w14:paraId="0A4DAB6F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-微小的瞬间能使关系更紧密</w:t>
      </w:r>
    </w:p>
    <w:p w14:paraId="6E901848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-应对脆弱性的策略能使关系更牢固</w:t>
      </w:r>
    </w:p>
    <w:p w14:paraId="724098E3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-情绪调节和边界感至关重要</w:t>
      </w:r>
    </w:p>
    <w:p w14:paraId="4AF32D03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-关系决策树可以为你的选择赋能</w:t>
      </w:r>
    </w:p>
    <w:p w14:paraId="41CF6520">
      <w:pPr>
        <w:rPr>
          <w:color w:val="000000"/>
          <w:szCs w:val="21"/>
        </w:rPr>
      </w:pPr>
    </w:p>
    <w:p w14:paraId="505C27F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本书附有清单和图表，让你了解复杂的爱情和人际关系，在符合实际情况的前提下，是找到爱和被爱的简明指南。</w:t>
      </w:r>
    </w:p>
    <w:p w14:paraId="17BB2246">
      <w:pPr>
        <w:rPr>
          <w:color w:val="000000"/>
          <w:szCs w:val="21"/>
        </w:rPr>
      </w:pPr>
    </w:p>
    <w:p w14:paraId="5F514034"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书籍</w:t>
      </w:r>
      <w:r>
        <w:rPr>
          <w:rFonts w:hint="eastAsia"/>
          <w:b/>
          <w:bCs/>
          <w:color w:val="000000"/>
          <w:szCs w:val="21"/>
        </w:rPr>
        <w:t>目录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</w:p>
    <w:p w14:paraId="25980455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简介</w:t>
      </w:r>
      <w:r>
        <w:rPr>
          <w:color w:val="000000"/>
          <w:szCs w:val="21"/>
        </w:rPr>
        <w:t xml:space="preserve"> </w:t>
      </w:r>
    </w:p>
    <w:p w14:paraId="43BB0B45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第一部分：如何处理人际关系</w:t>
      </w:r>
      <w:r>
        <w:rPr>
          <w:color w:val="000000"/>
          <w:szCs w:val="21"/>
        </w:rPr>
        <w:t xml:space="preserve"> </w:t>
      </w:r>
    </w:p>
    <w:p w14:paraId="0B16C838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第1章：三种关系行为 </w:t>
      </w:r>
      <w:r>
        <w:rPr>
          <w:color w:val="000000"/>
          <w:szCs w:val="21"/>
        </w:rPr>
        <w:t xml:space="preserve"> </w:t>
      </w:r>
    </w:p>
    <w:p w14:paraId="0560AF39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第2章：建立你的顾问团队 </w:t>
      </w:r>
      <w:r>
        <w:rPr>
          <w:color w:val="000000"/>
          <w:szCs w:val="21"/>
        </w:rPr>
        <w:t xml:space="preserve"> </w:t>
      </w:r>
    </w:p>
    <w:p w14:paraId="05920F7C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第3章：脆弱循环 </w:t>
      </w:r>
    </w:p>
    <w:p w14:paraId="70D110C2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第4章：如何减缓脆弱循环</w:t>
      </w:r>
    </w:p>
    <w:p w14:paraId="29481D4B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第5章：情绪失调如何加剧脆弱循环 </w:t>
      </w:r>
      <w:r>
        <w:rPr>
          <w:color w:val="000000"/>
          <w:szCs w:val="21"/>
        </w:rPr>
        <w:t xml:space="preserve"> </w:t>
      </w:r>
    </w:p>
    <w:p w14:paraId="3B895D88">
      <w:pPr>
        <w:ind w:left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第6章：如何调节情绪</w:t>
      </w:r>
    </w:p>
    <w:p w14:paraId="49A87E0B">
      <w:pPr>
        <w:ind w:leftChars="200"/>
        <w:rPr>
          <w:rFonts w:hint="eastAsia"/>
          <w:color w:val="000000"/>
          <w:szCs w:val="21"/>
        </w:rPr>
      </w:pPr>
    </w:p>
    <w:p w14:paraId="4C9FC176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第二部分：如何就人际关系做出决定</w:t>
      </w:r>
    </w:p>
    <w:p w14:paraId="068D56A5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第7章：富有同情心的故事不能为有害行为辩护 </w:t>
      </w:r>
      <w:r>
        <w:rPr>
          <w:color w:val="000000"/>
          <w:szCs w:val="21"/>
        </w:rPr>
        <w:t xml:space="preserve"> </w:t>
      </w:r>
    </w:p>
    <w:p w14:paraId="733AD3C9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第8章：关系决策树</w:t>
      </w:r>
    </w:p>
    <w:p w14:paraId="37A128AA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第9章：如何比较你与他人的关系</w:t>
      </w:r>
    </w:p>
    <w:p w14:paraId="74D5CFF7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第10章：为什么微小的瞬间很重要</w:t>
      </w:r>
    </w:p>
    <w:p w14:paraId="724399F3">
      <w:pPr>
        <w:ind w:left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第11章：用头脑和心灵做决定</w:t>
      </w:r>
    </w:p>
    <w:p w14:paraId="60DE83B4">
      <w:pPr>
        <w:ind w:leftChars="200"/>
        <w:rPr>
          <w:rFonts w:hint="eastAsia"/>
          <w:color w:val="000000"/>
          <w:szCs w:val="21"/>
        </w:rPr>
      </w:pPr>
    </w:p>
    <w:p w14:paraId="1DC8A32C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第三部分：如何利用界限改善人际关系</w:t>
      </w:r>
    </w:p>
    <w:p w14:paraId="149819EE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章：界限是控制的对立面</w:t>
      </w:r>
    </w:p>
    <w:p w14:paraId="08754FF3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第13章：界限意味着负责任</w:t>
      </w:r>
    </w:p>
    <w:p w14:paraId="7CD9EB57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第14章：取悦他人和其他过度行为</w:t>
      </w:r>
    </w:p>
    <w:p w14:paraId="27E232AE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第15章：最后通牒和界限</w:t>
      </w:r>
    </w:p>
    <w:p w14:paraId="52E3B4B9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第16章：利用界限来保持或脱离关系</w:t>
      </w:r>
    </w:p>
    <w:p w14:paraId="2352FAC2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第17章：界限与虐待</w:t>
      </w:r>
    </w:p>
    <w:p w14:paraId="55A03BF6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第18章：伟大的接力</w:t>
      </w:r>
    </w:p>
    <w:p w14:paraId="1B5E6978">
      <w:pPr>
        <w:ind w:left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附录：引文和其他资源</w:t>
      </w:r>
    </w:p>
    <w:p w14:paraId="7E006B41">
      <w:pPr>
        <w:rPr>
          <w:rFonts w:hint="eastAsia"/>
          <w:color w:val="000000"/>
          <w:szCs w:val="21"/>
        </w:rPr>
      </w:pPr>
    </w:p>
    <w:p w14:paraId="6F48B0F7">
      <w:pPr>
        <w:rPr>
          <w:color w:val="000000"/>
          <w:szCs w:val="21"/>
        </w:rPr>
      </w:pPr>
    </w:p>
    <w:p w14:paraId="17228584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7F956109">
      <w:pPr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142875</wp:posOffset>
            </wp:positionV>
            <wp:extent cx="909320" cy="1616710"/>
            <wp:effectExtent l="0" t="0" r="62230" b="40640"/>
            <wp:wrapTight wrapText="bothSides">
              <wp:wrapPolygon>
                <wp:start x="0" y="0"/>
                <wp:lineTo x="0" y="21379"/>
                <wp:lineTo x="21268" y="21379"/>
                <wp:lineTo x="21268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1F871">
      <w:pPr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  <w:lang w:eastAsia="zh-CN"/>
        </w:rPr>
        <w:t>凯瑟琳·戴维斯</w:t>
      </w:r>
      <w:r>
        <w:rPr>
          <w:rFonts w:hint="eastAsia"/>
          <w:b/>
          <w:color w:val="000000"/>
        </w:rPr>
        <w:t>（</w:t>
      </w:r>
      <w:r>
        <w:rPr>
          <w:b/>
          <w:bCs/>
          <w:color w:val="0F1111"/>
          <w:szCs w:val="21"/>
          <w:shd w:val="clear" w:color="auto" w:fill="FFFFFF"/>
        </w:rPr>
        <w:t>KC Davis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bCs/>
          <w:color w:val="000000"/>
        </w:rPr>
        <w:t>著有畅销书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00"/>
          <w:szCs w:val="21"/>
        </w:rPr>
        <w:t>《家务，随便做做就行了》（</w:t>
      </w:r>
      <w:r>
        <w:rPr>
          <w:rFonts w:hint="eastAsia"/>
          <w:b w:val="0"/>
          <w:bCs w:val="0"/>
          <w:i/>
          <w:iCs/>
          <w:color w:val="000000"/>
          <w:szCs w:val="21"/>
        </w:rPr>
        <w:t>How to Keep House While Drowning</w:t>
      </w:r>
      <w:r>
        <w:rPr>
          <w:rFonts w:hint="eastAsia"/>
          <w:b w:val="0"/>
          <w:bCs w:val="0"/>
          <w:color w:val="000000"/>
          <w:szCs w:val="21"/>
        </w:rPr>
        <w:t>）</w:t>
      </w:r>
      <w:r>
        <w:rPr>
          <w:rFonts w:hint="eastAsia"/>
          <w:bCs/>
          <w:color w:val="000000"/>
        </w:rPr>
        <w:t>。作为一名持证治疗师，她创建了广受欢迎的“S</w:t>
      </w:r>
      <w:r>
        <w:rPr>
          <w:bCs/>
          <w:color w:val="000000"/>
        </w:rPr>
        <w:t>truggle Care</w:t>
      </w:r>
      <w:r>
        <w:rPr>
          <w:rFonts w:hint="eastAsia"/>
          <w:bCs/>
          <w:color w:val="000000"/>
        </w:rPr>
        <w:t>”网站、开通了Instagram和播客，在T</w:t>
      </w:r>
      <w:r>
        <w:rPr>
          <w:bCs/>
          <w:color w:val="000000"/>
        </w:rPr>
        <w:t>ikTok</w:t>
      </w:r>
      <w:r>
        <w:rPr>
          <w:rFonts w:hint="eastAsia"/>
          <w:bCs/>
          <w:color w:val="000000"/>
        </w:rPr>
        <w:t>上创建了D</w:t>
      </w:r>
      <w:r>
        <w:rPr>
          <w:bCs/>
          <w:color w:val="000000"/>
        </w:rPr>
        <w:t>omestic Blisters</w:t>
      </w:r>
      <w:r>
        <w:rPr>
          <w:rFonts w:hint="eastAsia"/>
          <w:bCs/>
          <w:color w:val="000000"/>
        </w:rPr>
        <w:t>频道。她曾被《纽约时报》（</w:t>
      </w:r>
      <w:r>
        <w:rPr>
          <w:rStyle w:val="39"/>
          <w:bCs/>
          <w:i/>
          <w:iCs/>
          <w:color w:val="0F1111"/>
          <w:szCs w:val="21"/>
          <w:shd w:val="clear" w:color="auto" w:fill="FFFFFF"/>
        </w:rPr>
        <w:t>The New York Times</w:t>
      </w:r>
      <w:r>
        <w:rPr>
          <w:rFonts w:hint="eastAsia"/>
          <w:bCs/>
          <w:color w:val="000000"/>
        </w:rPr>
        <w:t>）、《华盛顿邮报》（</w:t>
      </w:r>
      <w:r>
        <w:rPr>
          <w:rStyle w:val="39"/>
          <w:bCs/>
          <w:i/>
          <w:iCs/>
          <w:color w:val="0F1111"/>
          <w:szCs w:val="21"/>
          <w:shd w:val="clear" w:color="auto" w:fill="FFFFFF"/>
        </w:rPr>
        <w:t>The Washington Post</w:t>
      </w:r>
      <w:r>
        <w:rPr>
          <w:rFonts w:hint="eastAsia"/>
          <w:bCs/>
          <w:color w:val="000000"/>
        </w:rPr>
        <w:t>）、《大西洋月刊》（</w:t>
      </w:r>
      <w:r>
        <w:rPr>
          <w:rStyle w:val="39"/>
          <w:bCs/>
          <w:i/>
          <w:iCs/>
          <w:color w:val="0F1111"/>
          <w:szCs w:val="21"/>
          <w:shd w:val="clear" w:color="auto" w:fill="FFFFFF"/>
        </w:rPr>
        <w:t>The Atlantic</w:t>
      </w:r>
      <w:r>
        <w:rPr>
          <w:rFonts w:hint="eastAsia"/>
          <w:bCs/>
          <w:color w:val="000000"/>
        </w:rPr>
        <w:t>）、</w:t>
      </w:r>
      <w:r>
        <w:rPr>
          <w:rFonts w:hint="eastAsia"/>
          <w:bCs/>
          <w:i/>
          <w:iCs/>
          <w:color w:val="000000"/>
        </w:rPr>
        <w:t>S</w:t>
      </w:r>
      <w:r>
        <w:rPr>
          <w:bCs/>
          <w:i/>
          <w:iCs/>
          <w:color w:val="000000"/>
        </w:rPr>
        <w:t>late</w:t>
      </w:r>
      <w:r>
        <w:rPr>
          <w:rFonts w:hint="eastAsia"/>
          <w:bCs/>
          <w:i/>
          <w:iCs/>
          <w:color w:val="000000"/>
        </w:rPr>
        <w:t>、Well + Good、</w:t>
      </w:r>
      <w:r>
        <w:rPr>
          <w:rStyle w:val="39"/>
          <w:bCs/>
          <w:i/>
          <w:iCs/>
          <w:color w:val="0F1111"/>
          <w:szCs w:val="21"/>
          <w:shd w:val="clear" w:color="auto" w:fill="FFFFFF"/>
        </w:rPr>
        <w:t>Good Inside with Dr. Becky</w:t>
      </w:r>
      <w:r>
        <w:rPr>
          <w:rStyle w:val="39"/>
          <w:rFonts w:hint="eastAsia"/>
          <w:bCs/>
          <w:i/>
          <w:iCs/>
          <w:color w:val="0F1111"/>
          <w:szCs w:val="21"/>
          <w:shd w:val="clear" w:color="auto" w:fill="FFFFFF"/>
        </w:rPr>
        <w:t>、</w:t>
      </w:r>
      <w:r>
        <w:rPr>
          <w:rStyle w:val="39"/>
          <w:bCs/>
          <w:i/>
          <w:iCs/>
          <w:color w:val="0F1111"/>
          <w:szCs w:val="21"/>
          <w:shd w:val="clear" w:color="auto" w:fill="FFFFFF"/>
        </w:rPr>
        <w:t>Ten Percent Happier with Dan Harris</w:t>
      </w:r>
      <w:r>
        <w:rPr>
          <w:rFonts w:hint="eastAsia"/>
          <w:bCs/>
          <w:color w:val="000000"/>
        </w:rPr>
        <w:t>等数十家媒体报道。目前她与丈夫和女儿住在休</w:t>
      </w:r>
      <w:bookmarkStart w:id="2" w:name="_GoBack"/>
      <w:bookmarkEnd w:id="2"/>
      <w:r>
        <w:rPr>
          <w:rFonts w:hint="eastAsia"/>
          <w:bCs/>
          <w:color w:val="000000"/>
        </w:rPr>
        <w:t>斯顿。</w:t>
      </w:r>
    </w:p>
    <w:p w14:paraId="59A7D6F7">
      <w:pPr>
        <w:rPr>
          <w:b/>
          <w:color w:val="000000"/>
        </w:rPr>
      </w:pPr>
    </w:p>
    <w:p w14:paraId="2397C1DD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14:paraId="31AAC54F">
      <w:pPr>
        <w:shd w:val="clear" w:color="auto" w:fill="FFFFFF"/>
        <w:rPr>
          <w:b/>
          <w:bCs/>
          <w:color w:val="000000"/>
          <w:szCs w:val="21"/>
        </w:rPr>
      </w:pPr>
    </w:p>
    <w:p w14:paraId="336E6577">
      <w:pPr>
        <w:shd w:val="clear" w:color="auto" w:fill="FFFFFF"/>
        <w:rPr>
          <w:b/>
          <w:bCs/>
          <w:color w:val="000000"/>
          <w:szCs w:val="21"/>
        </w:rPr>
      </w:pPr>
    </w:p>
    <w:p w14:paraId="050E3C17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DE3F7E8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7D92D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6FDE89B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5BDF3F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0C10C8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52C69DE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25CC2D0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923A22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03AED66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519722BC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4D25AC2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7718EE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14ABB5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7DEB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C474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264C90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7BD2A8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224A9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72DD8587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EF814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532BA4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0B6B"/>
    <w:rsid w:val="00163F80"/>
    <w:rsid w:val="001640D1"/>
    <w:rsid w:val="00167007"/>
    <w:rsid w:val="00176384"/>
    <w:rsid w:val="00193733"/>
    <w:rsid w:val="00195D6F"/>
    <w:rsid w:val="001B2196"/>
    <w:rsid w:val="001B679D"/>
    <w:rsid w:val="001C6D30"/>
    <w:rsid w:val="001C6D65"/>
    <w:rsid w:val="001D0115"/>
    <w:rsid w:val="001D0FAF"/>
    <w:rsid w:val="001D4E4F"/>
    <w:rsid w:val="001F0F15"/>
    <w:rsid w:val="00205E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67410"/>
    <w:rsid w:val="002727E9"/>
    <w:rsid w:val="0027765C"/>
    <w:rsid w:val="00294D72"/>
    <w:rsid w:val="00295FD8"/>
    <w:rsid w:val="0029676A"/>
    <w:rsid w:val="002B5ADD"/>
    <w:rsid w:val="002C0257"/>
    <w:rsid w:val="002C47D3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54AE"/>
    <w:rsid w:val="003F745B"/>
    <w:rsid w:val="004039C9"/>
    <w:rsid w:val="00422383"/>
    <w:rsid w:val="00427236"/>
    <w:rsid w:val="00435906"/>
    <w:rsid w:val="004655CB"/>
    <w:rsid w:val="00485E2E"/>
    <w:rsid w:val="00486E31"/>
    <w:rsid w:val="00491C3D"/>
    <w:rsid w:val="0049376A"/>
    <w:rsid w:val="004B205E"/>
    <w:rsid w:val="004C4664"/>
    <w:rsid w:val="004D38EA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60E0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2287"/>
    <w:rsid w:val="006656BA"/>
    <w:rsid w:val="00667C85"/>
    <w:rsid w:val="00675DB2"/>
    <w:rsid w:val="00680EFB"/>
    <w:rsid w:val="0069776C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B399D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5E74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1F8C"/>
    <w:rsid w:val="00A1225E"/>
    <w:rsid w:val="00A45A3D"/>
    <w:rsid w:val="00A54A8E"/>
    <w:rsid w:val="00A71EAE"/>
    <w:rsid w:val="00A866EC"/>
    <w:rsid w:val="00A90D6D"/>
    <w:rsid w:val="00A90FC8"/>
    <w:rsid w:val="00A91D49"/>
    <w:rsid w:val="00A97718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908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810BE"/>
    <w:rsid w:val="00C835AD"/>
    <w:rsid w:val="00C9021F"/>
    <w:rsid w:val="00CA1DDF"/>
    <w:rsid w:val="00CB6027"/>
    <w:rsid w:val="00CC69DA"/>
    <w:rsid w:val="00CD3036"/>
    <w:rsid w:val="00CD409A"/>
    <w:rsid w:val="00D03430"/>
    <w:rsid w:val="00D068E5"/>
    <w:rsid w:val="00D17732"/>
    <w:rsid w:val="00D24A70"/>
    <w:rsid w:val="00D24E00"/>
    <w:rsid w:val="00D26FB9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4FC6"/>
    <w:rsid w:val="00D85155"/>
    <w:rsid w:val="00DA30E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6007"/>
    <w:rsid w:val="00EC129D"/>
    <w:rsid w:val="00EC170B"/>
    <w:rsid w:val="00ED1D72"/>
    <w:rsid w:val="00EE4676"/>
    <w:rsid w:val="00EF60DB"/>
    <w:rsid w:val="00F033EC"/>
    <w:rsid w:val="00F05A6A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0D4A"/>
    <w:rsid w:val="00F668A4"/>
    <w:rsid w:val="00F716F1"/>
    <w:rsid w:val="00F71D30"/>
    <w:rsid w:val="00F80E8A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0FF7FE5"/>
    <w:rsid w:val="04B21E8E"/>
    <w:rsid w:val="055F1B46"/>
    <w:rsid w:val="065742DF"/>
    <w:rsid w:val="0806583D"/>
    <w:rsid w:val="091A3CEE"/>
    <w:rsid w:val="0AA822B2"/>
    <w:rsid w:val="0C1B0437"/>
    <w:rsid w:val="0EE72544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9610A9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455464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560764A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B3110E"/>
    <w:rsid w:val="6CFF74E3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8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9">
    <w:name w:val="a-text-italic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1138</Words>
  <Characters>1725</Characters>
  <Lines>16</Lines>
  <Paragraphs>4</Paragraphs>
  <TotalTime>1</TotalTime>
  <ScaleCrop>false</ScaleCrop>
  <LinksUpToDate>false</LinksUpToDate>
  <CharactersWithSpaces>1895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2025-01-29T07:36:00Z</dcterms:created>
  <dc:creator>Image</dc:creator>
  <cp:lastModifiedBy>堀  达</cp:lastModifiedBy>
  <cp:lastPrinted>2005-06-10T06:33:00Z</cp:lastPrinted>
  <dcterms:modified xsi:type="dcterms:W3CDTF">2025-02-10T02:11:40Z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eyJoZGlkIjoiODliMGI0ZjVkMGMwNTE0YTk5ZmVhMjgxMjExMTc1NGEiLCJ1c2VySWQiOiIyMjU0OTIyMjcifQ==</vt:lpwstr>
  </property>
</Properties>
</file>