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9FFF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115ED1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4F40AF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FE3FA0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4387850</wp:posOffset>
            </wp:positionH>
            <wp:positionV relativeFrom="paragraph">
              <wp:posOffset>126365</wp:posOffset>
            </wp:positionV>
            <wp:extent cx="1243965" cy="1881505"/>
            <wp:effectExtent l="0" t="0" r="32385" b="42545"/>
            <wp:wrapTight wrapText="bothSides">
              <wp:wrapPolygon>
                <wp:start x="0" y="0"/>
                <wp:lineTo x="0" y="21432"/>
                <wp:lineTo x="21170" y="21432"/>
                <wp:lineTo x="2117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D66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笑哭：</w:t>
      </w:r>
      <w:r>
        <w:rPr>
          <w:rFonts w:hint="eastAsia"/>
          <w:b/>
          <w:color w:val="000000"/>
          <w:szCs w:val="21"/>
        </w:rPr>
        <w:t>表情符号进化史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30E644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英文书名：FACE WITH TEARS OF JOY: A Natural History of Emoji</w:t>
      </w:r>
    </w:p>
    <w:p w14:paraId="357396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者：Keith Houston</w:t>
      </w:r>
    </w:p>
    <w:p w14:paraId="7199F21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社：W. W. Norton &amp; Company</w:t>
      </w:r>
    </w:p>
    <w:p w14:paraId="03530AC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代理公司：Defiore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1F78D90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24</w:t>
      </w:r>
      <w:r>
        <w:rPr>
          <w:rFonts w:hint="eastAsia"/>
          <w:b/>
          <w:color w:val="000000"/>
          <w:szCs w:val="21"/>
        </w:rPr>
        <w:t>页</w:t>
      </w:r>
    </w:p>
    <w:p w14:paraId="394668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7</w:t>
      </w:r>
      <w:r>
        <w:rPr>
          <w:rFonts w:hint="eastAsia"/>
          <w:b/>
          <w:color w:val="000000"/>
          <w:szCs w:val="21"/>
        </w:rPr>
        <w:t>月</w:t>
      </w:r>
    </w:p>
    <w:p w14:paraId="69CD845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798F59D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78161C0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</w:t>
      </w:r>
      <w:r>
        <w:rPr>
          <w:rFonts w:hint="eastAsia"/>
          <w:b/>
          <w:color w:val="000000"/>
          <w:szCs w:val="21"/>
          <w:lang w:val="en-US" w:eastAsia="zh-CN"/>
        </w:rPr>
        <w:t>文化</w:t>
      </w:r>
      <w:bookmarkStart w:id="2" w:name="_GoBack"/>
      <w:bookmarkEnd w:id="2"/>
    </w:p>
    <w:p w14:paraId="41965955">
      <w:pPr>
        <w:rPr>
          <w:b/>
          <w:bCs/>
          <w:color w:val="000000"/>
          <w:szCs w:val="21"/>
        </w:rPr>
      </w:pPr>
    </w:p>
    <w:p w14:paraId="5182C26B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3890ACC">
      <w:pPr>
        <w:rPr>
          <w:color w:val="000000"/>
          <w:szCs w:val="21"/>
        </w:rPr>
      </w:pPr>
    </w:p>
    <w:p w14:paraId="2536BB9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本书生动地探索了世界上最新的语言，它从何而来，如何运作，又将走向何方。</w:t>
      </w:r>
    </w:p>
    <w:p w14:paraId="1A13BE4F">
      <w:pPr>
        <w:rPr>
          <w:color w:val="000000"/>
          <w:szCs w:val="21"/>
        </w:rPr>
      </w:pPr>
    </w:p>
    <w:p w14:paraId="0115499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我们被表情符号所包围。它们出现在政治、电影、性生活等领域。但表情符号的影响却从未得到充分挖掘。本书首次全面讲述了表情符号的各个方面。</w:t>
      </w:r>
    </w:p>
    <w:p w14:paraId="27A542C7">
      <w:pPr>
        <w:rPr>
          <w:color w:val="000000"/>
          <w:szCs w:val="21"/>
        </w:rPr>
      </w:pPr>
    </w:p>
    <w:p w14:paraId="41349C63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在这部令人捧腹的科技和流行文化史中，基思·休斯敦追溯了表情符号从20世纪90年代在日本诞生以来的发展历程，追溯了它们2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世纪在西方的爆炸式发展，并探讨了表情符号不断扩展的词库。在这一过程中，休斯敦探索了科技史上的重要发展，揭示了管理3,600个字符语言的技术机构。他还谈到了房间里的茄子：色情表情符号、争议和“出卖”的指责。最后，读者还将了解到表情符号的未来，因为这种语言的先驱正在考虑下一步该怎么走。这是一部语言和技术爱好者不可错过的作品，书中充满了精彩的细节、插图和乐趣。</w:t>
      </w:r>
    </w:p>
    <w:p w14:paraId="05359D5D">
      <w:pPr>
        <w:ind w:firstLine="420" w:firstLineChars="200"/>
        <w:rPr>
          <w:color w:val="000000"/>
          <w:szCs w:val="21"/>
        </w:rPr>
      </w:pPr>
    </w:p>
    <w:p w14:paraId="5506E340">
      <w:pPr>
        <w:rPr>
          <w:rFonts w:hint="eastAsia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书籍</w:t>
      </w:r>
      <w:r>
        <w:rPr>
          <w:rFonts w:hint="eastAsia"/>
          <w:b/>
          <w:bCs/>
          <w:color w:val="000000"/>
          <w:szCs w:val="21"/>
        </w:rPr>
        <w:t>目录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</w:p>
    <w:p w14:paraId="3B371FEA">
      <w:pPr>
        <w:rPr>
          <w:rFonts w:hint="eastAsia"/>
          <w:color w:val="000000"/>
          <w:szCs w:val="21"/>
          <w:lang w:eastAsia="zh-CN"/>
        </w:rPr>
      </w:pPr>
    </w:p>
    <w:p w14:paraId="22F1F16D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前言</w:t>
      </w:r>
      <w:r>
        <w:rPr>
          <w:color w:val="000000"/>
          <w:szCs w:val="21"/>
        </w:rPr>
        <w:t xml:space="preserve"> </w:t>
      </w:r>
    </w:p>
    <w:p w14:paraId="7F1CE81D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术语注释</w:t>
      </w:r>
      <w:r>
        <w:rPr>
          <w:color w:val="000000"/>
          <w:szCs w:val="21"/>
        </w:rPr>
        <w:t xml:space="preserve"> </w:t>
      </w:r>
    </w:p>
    <w:p w14:paraId="1E218756">
      <w:pPr>
        <w:ind w:leftChars="200"/>
        <w:rPr>
          <w:color w:val="000000"/>
          <w:szCs w:val="21"/>
        </w:rPr>
      </w:pPr>
    </w:p>
    <w:p w14:paraId="687CB978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第一部分</w:t>
      </w:r>
    </w:p>
    <w:p w14:paraId="02C1741A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蹒跚学步</w:t>
      </w:r>
    </w:p>
    <w:p w14:paraId="35C696B9">
      <w:pPr>
        <w:ind w:leftChars="200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在日本的大发展</w:t>
      </w:r>
    </w:p>
    <w:p w14:paraId="47FC011A">
      <w:pPr>
        <w:ind w:leftChars="200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之前发生了什么</w:t>
      </w:r>
      <w:r>
        <w:rPr>
          <w:color w:val="000000"/>
          <w:szCs w:val="21"/>
        </w:rPr>
        <w:t xml:space="preserve"> </w:t>
      </w:r>
    </w:p>
    <w:p w14:paraId="6B64C1F8">
      <w:pPr>
        <w:ind w:leftChars="200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走向西方</w:t>
      </w:r>
    </w:p>
    <w:p w14:paraId="6E5D69E5">
      <w:pPr>
        <w:ind w:leftChars="200"/>
        <w:rPr>
          <w:color w:val="000000"/>
          <w:szCs w:val="21"/>
        </w:rPr>
      </w:pP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谁拥有表情符号？</w:t>
      </w:r>
      <w:r>
        <w:rPr>
          <w:color w:val="000000"/>
          <w:szCs w:val="21"/>
        </w:rPr>
        <w:t xml:space="preserve"> </w:t>
      </w:r>
    </w:p>
    <w:p w14:paraId="04260AA3">
      <w:pPr>
        <w:ind w:leftChars="200"/>
        <w:rPr>
          <w:color w:val="000000"/>
          <w:szCs w:val="21"/>
        </w:rPr>
      </w:pPr>
    </w:p>
    <w:p w14:paraId="524099A4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第二部分</w:t>
      </w:r>
    </w:p>
    <w:p w14:paraId="34CDBC32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成长的烦恼</w:t>
      </w:r>
    </w:p>
    <w:p w14:paraId="59EF33BD">
      <w:pPr>
        <w:ind w:leftChars="200"/>
        <w:rPr>
          <w:color w:val="000000"/>
          <w:szCs w:val="21"/>
        </w:rPr>
      </w:pP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热门话题</w:t>
      </w:r>
      <w:r>
        <w:rPr>
          <w:color w:val="000000"/>
          <w:szCs w:val="21"/>
        </w:rPr>
        <w:t xml:space="preserve"> </w:t>
      </w:r>
    </w:p>
    <w:p w14:paraId="32AD99A4">
      <w:pPr>
        <w:ind w:leftChars="200"/>
        <w:rPr>
          <w:color w:val="000000"/>
          <w:szCs w:val="21"/>
        </w:rPr>
      </w:pP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纠正航向</w:t>
      </w:r>
      <w:r>
        <w:rPr>
          <w:color w:val="000000"/>
          <w:szCs w:val="21"/>
        </w:rPr>
        <w:t xml:space="preserve"> </w:t>
      </w:r>
    </w:p>
    <w:p w14:paraId="7F237ED4">
      <w:pPr>
        <w:ind w:leftChars="200"/>
        <w:rPr>
          <w:color w:val="000000"/>
          <w:szCs w:val="21"/>
        </w:rPr>
      </w:pP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表情符号流行期</w:t>
      </w:r>
    </w:p>
    <w:p w14:paraId="0B925AA8">
      <w:pPr>
        <w:ind w:left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表情符号表达的仇恨</w:t>
      </w:r>
    </w:p>
    <w:p w14:paraId="51E4B890">
      <w:pPr>
        <w:ind w:leftChars="200"/>
        <w:rPr>
          <w:rFonts w:hint="eastAsia"/>
          <w:color w:val="000000"/>
          <w:szCs w:val="21"/>
        </w:rPr>
      </w:pPr>
    </w:p>
    <w:p w14:paraId="0AB24997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第三部分</w:t>
      </w:r>
    </w:p>
    <w:p w14:paraId="66620202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表情符号霸权</w:t>
      </w:r>
    </w:p>
    <w:p w14:paraId="511D6816">
      <w:pPr>
        <w:ind w:leftChars="200"/>
        <w:rPr>
          <w:color w:val="000000"/>
          <w:szCs w:val="21"/>
        </w:rPr>
      </w:pP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表情符号之舌头</w:t>
      </w:r>
      <w:r>
        <w:rPr>
          <w:color w:val="000000"/>
          <w:szCs w:val="21"/>
        </w:rPr>
        <w:t xml:space="preserve"> </w:t>
      </w:r>
    </w:p>
    <w:p w14:paraId="5189E43D">
      <w:pPr>
        <w:ind w:leftChars="200"/>
        <w:rPr>
          <w:color w:val="000000"/>
          <w:szCs w:val="21"/>
        </w:rPr>
      </w:pPr>
      <w:r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什么时候表情符号不是表情符号？</w:t>
      </w:r>
      <w:r>
        <w:rPr>
          <w:color w:val="000000"/>
          <w:szCs w:val="21"/>
        </w:rPr>
        <w:t xml:space="preserve"> </w:t>
      </w:r>
    </w:p>
    <w:p w14:paraId="2275F98E">
      <w:pPr>
        <w:ind w:leftChars="200"/>
        <w:rPr>
          <w:color w:val="000000"/>
          <w:szCs w:val="21"/>
        </w:rPr>
      </w:pPr>
      <w:r>
        <w:rPr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表情符号的出卖</w:t>
      </w:r>
      <w:r>
        <w:rPr>
          <w:color w:val="000000"/>
          <w:szCs w:val="21"/>
        </w:rPr>
        <w:t xml:space="preserve"> </w:t>
      </w:r>
    </w:p>
    <w:p w14:paraId="6854D8F8">
      <w:pPr>
        <w:ind w:leftChars="200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表情符号的末日</w:t>
      </w:r>
    </w:p>
    <w:p w14:paraId="58BD68FE">
      <w:pPr>
        <w:ind w:leftChars="200"/>
        <w:rPr>
          <w:rFonts w:hint="eastAsia"/>
          <w:color w:val="000000"/>
          <w:szCs w:val="21"/>
        </w:rPr>
      </w:pPr>
    </w:p>
    <w:p w14:paraId="5F7B5E1B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第四部分</w:t>
      </w:r>
    </w:p>
    <w:p w14:paraId="440FB98B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表情符号的未来</w:t>
      </w:r>
    </w:p>
    <w:p w14:paraId="17DF4AFD">
      <w:pPr>
        <w:ind w:leftChars="200"/>
        <w:rPr>
          <w:color w:val="000000"/>
          <w:szCs w:val="21"/>
        </w:rPr>
      </w:pPr>
      <w:r>
        <w:rPr>
          <w:color w:val="000000"/>
          <w:szCs w:val="21"/>
        </w:rPr>
        <w:t>13</w:t>
      </w:r>
      <w:r>
        <w:rPr>
          <w:rFonts w:hint="eastAsia"/>
          <w:color w:val="000000"/>
          <w:szCs w:val="21"/>
        </w:rPr>
        <w:t>国家现状</w:t>
      </w:r>
      <w:r>
        <w:rPr>
          <w:color w:val="000000"/>
          <w:szCs w:val="21"/>
        </w:rPr>
        <w:t xml:space="preserve"> </w:t>
      </w:r>
    </w:p>
    <w:p w14:paraId="63C23D87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表情符号年表</w:t>
      </w:r>
      <w:r>
        <w:rPr>
          <w:color w:val="000000"/>
          <w:szCs w:val="21"/>
        </w:rPr>
        <w:t xml:space="preserve"> </w:t>
      </w:r>
    </w:p>
    <w:p w14:paraId="07F9C41B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延伸阅读 </w:t>
      </w:r>
    </w:p>
    <w:p w14:paraId="1393A38C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致谢</w:t>
      </w:r>
    </w:p>
    <w:p w14:paraId="71F3221D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注释</w:t>
      </w:r>
    </w:p>
    <w:p w14:paraId="2A662C45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对原创者的感谢</w:t>
      </w:r>
    </w:p>
    <w:p w14:paraId="21F65431">
      <w:pPr>
        <w:ind w:left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14:paraId="5D2A8159">
      <w:pPr>
        <w:rPr>
          <w:color w:val="000000"/>
          <w:szCs w:val="21"/>
        </w:rPr>
      </w:pPr>
    </w:p>
    <w:p w14:paraId="2F6F2343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7BA21F0B">
      <w:pPr>
        <w:rPr>
          <w:b/>
          <w:color w:val="000000"/>
        </w:rPr>
      </w:pPr>
    </w:p>
    <w:p w14:paraId="2F8E262C">
      <w:pPr>
        <w:ind w:firstLine="422" w:firstLineChars="200"/>
        <w:rPr>
          <w:bCs/>
          <w:color w:val="000000"/>
        </w:rPr>
      </w:pPr>
      <w:r>
        <w:rPr>
          <w:b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13970</wp:posOffset>
            </wp:positionV>
            <wp:extent cx="1089025" cy="1286510"/>
            <wp:effectExtent l="0" t="0" r="3175" b="0"/>
            <wp:wrapTight wrapText="bothSides">
              <wp:wrapPolygon>
                <wp:start x="0" y="0"/>
                <wp:lineTo x="0" y="21323"/>
                <wp:lineTo x="21411" y="21323"/>
                <wp:lineTo x="21411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基思</w:t>
      </w:r>
      <w:r>
        <w:rPr>
          <w:rFonts w:ascii="宋体" w:hAnsi="宋体"/>
          <w:b/>
          <w:color w:val="000000"/>
        </w:rPr>
        <w:t>·</w:t>
      </w:r>
      <w:r>
        <w:rPr>
          <w:rFonts w:hint="eastAsia"/>
          <w:b/>
          <w:color w:val="000000"/>
        </w:rPr>
        <w:t>休斯敦（</w:t>
      </w:r>
      <w:r>
        <w:rPr>
          <w:b/>
          <w:color w:val="000000"/>
        </w:rPr>
        <w:t>Keith Houston</w:t>
      </w:r>
      <w:r>
        <w:rPr>
          <w:rFonts w:hint="eastAsia"/>
          <w:b/>
          <w:color w:val="000000"/>
        </w:rPr>
        <w:t>）</w:t>
      </w:r>
      <w:r>
        <w:rPr>
          <w:rFonts w:hint="eastAsia"/>
          <w:bCs/>
          <w:color w:val="000000"/>
        </w:rPr>
        <w:t>著有《英语符号趣味学》（</w:t>
      </w:r>
      <w:r>
        <w:rPr>
          <w:bCs/>
          <w:i/>
          <w:iCs/>
          <w:color w:val="000000"/>
        </w:rPr>
        <w:t>Shady Characters</w:t>
      </w:r>
      <w:r>
        <w:rPr>
          <w:rFonts w:hint="eastAsia"/>
          <w:bCs/>
          <w:color w:val="000000"/>
        </w:rPr>
        <w:t>）、《书的大历史》（</w:t>
      </w:r>
      <w:r>
        <w:rPr>
          <w:bCs/>
          <w:i/>
          <w:iCs/>
          <w:color w:val="000000"/>
        </w:rPr>
        <w:t>The Book</w:t>
      </w:r>
      <w:r>
        <w:rPr>
          <w:rFonts w:hint="eastAsia"/>
          <w:bCs/>
          <w:color w:val="000000"/>
        </w:rPr>
        <w:t>）和《袖珍计算器的崛起与统治》（</w:t>
      </w:r>
      <w:r>
        <w:rPr>
          <w:bCs/>
          <w:i/>
          <w:iCs/>
          <w:color w:val="000000"/>
        </w:rPr>
        <w:t>Empire of the Sum: The Rise and Reign of the Pocket Calculator</w:t>
      </w:r>
      <w:r>
        <w:rPr>
          <w:rFonts w:hint="eastAsia"/>
          <w:bCs/>
          <w:color w:val="000000"/>
        </w:rPr>
        <w:t>）。他的文章发布于《纽约时报》（</w:t>
      </w:r>
      <w:r>
        <w:rPr>
          <w:bCs/>
          <w:i/>
          <w:iCs/>
          <w:color w:val="000000"/>
        </w:rPr>
        <w:t>New York Times</w:t>
      </w:r>
      <w:r>
        <w:rPr>
          <w:rFonts w:hint="eastAsia"/>
          <w:bCs/>
          <w:color w:val="000000"/>
        </w:rPr>
        <w:t>）、《华尔街日报》（</w:t>
      </w:r>
      <w:r>
        <w:rPr>
          <w:bCs/>
          <w:i/>
          <w:iCs/>
          <w:color w:val="000000"/>
        </w:rPr>
        <w:t>Wall Street Journal</w:t>
      </w:r>
      <w:r>
        <w:rPr>
          <w:rFonts w:hint="eastAsia"/>
          <w:bCs/>
          <w:color w:val="000000"/>
        </w:rPr>
        <w:t>）、《金融时报》（</w:t>
      </w:r>
      <w:r>
        <w:rPr>
          <w:bCs/>
          <w:i/>
          <w:iCs/>
          <w:color w:val="000000"/>
        </w:rPr>
        <w:t>Financial Times</w:t>
      </w:r>
      <w:r>
        <w:rPr>
          <w:rFonts w:hint="eastAsia"/>
          <w:bCs/>
          <w:color w:val="000000"/>
        </w:rPr>
        <w:t>）、</w:t>
      </w:r>
      <w:r>
        <w:rPr>
          <w:rFonts w:hint="eastAsia"/>
          <w:bCs/>
          <w:i/>
          <w:iCs/>
          <w:color w:val="000000"/>
        </w:rPr>
        <w:t>Mental Floss、BBC Culture</w:t>
      </w:r>
      <w:r>
        <w:rPr>
          <w:rFonts w:hint="eastAsia"/>
          <w:bCs/>
          <w:color w:val="000000"/>
        </w:rPr>
        <w:t>、《新政治家》（</w:t>
      </w:r>
      <w:r>
        <w:rPr>
          <w:bCs/>
          <w:i/>
          <w:iCs/>
          <w:color w:val="000000"/>
        </w:rPr>
        <w:t>New Statesman</w:t>
      </w:r>
      <w:r>
        <w:rPr>
          <w:rFonts w:hint="eastAsia"/>
          <w:bCs/>
          <w:color w:val="000000"/>
        </w:rPr>
        <w:t>）和《拉帕姆季刊》（</w:t>
      </w:r>
      <w:r>
        <w:rPr>
          <w:rFonts w:hint="eastAsia"/>
          <w:bCs/>
          <w:i/>
          <w:iCs/>
          <w:color w:val="000000"/>
        </w:rPr>
        <w:t>Lapham's Quarterly</w:t>
      </w:r>
      <w:r>
        <w:rPr>
          <w:rFonts w:hint="eastAsia"/>
          <w:bCs/>
          <w:color w:val="000000"/>
        </w:rPr>
        <w:t>）。他与家人居住在苏格兰林利斯戈（</w:t>
      </w:r>
      <w:r>
        <w:rPr>
          <w:bCs/>
          <w:color w:val="000000"/>
        </w:rPr>
        <w:t>Linlithgow</w:t>
      </w:r>
      <w:r>
        <w:rPr>
          <w:rFonts w:hint="eastAsia"/>
          <w:bCs/>
          <w:color w:val="000000"/>
        </w:rPr>
        <w:t>）。</w:t>
      </w:r>
    </w:p>
    <w:p w14:paraId="339BFECC">
      <w:pPr>
        <w:rPr>
          <w:b/>
          <w:color w:val="000000"/>
        </w:rPr>
      </w:pPr>
    </w:p>
    <w:p w14:paraId="2927FF8F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89A51C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04F938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7B4E2D7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27EC1EC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93F102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F592866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69C1DE6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566D1E8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4776961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36874B1A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0547AE3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6CC749A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360A83B2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7C10C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9FAB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A48491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427844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205299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0D451577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0C986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73D20E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55AA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3BE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3A30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0B6B"/>
    <w:rsid w:val="00163F80"/>
    <w:rsid w:val="001640D1"/>
    <w:rsid w:val="00167007"/>
    <w:rsid w:val="00193733"/>
    <w:rsid w:val="00195D6F"/>
    <w:rsid w:val="001B2196"/>
    <w:rsid w:val="001B679D"/>
    <w:rsid w:val="001C6D30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67410"/>
    <w:rsid w:val="002727E9"/>
    <w:rsid w:val="0027765C"/>
    <w:rsid w:val="00294D72"/>
    <w:rsid w:val="00295FD8"/>
    <w:rsid w:val="0029676A"/>
    <w:rsid w:val="002A774D"/>
    <w:rsid w:val="002B5ADD"/>
    <w:rsid w:val="002C0257"/>
    <w:rsid w:val="002D009B"/>
    <w:rsid w:val="002E13E2"/>
    <w:rsid w:val="002E21FA"/>
    <w:rsid w:val="002E25C3"/>
    <w:rsid w:val="002E4527"/>
    <w:rsid w:val="00304C83"/>
    <w:rsid w:val="00307C2E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207E"/>
    <w:rsid w:val="003A3601"/>
    <w:rsid w:val="003C524C"/>
    <w:rsid w:val="003D49B4"/>
    <w:rsid w:val="003F4DC2"/>
    <w:rsid w:val="003F54AE"/>
    <w:rsid w:val="003F745B"/>
    <w:rsid w:val="004039C9"/>
    <w:rsid w:val="00422383"/>
    <w:rsid w:val="00427236"/>
    <w:rsid w:val="00435906"/>
    <w:rsid w:val="004655CB"/>
    <w:rsid w:val="00485E2E"/>
    <w:rsid w:val="00486E31"/>
    <w:rsid w:val="00491C3D"/>
    <w:rsid w:val="004B205E"/>
    <w:rsid w:val="004C4664"/>
    <w:rsid w:val="004D38EA"/>
    <w:rsid w:val="004D5ADA"/>
    <w:rsid w:val="004E6CA6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6D"/>
    <w:rsid w:val="006656BA"/>
    <w:rsid w:val="00667C85"/>
    <w:rsid w:val="00675DB2"/>
    <w:rsid w:val="00680EFB"/>
    <w:rsid w:val="0069776C"/>
    <w:rsid w:val="006B18D3"/>
    <w:rsid w:val="006B4563"/>
    <w:rsid w:val="006B6CAB"/>
    <w:rsid w:val="006D37ED"/>
    <w:rsid w:val="006E2E2E"/>
    <w:rsid w:val="007078E0"/>
    <w:rsid w:val="00712C9F"/>
    <w:rsid w:val="00715F9D"/>
    <w:rsid w:val="00735DD7"/>
    <w:rsid w:val="0074043C"/>
    <w:rsid w:val="007419C0"/>
    <w:rsid w:val="007441B1"/>
    <w:rsid w:val="00747520"/>
    <w:rsid w:val="0075196D"/>
    <w:rsid w:val="00762AD2"/>
    <w:rsid w:val="00783587"/>
    <w:rsid w:val="00786027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615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417A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420E"/>
    <w:rsid w:val="008E5DFE"/>
    <w:rsid w:val="008F46C1"/>
    <w:rsid w:val="00906691"/>
    <w:rsid w:val="00916A50"/>
    <w:rsid w:val="009222F0"/>
    <w:rsid w:val="00931D12"/>
    <w:rsid w:val="00931DDB"/>
    <w:rsid w:val="00937973"/>
    <w:rsid w:val="0094612C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1F8C"/>
    <w:rsid w:val="00A1225E"/>
    <w:rsid w:val="00A45A3D"/>
    <w:rsid w:val="00A54A8E"/>
    <w:rsid w:val="00A60375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597C"/>
    <w:rsid w:val="00C47795"/>
    <w:rsid w:val="00C60B95"/>
    <w:rsid w:val="00C71DBF"/>
    <w:rsid w:val="00C810BE"/>
    <w:rsid w:val="00C835AD"/>
    <w:rsid w:val="00C9021F"/>
    <w:rsid w:val="00CA1DDF"/>
    <w:rsid w:val="00CA65B0"/>
    <w:rsid w:val="00CB6027"/>
    <w:rsid w:val="00CC69DA"/>
    <w:rsid w:val="00CD3036"/>
    <w:rsid w:val="00CD409A"/>
    <w:rsid w:val="00D068E5"/>
    <w:rsid w:val="00D17732"/>
    <w:rsid w:val="00D24A70"/>
    <w:rsid w:val="00D24E00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30E6"/>
    <w:rsid w:val="00DB3297"/>
    <w:rsid w:val="00DB7D8F"/>
    <w:rsid w:val="00DE1158"/>
    <w:rsid w:val="00DE4E10"/>
    <w:rsid w:val="00DF0BB7"/>
    <w:rsid w:val="00DF5316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4C7D"/>
    <w:rsid w:val="00EA6987"/>
    <w:rsid w:val="00EA74CC"/>
    <w:rsid w:val="00EB27B1"/>
    <w:rsid w:val="00EB6007"/>
    <w:rsid w:val="00EC129D"/>
    <w:rsid w:val="00EC170B"/>
    <w:rsid w:val="00ED1D72"/>
    <w:rsid w:val="00EE4676"/>
    <w:rsid w:val="00EF5AF3"/>
    <w:rsid w:val="00EF60DB"/>
    <w:rsid w:val="00F033EC"/>
    <w:rsid w:val="00F05A6A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72E0F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0FF7FE5"/>
    <w:rsid w:val="04B21E8E"/>
    <w:rsid w:val="04DF5D21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1517B0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479123F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5EE3E3C"/>
    <w:rsid w:val="564055B9"/>
    <w:rsid w:val="59296817"/>
    <w:rsid w:val="59F00E16"/>
    <w:rsid w:val="5A1E61D2"/>
    <w:rsid w:val="5C5678DA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9">
    <w:name w:val="a-text-italic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907</Words>
  <Characters>1406</Characters>
  <Lines>13</Lines>
  <Paragraphs>3</Paragraphs>
  <TotalTime>3</TotalTime>
  <ScaleCrop>false</ScaleCrop>
  <LinksUpToDate>false</LinksUpToDate>
  <CharactersWithSpaces>1501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2025-01-29T11:55:00Z</dcterms:created>
  <dc:creator>Image</dc:creator>
  <cp:lastModifiedBy>堀  达</cp:lastModifiedBy>
  <cp:lastPrinted>2005-06-10T06:33:00Z</cp:lastPrinted>
  <dcterms:modified xsi:type="dcterms:W3CDTF">2025-02-10T02:35:08Z</dcterms:modified>
  <dc:title>新 书 推 荐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