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2F1B3">
      <w:pPr>
        <w:jc w:val="center"/>
        <w:rPr>
          <w:b/>
          <w:color w:val="000000"/>
          <w:sz w:val="36"/>
          <w:szCs w:val="36"/>
          <w:shd w:val="clear" w:color="auto" w:fill="FFFFFF"/>
        </w:rPr>
      </w:pPr>
      <w:r>
        <w:rPr>
          <w:rFonts w:hint="eastAsia"/>
          <w:b/>
          <w:color w:val="000000"/>
          <w:sz w:val="36"/>
          <w:szCs w:val="36"/>
          <w:shd w:val="clear" w:color="auto" w:fill="FFFFFF"/>
        </w:rPr>
        <w:t>作者推荐</w:t>
      </w:r>
    </w:p>
    <w:p w14:paraId="0179222C">
      <w:pPr>
        <w:jc w:val="center"/>
        <w:rPr>
          <w:b/>
          <w:color w:val="000000"/>
          <w:szCs w:val="21"/>
          <w:shd w:val="clear" w:color="auto" w:fill="FFFFFF"/>
        </w:rPr>
      </w:pPr>
    </w:p>
    <w:p w14:paraId="5542728B">
      <w:pPr>
        <w:spacing w:line="500" w:lineRule="exact"/>
        <w:jc w:val="center"/>
        <w:rPr>
          <w:b/>
          <w:color w:val="000000"/>
          <w:sz w:val="36"/>
          <w:szCs w:val="36"/>
          <w:shd w:val="clear" w:color="auto" w:fill="FFFFFF"/>
        </w:rPr>
      </w:pPr>
      <w:r>
        <w:rPr>
          <w:rFonts w:hint="eastAsia"/>
          <w:b/>
          <w:color w:val="000000"/>
          <w:sz w:val="36"/>
          <w:szCs w:val="36"/>
          <w:shd w:val="clear" w:color="auto" w:fill="FFFFFF"/>
        </w:rPr>
        <w:t>吉尔·霍恩比</w:t>
      </w:r>
    </w:p>
    <w:p w14:paraId="78BE1348">
      <w:pPr>
        <w:spacing w:line="500" w:lineRule="exact"/>
        <w:jc w:val="center"/>
        <w:rPr>
          <w:b/>
          <w:color w:val="000000"/>
          <w:sz w:val="36"/>
          <w:szCs w:val="36"/>
          <w:shd w:val="clear" w:color="auto" w:fill="FFFFFF"/>
        </w:rPr>
      </w:pPr>
      <w:r>
        <w:rPr>
          <w:rFonts w:hint="eastAsia"/>
          <w:b/>
          <w:color w:val="000000"/>
          <w:sz w:val="36"/>
          <w:szCs w:val="36"/>
          <w:shd w:val="clear" w:color="auto" w:fill="FFFFFF"/>
        </w:rPr>
        <w:t>（</w:t>
      </w:r>
      <w:r>
        <w:rPr>
          <w:b/>
          <w:color w:val="000000"/>
          <w:sz w:val="36"/>
          <w:szCs w:val="36"/>
          <w:shd w:val="clear" w:color="auto" w:fill="FFFFFF"/>
        </w:rPr>
        <w:t>Gill Hornby</w:t>
      </w:r>
      <w:r>
        <w:rPr>
          <w:rFonts w:hint="eastAsia"/>
          <w:b/>
          <w:color w:val="000000"/>
          <w:sz w:val="36"/>
          <w:szCs w:val="36"/>
          <w:shd w:val="clear" w:color="auto" w:fill="FFFFFF"/>
        </w:rPr>
        <w:t>）</w:t>
      </w:r>
    </w:p>
    <w:p w14:paraId="0693C3A4">
      <w:pPr>
        <w:jc w:val="left"/>
        <w:rPr>
          <w:b/>
          <w:color w:val="000000"/>
          <w:shd w:val="clear" w:color="auto" w:fill="FFFFFF"/>
        </w:rPr>
      </w:pPr>
    </w:p>
    <w:p w14:paraId="2ECDE398">
      <w:pPr>
        <w:jc w:val="left"/>
        <w:rPr>
          <w:b/>
          <w:kern w:val="0"/>
          <w:szCs w:val="21"/>
        </w:rPr>
      </w:pPr>
    </w:p>
    <w:p w14:paraId="7DB5876F">
      <w:pPr>
        <w:rPr>
          <w:b/>
        </w:rPr>
      </w:pPr>
      <w:r>
        <w:rPr>
          <w:b/>
        </w:rPr>
        <w:t>作者简介：</w:t>
      </w:r>
    </w:p>
    <w:p w14:paraId="7622133C">
      <w:pPr>
        <w:rPr>
          <w:b/>
        </w:rPr>
      </w:pPr>
    </w:p>
    <w:p w14:paraId="35C83C36">
      <w:pPr>
        <w:autoSpaceDE w:val="0"/>
        <w:autoSpaceDN w:val="0"/>
        <w:adjustRightInd w:val="0"/>
        <w:ind w:firstLine="422" w:firstLineChars="200"/>
        <w:rPr>
          <w:b/>
          <w:kern w:val="0"/>
          <w:szCs w:val="21"/>
        </w:rPr>
      </w:pPr>
      <w:r>
        <w:rPr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8255</wp:posOffset>
            </wp:positionV>
            <wp:extent cx="981075" cy="952500"/>
            <wp:effectExtent l="19050" t="0" r="9525" b="0"/>
            <wp:wrapSquare wrapText="bothSides"/>
            <wp:docPr id="4" name="图片 2" descr="QQ截图20150625110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QQ截图2015062511024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/>
          <w:shd w:val="clear" w:color="auto" w:fill="FFFFFF"/>
        </w:rPr>
        <w:t>吉尔·霍恩比（</w:t>
      </w:r>
      <w:r>
        <w:rPr>
          <w:b/>
          <w:color w:val="000000"/>
          <w:shd w:val="clear" w:color="auto" w:fill="FFFFFF"/>
        </w:rPr>
        <w:t>Gill Hornby</w:t>
      </w:r>
      <w:r>
        <w:rPr>
          <w:rFonts w:hint="eastAsia"/>
          <w:b/>
          <w:color w:val="000000"/>
          <w:shd w:val="clear" w:color="auto" w:fill="FFFFFF"/>
        </w:rPr>
        <w:t>）</w:t>
      </w:r>
      <w:r>
        <w:rPr>
          <w:rFonts w:hint="eastAsia"/>
          <w:color w:val="000000"/>
          <w:shd w:val="clear" w:color="auto" w:fill="FFFFFF"/>
        </w:rPr>
        <w:t>不仅是一名作家，还是一位新闻工作者。她与同为作家的丈夫罗伯特·哈里斯共育有四个孩子，一家人生活在英国伯克郡的金特布里。2013年，吉尔出版了她的第一部小说《蜂巢》（</w:t>
      </w:r>
      <w:r>
        <w:rPr>
          <w:i/>
          <w:iCs/>
          <w:color w:val="000000"/>
          <w:shd w:val="clear" w:color="auto" w:fill="FFFFFF"/>
        </w:rPr>
        <w:t>The Hive</w:t>
      </w:r>
      <w:r>
        <w:rPr>
          <w:rFonts w:hint="eastAsia"/>
          <w:color w:val="000000"/>
          <w:shd w:val="clear" w:color="auto" w:fill="FFFFFF"/>
        </w:rPr>
        <w:t>），成为和《星期日泰晤士报》（</w:t>
      </w:r>
      <w:r>
        <w:rPr>
          <w:i/>
          <w:color w:val="000000"/>
          <w:shd w:val="clear" w:color="auto" w:fill="FFFFFF"/>
        </w:rPr>
        <w:t>Sunday Times</w:t>
      </w:r>
      <w:r>
        <w:rPr>
          <w:rFonts w:hint="eastAsia"/>
          <w:color w:val="000000"/>
          <w:shd w:val="clear" w:color="auto" w:fill="FFFFFF"/>
        </w:rPr>
        <w:t>）榜单上的畅销作品。</w:t>
      </w:r>
    </w:p>
    <w:p w14:paraId="1CF2A2E5">
      <w:pPr>
        <w:autoSpaceDE w:val="0"/>
        <w:autoSpaceDN w:val="0"/>
        <w:adjustRightInd w:val="0"/>
        <w:rPr>
          <w:b/>
          <w:kern w:val="0"/>
          <w:szCs w:val="21"/>
        </w:rPr>
      </w:pPr>
    </w:p>
    <w:p w14:paraId="75F39243">
      <w:pPr>
        <w:jc w:val="left"/>
        <w:rPr>
          <w:b/>
          <w:kern w:val="0"/>
          <w:szCs w:val="21"/>
        </w:rPr>
      </w:pPr>
    </w:p>
    <w:p w14:paraId="37B02B39">
      <w:pPr>
        <w:jc w:val="left"/>
      </w:pPr>
    </w:p>
    <w:p w14:paraId="62D6897B">
      <w:pPr>
        <w:jc w:val="left"/>
        <w:rPr>
          <w:b/>
          <w:bCs/>
          <w:szCs w:val="21"/>
        </w:rPr>
      </w:pPr>
      <w:bookmarkStart w:id="20" w:name="_GoBack"/>
      <w:bookmarkEnd w:id="20"/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3818255</wp:posOffset>
            </wp:positionH>
            <wp:positionV relativeFrom="margin">
              <wp:posOffset>3566160</wp:posOffset>
            </wp:positionV>
            <wp:extent cx="1356995" cy="2187575"/>
            <wp:effectExtent l="0" t="0" r="0" b="0"/>
            <wp:wrapSquare wrapText="bothSides"/>
            <wp:docPr id="7" name="图片 7" descr="https://images-na.ssl-images-amazon.com/images/I/518KAl0gpKL._SX307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ttps://images-na.ssl-images-amazon.com/images/I/518KAl0gpKL._SX307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21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6B870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《戈默默森公园》</w:t>
      </w:r>
    </w:p>
    <w:p w14:paraId="1E55BA23">
      <w:pPr>
        <w:tabs>
          <w:tab w:val="left" w:pos="341"/>
          <w:tab w:val="left" w:pos="5235"/>
        </w:tabs>
        <w:rPr>
          <w:b/>
          <w:i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>
        <w:rPr>
          <w:b/>
          <w:i/>
          <w:color w:val="000000"/>
          <w:szCs w:val="21"/>
        </w:rPr>
        <w:t>Godmersham Park</w:t>
      </w:r>
    </w:p>
    <w:p w14:paraId="3482EA0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    者：Gill Hornby</w:t>
      </w:r>
      <w:r>
        <w:fldChar w:fldCharType="begin"/>
      </w:r>
      <w:r>
        <w:instrText xml:space="preserve"> HYPERLINK "http://www.penguin.com.au/lookinside/spotlight.cfm?SBN=9780143009177&amp;AuthId=0000004220&amp;Page=Profile" </w:instrText>
      </w:r>
      <w:r>
        <w:fldChar w:fldCharType="separate"/>
      </w:r>
      <w:r>
        <w:fldChar w:fldCharType="end"/>
      </w:r>
    </w:p>
    <w:p w14:paraId="00D57C0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 版 社：</w:t>
      </w:r>
      <w:r>
        <w:rPr>
          <w:b/>
          <w:color w:val="000000"/>
          <w:szCs w:val="21"/>
        </w:rPr>
        <w:t>Century</w:t>
      </w:r>
    </w:p>
    <w:p w14:paraId="38122C7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代理公司：Felicity Bryan/ANA/</w:t>
      </w:r>
      <w:r>
        <w:rPr>
          <w:rFonts w:hint="eastAsia"/>
          <w:b/>
          <w:bCs/>
          <w:color w:val="000000"/>
          <w:szCs w:val="21"/>
          <w:lang w:eastAsia="zh-CN"/>
        </w:rPr>
        <w:t>Jessica</w:t>
      </w:r>
      <w:r>
        <w:t xml:space="preserve"> </w:t>
      </w:r>
    </w:p>
    <w:p w14:paraId="161C666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    数：224页</w:t>
      </w:r>
    </w:p>
    <w:p w14:paraId="7B574CE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出版时间：20</w:t>
      </w:r>
      <w:r>
        <w:rPr>
          <w:rFonts w:hint="eastAsia"/>
          <w:b/>
          <w:bCs/>
          <w:color w:val="000000"/>
          <w:szCs w:val="21"/>
        </w:rPr>
        <w:t>22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6</w:t>
      </w:r>
      <w:r>
        <w:rPr>
          <w:b/>
          <w:bCs/>
          <w:color w:val="000000"/>
          <w:szCs w:val="21"/>
        </w:rPr>
        <w:t>月</w:t>
      </w:r>
    </w:p>
    <w:p w14:paraId="134141E4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35A1407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审读资料：电子稿</w:t>
      </w:r>
    </w:p>
    <w:p w14:paraId="048D1FA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</w:rPr>
        <w:t>大众文学</w:t>
      </w:r>
    </w:p>
    <w:p w14:paraId="5B3A001F"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</w:p>
    <w:p w14:paraId="20462D9C">
      <w:pPr>
        <w:rPr>
          <w:b/>
          <w:bCs/>
          <w:color w:val="000000"/>
        </w:rPr>
      </w:pPr>
    </w:p>
    <w:p w14:paraId="76A5B741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275AABCF">
      <w:pPr>
        <w:ind w:right="420"/>
        <w:rPr>
          <w:b/>
          <w:bCs/>
          <w:color w:val="000000"/>
          <w:szCs w:val="21"/>
        </w:rPr>
      </w:pPr>
    </w:p>
    <w:p w14:paraId="3A84DB0E">
      <w:pPr>
        <w:ind w:right="-1" w:firstLine="420" w:firstLineChars="200"/>
        <w:rPr>
          <w:rFonts w:ascii="楷体" w:hAnsi="楷体" w:eastAsia="楷体"/>
          <w:bCs/>
          <w:color w:val="000000"/>
          <w:szCs w:val="21"/>
        </w:rPr>
      </w:pPr>
      <w:r>
        <w:rPr>
          <w:rFonts w:hint="eastAsia" w:ascii="楷体" w:hAnsi="楷体" w:eastAsia="楷体"/>
          <w:bCs/>
          <w:color w:val="000000"/>
          <w:szCs w:val="21"/>
        </w:rPr>
        <w:t>“在1</w:t>
      </w:r>
      <w:r>
        <w:rPr>
          <w:rFonts w:ascii="楷体" w:hAnsi="楷体" w:eastAsia="楷体"/>
          <w:bCs/>
          <w:color w:val="000000"/>
          <w:szCs w:val="21"/>
        </w:rPr>
        <w:t>804</w:t>
      </w:r>
      <w:r>
        <w:rPr>
          <w:rFonts w:hint="eastAsia" w:ascii="楷体" w:hAnsi="楷体" w:eastAsia="楷体"/>
          <w:bCs/>
          <w:color w:val="000000"/>
          <w:szCs w:val="21"/>
        </w:rPr>
        <w:t>年1月21日那个严寒的夜晚，六点半，安妮</w:t>
      </w:r>
      <w:r>
        <w:rPr>
          <w:rFonts w:hint="eastAsia" w:ascii="宋体" w:hAnsi="宋体"/>
          <w:bCs/>
          <w:color w:val="000000"/>
          <w:szCs w:val="21"/>
        </w:rPr>
        <w:t>·</w:t>
      </w:r>
      <w:r>
        <w:rPr>
          <w:rFonts w:hint="eastAsia" w:ascii="楷体" w:hAnsi="楷体" w:eastAsia="楷体"/>
          <w:bCs/>
          <w:color w:val="000000"/>
          <w:szCs w:val="21"/>
        </w:rPr>
        <w:t>夏普来到戈德默森公园的入口处。她并不害怕。虽然她是一个突然来到肯特郡的城市人，一个被放纵的独生子女，被迫自己谋生，但她几乎没有任何感觉……那时，已经发生了这么多事，环境发生了变化，她的衰退也很突然，以至于没有什么可担心的了……”</w:t>
      </w:r>
    </w:p>
    <w:p w14:paraId="2D0376D8">
      <w:pPr>
        <w:ind w:right="-1"/>
        <w:rPr>
          <w:rFonts w:ascii="宋体" w:hAnsi="宋体"/>
          <w:bCs/>
          <w:color w:val="000000"/>
          <w:szCs w:val="21"/>
        </w:rPr>
      </w:pPr>
      <w:r>
        <w:rPr>
          <w:rFonts w:ascii="宋体" w:hAnsi="宋体"/>
          <w:bCs/>
          <w:color w:val="000000"/>
          <w:szCs w:val="21"/>
        </w:rPr>
        <w:t xml:space="preserve"> </w:t>
      </w:r>
    </w:p>
    <w:p w14:paraId="51251E3C">
      <w:pPr>
        <w:ind w:right="-1" w:firstLine="420" w:firstLineChars="200"/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就这样，安妮·夏普开始了她作为年轻的范妮·奥斯汀的家庭教师的新生活。在英国乡村庄园的迷人背景下，她必须学会在这个大家庭中找准自己的地位——在楼上的家人和楼下的众多仆人之间——同时假装是理想的、正经的家庭教师。否则，她将面临被解雇的命运。</w:t>
      </w:r>
    </w:p>
    <w:p w14:paraId="0D9A1658">
      <w:pPr>
        <w:ind w:right="-1"/>
        <w:rPr>
          <w:rFonts w:ascii="宋体" w:hAnsi="宋体"/>
          <w:bCs/>
          <w:color w:val="000000"/>
          <w:szCs w:val="21"/>
        </w:rPr>
      </w:pPr>
      <w:r>
        <w:rPr>
          <w:rFonts w:ascii="宋体" w:hAnsi="宋体"/>
          <w:bCs/>
          <w:color w:val="000000"/>
          <w:szCs w:val="21"/>
        </w:rPr>
        <w:t xml:space="preserve"> </w:t>
      </w:r>
    </w:p>
    <w:p w14:paraId="34158EB6">
      <w:pPr>
        <w:ind w:right="-1" w:firstLine="420" w:firstLineChars="200"/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但是她却最终游走</w:t>
      </w:r>
      <w:r>
        <w:rPr>
          <w:rFonts w:ascii="宋体" w:hAnsi="宋体"/>
          <w:bCs/>
          <w:color w:val="000000"/>
          <w:szCs w:val="21"/>
        </w:rPr>
        <w:t>于</w:t>
      </w:r>
      <w:r>
        <w:rPr>
          <w:rFonts w:hint="eastAsia" w:ascii="宋体" w:hAnsi="宋体"/>
          <w:bCs/>
          <w:color w:val="000000"/>
          <w:szCs w:val="21"/>
        </w:rPr>
        <w:t>派对、郊游和夸张</w:t>
      </w:r>
      <w:r>
        <w:rPr>
          <w:rFonts w:ascii="宋体" w:hAnsi="宋体"/>
          <w:bCs/>
          <w:color w:val="000000"/>
          <w:szCs w:val="21"/>
        </w:rPr>
        <w:t>的</w:t>
      </w:r>
      <w:r>
        <w:rPr>
          <w:rFonts w:hint="eastAsia" w:ascii="宋体" w:hAnsi="宋体"/>
          <w:bCs/>
          <w:color w:val="000000"/>
          <w:szCs w:val="21"/>
        </w:rPr>
        <w:t>行为中。她被范妮的许多奥斯汀亲戚的热情和智慧所</w:t>
      </w:r>
      <w:r>
        <w:rPr>
          <w:rFonts w:ascii="宋体" w:hAnsi="宋体"/>
          <w:bCs/>
          <w:color w:val="000000"/>
          <w:szCs w:val="21"/>
        </w:rPr>
        <w:t>打动</w:t>
      </w:r>
      <w:r>
        <w:rPr>
          <w:rFonts w:hint="eastAsia" w:ascii="宋体" w:hAnsi="宋体"/>
          <w:bCs/>
          <w:color w:val="000000"/>
          <w:szCs w:val="21"/>
        </w:rPr>
        <w:t>。尽管她尽了最大努力，但她还是忍不住吸引了迷人的亨利叔叔，也无法抗拒与聪明的简姨妈建立深厚持久友谊的乐趣。</w:t>
      </w:r>
    </w:p>
    <w:p w14:paraId="641E4A0A">
      <w:pPr>
        <w:ind w:right="-1"/>
        <w:rPr>
          <w:rFonts w:ascii="宋体" w:hAnsi="宋体"/>
          <w:bCs/>
          <w:color w:val="000000"/>
          <w:szCs w:val="21"/>
        </w:rPr>
      </w:pPr>
      <w:r>
        <w:rPr>
          <w:rFonts w:ascii="宋体" w:hAnsi="宋体"/>
          <w:bCs/>
          <w:color w:val="000000"/>
          <w:szCs w:val="21"/>
        </w:rPr>
        <w:t xml:space="preserve"> </w:t>
      </w:r>
    </w:p>
    <w:p w14:paraId="2A7F74E7">
      <w:pPr>
        <w:ind w:right="-1" w:firstLine="420" w:firstLineChars="200"/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但是，安妮·夏普能把她的真实一面隐藏多久呢？</w:t>
      </w:r>
    </w:p>
    <w:p w14:paraId="02AFDB54">
      <w:pPr>
        <w:ind w:right="-1"/>
        <w:rPr>
          <w:rFonts w:ascii="宋体" w:hAnsi="宋体"/>
          <w:bCs/>
          <w:color w:val="000000"/>
          <w:szCs w:val="21"/>
        </w:rPr>
      </w:pPr>
      <w:r>
        <w:rPr>
          <w:rFonts w:ascii="宋体" w:hAnsi="宋体"/>
          <w:bCs/>
          <w:color w:val="000000"/>
          <w:szCs w:val="21"/>
        </w:rPr>
        <w:t xml:space="preserve"> </w:t>
      </w:r>
    </w:p>
    <w:p w14:paraId="4EEC0A13">
      <w:pPr>
        <w:ind w:right="-1" w:firstLine="422" w:firstLineChars="200"/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《戈德默森公园》</w:t>
      </w:r>
      <w:r>
        <w:rPr>
          <w:rFonts w:hint="eastAsia" w:ascii="宋体" w:hAnsi="宋体"/>
          <w:bCs/>
          <w:color w:val="000000"/>
          <w:szCs w:val="21"/>
        </w:rPr>
        <w:t>根据真实故事改编，紧扣范妮·奥斯汀日记中记录的事件，探讨了19世纪单身女性的浪漫和现实斗争，并为奥斯汀家族的发展创造了一幅精彩的画卷。</w:t>
      </w:r>
    </w:p>
    <w:p w14:paraId="4D62B21D">
      <w:pPr>
        <w:jc w:val="left"/>
      </w:pPr>
    </w:p>
    <w:p w14:paraId="0AEBF69E">
      <w:pPr>
        <w:jc w:val="left"/>
      </w:pPr>
    </w:p>
    <w:p w14:paraId="0E53AE0C">
      <w:pPr>
        <w:rPr>
          <w:b/>
          <w:szCs w:val="21"/>
        </w:rPr>
      </w:pPr>
      <w:r>
        <w:rPr>
          <w:b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4039870</wp:posOffset>
            </wp:positionH>
            <wp:positionV relativeFrom="paragraph">
              <wp:posOffset>-2540</wp:posOffset>
            </wp:positionV>
            <wp:extent cx="1310005" cy="1969770"/>
            <wp:effectExtent l="19050" t="0" r="4445" b="0"/>
            <wp:wrapSquare wrapText="bothSides"/>
            <wp:docPr id="6" name="图片 2" descr="image005(07-01-2(11-26-13-19-1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age005(07-01-2(11-26-13-19-13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0005" cy="196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Cs w:val="21"/>
        </w:rPr>
        <w:t>中文书名：《蜂巢》</w:t>
      </w:r>
    </w:p>
    <w:p w14:paraId="6542869D">
      <w:pPr>
        <w:rPr>
          <w:b/>
          <w:szCs w:val="21"/>
        </w:rPr>
      </w:pPr>
      <w:r>
        <w:rPr>
          <w:rFonts w:hint="eastAsia"/>
          <w:b/>
          <w:szCs w:val="21"/>
        </w:rPr>
        <w:t>英文书名：</w:t>
      </w:r>
      <w:r>
        <w:rPr>
          <w:b/>
          <w:szCs w:val="21"/>
        </w:rPr>
        <w:t>THE HIVE</w:t>
      </w:r>
    </w:p>
    <w:p w14:paraId="5B8CC5E4">
      <w:pPr>
        <w:rPr>
          <w:b/>
          <w:szCs w:val="21"/>
        </w:rPr>
      </w:pPr>
      <w:r>
        <w:rPr>
          <w:rFonts w:hint="eastAsia"/>
          <w:b/>
          <w:szCs w:val="21"/>
        </w:rPr>
        <w:t>作    者</w:t>
      </w:r>
      <w:r>
        <w:rPr>
          <w:b/>
          <w:szCs w:val="21"/>
        </w:rPr>
        <w:t>：Gill Hornby</w:t>
      </w:r>
    </w:p>
    <w:p w14:paraId="11FF8CC5">
      <w:pPr>
        <w:rPr>
          <w:b/>
          <w:szCs w:val="21"/>
        </w:rPr>
      </w:pPr>
      <w:r>
        <w:rPr>
          <w:rFonts w:hint="eastAsia"/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社：</w:t>
      </w:r>
      <w:r>
        <w:rPr>
          <w:b/>
          <w:szCs w:val="21"/>
        </w:rPr>
        <w:t> Little Brown</w:t>
      </w:r>
    </w:p>
    <w:p w14:paraId="55DDE46B">
      <w:pPr>
        <w:rPr>
          <w:rFonts w:hint="eastAsia" w:eastAsia="宋体"/>
          <w:b/>
          <w:szCs w:val="21"/>
          <w:lang w:eastAsia="zh-CN"/>
        </w:rPr>
      </w:pPr>
      <w:r>
        <w:rPr>
          <w:rFonts w:hint="eastAsia"/>
          <w:b/>
          <w:szCs w:val="21"/>
        </w:rPr>
        <w:t>代理公司：</w:t>
      </w:r>
      <w:r>
        <w:rPr>
          <w:b/>
          <w:szCs w:val="21"/>
        </w:rPr>
        <w:t>Felicity Bryan</w:t>
      </w:r>
      <w:r>
        <w:rPr>
          <w:rFonts w:hint="eastAsia"/>
          <w:b/>
          <w:szCs w:val="21"/>
        </w:rPr>
        <w:t xml:space="preserve"> /ANA/</w:t>
      </w:r>
      <w:r>
        <w:rPr>
          <w:rFonts w:hint="eastAsia"/>
          <w:b/>
          <w:szCs w:val="21"/>
          <w:lang w:eastAsia="zh-CN"/>
        </w:rPr>
        <w:t>Jessica</w:t>
      </w:r>
    </w:p>
    <w:p w14:paraId="2C5DC289">
      <w:pPr>
        <w:rPr>
          <w:b/>
          <w:szCs w:val="21"/>
        </w:rPr>
      </w:pPr>
      <w:r>
        <w:rPr>
          <w:rFonts w:hint="eastAsia"/>
          <w:b/>
          <w:szCs w:val="21"/>
        </w:rPr>
        <w:t xml:space="preserve">页    数：320页 </w:t>
      </w:r>
    </w:p>
    <w:p w14:paraId="5F51B0FF">
      <w:pPr>
        <w:rPr>
          <w:b/>
          <w:szCs w:val="21"/>
        </w:rPr>
      </w:pPr>
      <w:r>
        <w:rPr>
          <w:rFonts w:hint="eastAsia"/>
          <w:b/>
          <w:szCs w:val="21"/>
        </w:rPr>
        <w:t>出版时间：2013年9月</w:t>
      </w:r>
    </w:p>
    <w:p w14:paraId="59BE772D">
      <w:pPr>
        <w:rPr>
          <w:b/>
          <w:szCs w:val="21"/>
        </w:rPr>
      </w:pPr>
      <w:r>
        <w:rPr>
          <w:rFonts w:hint="eastAsia"/>
          <w:b/>
          <w:szCs w:val="21"/>
        </w:rPr>
        <w:t>代理地区：中国大陆、台湾</w:t>
      </w:r>
    </w:p>
    <w:p w14:paraId="79A86685">
      <w:pPr>
        <w:rPr>
          <w:b/>
          <w:szCs w:val="21"/>
        </w:rPr>
      </w:pPr>
      <w:r>
        <w:rPr>
          <w:rFonts w:hint="eastAsia"/>
          <w:b/>
          <w:szCs w:val="21"/>
        </w:rPr>
        <w:t>审读资料：电子稿</w:t>
      </w:r>
    </w:p>
    <w:p w14:paraId="369538FB">
      <w:pPr>
        <w:rPr>
          <w:b/>
          <w:szCs w:val="21"/>
        </w:rPr>
      </w:pPr>
      <w:r>
        <w:rPr>
          <w:rFonts w:hint="eastAsia"/>
          <w:b/>
          <w:szCs w:val="21"/>
        </w:rPr>
        <w:t xml:space="preserve">类 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型：大众文学</w:t>
      </w:r>
    </w:p>
    <w:p w14:paraId="780A422C">
      <w:pPr>
        <w:rPr>
          <w:b/>
          <w:bCs/>
          <w:szCs w:val="21"/>
        </w:rPr>
      </w:pPr>
    </w:p>
    <w:p w14:paraId="3D5D765A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289AF4EF">
      <w:pPr>
        <w:widowControl/>
        <w:rPr>
          <w:color w:val="000000"/>
          <w:szCs w:val="21"/>
          <w:shd w:val="clear" w:color="auto" w:fill="FFFFFF"/>
        </w:rPr>
      </w:pPr>
    </w:p>
    <w:p w14:paraId="03B58E6C">
      <w:pPr>
        <w:widowControl/>
        <w:ind w:firstLine="420" w:firstLineChars="200"/>
        <w:rPr>
          <w:i/>
          <w:color w:val="000000"/>
          <w:szCs w:val="21"/>
          <w:shd w:val="clear" w:color="auto" w:fill="FFFFFF"/>
        </w:rPr>
      </w:pPr>
      <w:r>
        <w:rPr>
          <w:rFonts w:hint="eastAsia"/>
          <w:i/>
          <w:color w:val="000000"/>
          <w:szCs w:val="21"/>
          <w:shd w:val="clear" w:color="auto" w:fill="FFFFFF"/>
        </w:rPr>
        <w:t>欢迎来到圣安布罗斯小学。一个友谊、斗争和争执互相交织的世界。这就是妈妈们的生活。</w:t>
      </w:r>
    </w:p>
    <w:p w14:paraId="67C4F6DD">
      <w:pPr>
        <w:widowControl/>
        <w:ind w:firstLine="420" w:firstLineChars="200"/>
        <w:jc w:val="left"/>
        <w:rPr>
          <w:color w:val="000000"/>
          <w:kern w:val="0"/>
          <w:szCs w:val="21"/>
          <w:lang w:val="en-GB"/>
        </w:rPr>
      </w:pPr>
    </w:p>
    <w:p w14:paraId="0C98D5A1">
      <w:pPr>
        <w:widowControl/>
        <w:ind w:firstLine="420" w:firstLineChars="200"/>
        <w:jc w:val="left"/>
        <w:rPr>
          <w:color w:val="000000"/>
          <w:kern w:val="0"/>
          <w:szCs w:val="21"/>
          <w:lang w:val="en-GB"/>
        </w:rPr>
      </w:pPr>
      <w:r>
        <w:rPr>
          <w:rFonts w:hint="eastAsia"/>
          <w:color w:val="000000"/>
          <w:kern w:val="0"/>
          <w:szCs w:val="21"/>
          <w:lang w:val="en-GB"/>
        </w:rPr>
        <w:t>这是圣安布罗斯小学的又一个新学年。当孩子们在课堂里着色时，他们的妈妈在学校大门的另一边学习着更艰深的课程。关于友谊。关于背叛。关于社区法则，权利的无常……以及如何获邀参加午餐会。</w:t>
      </w:r>
    </w:p>
    <w:p w14:paraId="4A071BB9">
      <w:pPr>
        <w:widowControl/>
        <w:ind w:firstLine="420" w:firstLineChars="200"/>
        <w:jc w:val="left"/>
        <w:rPr>
          <w:color w:val="000000"/>
          <w:kern w:val="0"/>
          <w:szCs w:val="21"/>
          <w:lang w:val="en-GB"/>
        </w:rPr>
      </w:pPr>
    </w:p>
    <w:p w14:paraId="2CCD766E">
      <w:pPr>
        <w:widowControl/>
        <w:ind w:firstLine="422" w:firstLineChars="200"/>
        <w:jc w:val="left"/>
        <w:rPr>
          <w:b/>
          <w:color w:val="000000"/>
          <w:kern w:val="0"/>
          <w:szCs w:val="21"/>
          <w:lang w:val="en-GB"/>
        </w:rPr>
      </w:pPr>
      <w:r>
        <w:rPr>
          <w:rFonts w:hint="eastAsia"/>
          <w:b/>
          <w:color w:val="000000"/>
          <w:kern w:val="0"/>
          <w:szCs w:val="21"/>
          <w:lang w:val="en-GB"/>
        </w:rPr>
        <w:t>比阿特丽斯（</w:t>
      </w:r>
      <w:r>
        <w:rPr>
          <w:b/>
          <w:bCs/>
          <w:color w:val="000000"/>
          <w:kern w:val="0"/>
          <w:szCs w:val="21"/>
          <w:lang w:val="en-GB"/>
        </w:rPr>
        <w:t>Beatrice）</w:t>
      </w:r>
      <w:r>
        <w:rPr>
          <w:rFonts w:hint="eastAsia"/>
          <w:bCs/>
          <w:color w:val="000000"/>
          <w:kern w:val="0"/>
          <w:szCs w:val="21"/>
          <w:lang w:val="en-GB"/>
        </w:rPr>
        <w:t>——无可争辩的社交女王，学校所有筹募基金活动的组织者，今年，去年，未来的很多年都将如此。</w:t>
      </w:r>
    </w:p>
    <w:p w14:paraId="0AE64D21">
      <w:pPr>
        <w:widowControl/>
        <w:ind w:firstLine="422" w:firstLineChars="200"/>
        <w:jc w:val="left"/>
        <w:rPr>
          <w:b/>
          <w:bCs/>
          <w:color w:val="000000"/>
          <w:kern w:val="0"/>
          <w:szCs w:val="21"/>
          <w:lang w:val="en-GB"/>
        </w:rPr>
      </w:pPr>
      <w:r>
        <w:rPr>
          <w:rFonts w:hint="eastAsia"/>
          <w:b/>
          <w:bCs/>
          <w:color w:val="000000"/>
          <w:kern w:val="0"/>
          <w:szCs w:val="21"/>
          <w:lang w:val="en-GB"/>
        </w:rPr>
        <w:t>希瑟（</w:t>
      </w:r>
      <w:r>
        <w:rPr>
          <w:b/>
          <w:bCs/>
          <w:color w:val="000000"/>
          <w:kern w:val="0"/>
          <w:szCs w:val="21"/>
          <w:lang w:val="en-GB"/>
        </w:rPr>
        <w:t>Heather）</w:t>
      </w:r>
      <w:r>
        <w:rPr>
          <w:rFonts w:hint="eastAsia"/>
          <w:bCs/>
          <w:color w:val="000000"/>
          <w:kern w:val="0"/>
          <w:szCs w:val="21"/>
          <w:lang w:val="en-GB"/>
        </w:rPr>
        <w:t>——渴望做志愿者，渴望被人关注，渴望归属感。</w:t>
      </w:r>
    </w:p>
    <w:p w14:paraId="5BDAB72A">
      <w:pPr>
        <w:widowControl/>
        <w:ind w:firstLine="422" w:firstLineChars="200"/>
        <w:jc w:val="left"/>
        <w:rPr>
          <w:b/>
          <w:bCs/>
          <w:color w:val="000000"/>
          <w:kern w:val="0"/>
          <w:szCs w:val="21"/>
          <w:lang w:val="en-GB"/>
        </w:rPr>
      </w:pPr>
      <w:r>
        <w:rPr>
          <w:rFonts w:hint="eastAsia"/>
          <w:b/>
          <w:bCs/>
          <w:color w:val="000000"/>
          <w:kern w:val="0"/>
          <w:szCs w:val="21"/>
          <w:lang w:val="en-GB"/>
        </w:rPr>
        <w:t>乔吉（</w:t>
      </w:r>
      <w:r>
        <w:rPr>
          <w:b/>
          <w:bCs/>
          <w:color w:val="000000"/>
          <w:kern w:val="0"/>
          <w:szCs w:val="21"/>
          <w:lang w:val="en-GB"/>
        </w:rPr>
        <w:t>Georgie</w:t>
      </w:r>
      <w:r>
        <w:rPr>
          <w:rFonts w:hint="eastAsia"/>
          <w:b/>
          <w:bCs/>
          <w:color w:val="000000"/>
          <w:kern w:val="0"/>
          <w:szCs w:val="21"/>
          <w:lang w:val="en-GB"/>
        </w:rPr>
        <w:t>）</w:t>
      </w:r>
      <w:r>
        <w:rPr>
          <w:rFonts w:hint="eastAsia"/>
          <w:bCs/>
          <w:color w:val="000000"/>
          <w:kern w:val="0"/>
          <w:szCs w:val="21"/>
          <w:lang w:val="en-GB"/>
        </w:rPr>
        <w:t>——急需一个苦工。</w:t>
      </w:r>
    </w:p>
    <w:p w14:paraId="0AE10FEB">
      <w:pPr>
        <w:widowControl/>
        <w:ind w:firstLine="422" w:firstLineChars="200"/>
        <w:jc w:val="left"/>
        <w:rPr>
          <w:b/>
          <w:color w:val="000000"/>
          <w:kern w:val="0"/>
          <w:szCs w:val="21"/>
          <w:lang w:val="en-GB"/>
        </w:rPr>
      </w:pPr>
      <w:r>
        <w:rPr>
          <w:rFonts w:hint="eastAsia"/>
          <w:b/>
          <w:color w:val="000000"/>
          <w:kern w:val="0"/>
          <w:szCs w:val="21"/>
          <w:lang w:val="en-GB"/>
        </w:rPr>
        <w:t>蕾切尔（</w:t>
      </w:r>
      <w:r>
        <w:rPr>
          <w:b/>
          <w:bCs/>
          <w:color w:val="000000"/>
          <w:kern w:val="0"/>
          <w:szCs w:val="21"/>
          <w:lang w:val="en-GB"/>
        </w:rPr>
        <w:t>Rachel</w:t>
      </w:r>
      <w:r>
        <w:rPr>
          <w:rFonts w:hint="eastAsia"/>
          <w:b/>
          <w:color w:val="000000"/>
          <w:kern w:val="0"/>
          <w:szCs w:val="21"/>
          <w:lang w:val="en-GB"/>
        </w:rPr>
        <w:t>）</w:t>
      </w:r>
      <w:r>
        <w:rPr>
          <w:rFonts w:hint="eastAsia"/>
          <w:color w:val="000000"/>
          <w:kern w:val="0"/>
          <w:szCs w:val="21"/>
          <w:lang w:val="en-GB"/>
        </w:rPr>
        <w:t>——一边观察着她们，一边保持着距离。不过，很快就意识到愉悦的观察者和可怜的被排斥者仅仅一线之隔。</w:t>
      </w:r>
    </w:p>
    <w:p w14:paraId="20A2838E">
      <w:pPr>
        <w:widowControl/>
        <w:ind w:firstLine="420" w:firstLineChars="200"/>
        <w:jc w:val="left"/>
        <w:rPr>
          <w:color w:val="000000"/>
          <w:kern w:val="0"/>
          <w:szCs w:val="21"/>
          <w:lang w:val="en-GB"/>
        </w:rPr>
      </w:pPr>
    </w:p>
    <w:p w14:paraId="700C3551">
      <w:pPr>
        <w:widowControl/>
        <w:ind w:firstLine="420" w:firstLineChars="200"/>
        <w:jc w:val="left"/>
        <w:rPr>
          <w:color w:val="000000"/>
          <w:kern w:val="0"/>
          <w:szCs w:val="21"/>
          <w:lang w:val="en-GB"/>
        </w:rPr>
      </w:pPr>
      <w:r>
        <w:rPr>
          <w:rFonts w:hint="eastAsia"/>
          <w:color w:val="000000"/>
          <w:kern w:val="0"/>
          <w:szCs w:val="21"/>
          <w:lang w:val="en-GB"/>
        </w:rPr>
        <w:t>《蜂巢》（</w:t>
      </w:r>
      <w:r>
        <w:rPr>
          <w:i/>
          <w:iCs/>
          <w:color w:val="000000"/>
          <w:kern w:val="0"/>
          <w:szCs w:val="21"/>
          <w:lang w:val="en-GB"/>
        </w:rPr>
        <w:t>The Hive</w:t>
      </w:r>
      <w:r>
        <w:rPr>
          <w:rFonts w:hint="eastAsia"/>
          <w:color w:val="000000"/>
          <w:kern w:val="0"/>
          <w:szCs w:val="21"/>
          <w:lang w:val="en-GB"/>
        </w:rPr>
        <w:t>）是一部引人入胜的小说——温暖、机智、真实。谁在圈子里，谁不在，谁是最好的妈妈？这部关于“校门政治”的讽刺喜剧，在对女性友谊的诚实观察中，毫不留情地指出了中产阶级的自鸣得意，不过它也用深情的笔触描写了当有了孩子以后，妈妈们的世界会变小。假如像电影《BJ单身日记》那样，校门口妈妈们的相处可以有浪漫的规则遵守，那么她们的交流才能更不受束缚。</w:t>
      </w:r>
    </w:p>
    <w:p w14:paraId="581EE8E4">
      <w:pPr>
        <w:rPr>
          <w:b/>
          <w:color w:val="000000"/>
          <w:szCs w:val="21"/>
        </w:rPr>
      </w:pPr>
    </w:p>
    <w:p w14:paraId="6F2288E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23F446E0">
      <w:pPr>
        <w:widowControl/>
        <w:jc w:val="left"/>
        <w:rPr>
          <w:i/>
          <w:color w:val="000000"/>
          <w:kern w:val="0"/>
          <w:szCs w:val="21"/>
          <w:lang w:val="en-GB"/>
        </w:rPr>
      </w:pPr>
    </w:p>
    <w:p w14:paraId="2AE714FE">
      <w:pPr>
        <w:widowControl/>
        <w:ind w:firstLine="420" w:firstLineChars="200"/>
        <w:jc w:val="left"/>
        <w:rPr>
          <w:color w:val="000000"/>
          <w:kern w:val="0"/>
          <w:szCs w:val="21"/>
          <w:lang w:val="en-GB"/>
        </w:rPr>
      </w:pPr>
      <w:r>
        <w:rPr>
          <w:rFonts w:hint="eastAsia"/>
          <w:color w:val="000000"/>
          <w:kern w:val="0"/>
          <w:szCs w:val="21"/>
          <w:lang w:val="en-GB"/>
        </w:rPr>
        <w:t>“尖锐、风趣，有时又令人提心吊胆的风俗喜剧。”</w:t>
      </w:r>
    </w:p>
    <w:p w14:paraId="66B8FC71">
      <w:pPr>
        <w:widowControl/>
        <w:ind w:firstLine="420" w:firstLineChars="200"/>
        <w:jc w:val="right"/>
        <w:rPr>
          <w:i/>
          <w:iCs/>
          <w:color w:val="000000"/>
          <w:kern w:val="0"/>
          <w:szCs w:val="21"/>
          <w:lang w:val="en-GB"/>
        </w:rPr>
      </w:pPr>
      <w:r>
        <w:rPr>
          <w:rFonts w:hint="eastAsia"/>
          <w:color w:val="000000"/>
          <w:kern w:val="0"/>
          <w:szCs w:val="21"/>
          <w:lang w:val="en-GB"/>
        </w:rPr>
        <w:t>----《泰晤士报》（</w:t>
      </w:r>
      <w:r>
        <w:rPr>
          <w:i/>
          <w:iCs/>
          <w:color w:val="000000"/>
          <w:kern w:val="0"/>
          <w:szCs w:val="21"/>
          <w:lang w:val="en-GB"/>
        </w:rPr>
        <w:t>The Times</w:t>
      </w:r>
      <w:r>
        <w:rPr>
          <w:rFonts w:hint="eastAsia"/>
          <w:color w:val="000000"/>
          <w:kern w:val="0"/>
          <w:szCs w:val="21"/>
          <w:lang w:val="en-GB"/>
        </w:rPr>
        <w:t>），安德鲁·比伦（</w:t>
      </w:r>
      <w:r>
        <w:rPr>
          <w:color w:val="000000"/>
          <w:kern w:val="0"/>
          <w:szCs w:val="21"/>
          <w:lang w:val="en-GB"/>
        </w:rPr>
        <w:t>Andrew Billen</w:t>
      </w:r>
      <w:r>
        <w:rPr>
          <w:rFonts w:hint="eastAsia"/>
          <w:color w:val="000000"/>
          <w:kern w:val="0"/>
          <w:szCs w:val="21"/>
          <w:lang w:val="en-GB"/>
        </w:rPr>
        <w:t>）</w:t>
      </w:r>
    </w:p>
    <w:p w14:paraId="346B96C5">
      <w:pPr>
        <w:widowControl/>
        <w:ind w:firstLine="420" w:firstLineChars="200"/>
        <w:jc w:val="left"/>
        <w:rPr>
          <w:color w:val="000000"/>
          <w:kern w:val="0"/>
          <w:szCs w:val="21"/>
          <w:lang w:val="en-GB"/>
        </w:rPr>
      </w:pPr>
    </w:p>
    <w:p w14:paraId="005CFD69">
      <w:pPr>
        <w:widowControl/>
        <w:ind w:firstLine="420" w:firstLineChars="200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“霍恩比巧妙地勾画了一系列古怪的人物角色……既感人又讽刺，一如既往的风趣。”</w:t>
      </w:r>
    </w:p>
    <w:p w14:paraId="0F4F4A6E">
      <w:pPr>
        <w:widowControl/>
        <w:ind w:firstLine="420" w:firstLineChars="200"/>
        <w:jc w:val="right"/>
        <w:rPr>
          <w:iCs/>
          <w:color w:val="000000"/>
          <w:kern w:val="0"/>
          <w:szCs w:val="21"/>
          <w:lang w:val="en-GB"/>
        </w:rPr>
      </w:pPr>
      <w:r>
        <w:rPr>
          <w:rFonts w:hint="eastAsia"/>
          <w:color w:val="000000"/>
          <w:kern w:val="0"/>
          <w:szCs w:val="21"/>
        </w:rPr>
        <w:t>----《书目杂志》（</w:t>
      </w:r>
      <w:r>
        <w:rPr>
          <w:i/>
          <w:iCs/>
          <w:color w:val="000000"/>
          <w:kern w:val="0"/>
          <w:szCs w:val="21"/>
        </w:rPr>
        <w:t>Booklist</w:t>
      </w:r>
      <w:r>
        <w:rPr>
          <w:rFonts w:hint="eastAsia"/>
          <w:color w:val="000000"/>
          <w:kern w:val="0"/>
          <w:szCs w:val="21"/>
        </w:rPr>
        <w:t>）</w:t>
      </w:r>
    </w:p>
    <w:p w14:paraId="69ABA4E7">
      <w:pPr>
        <w:jc w:val="left"/>
        <w:rPr>
          <w:b/>
          <w:kern w:val="0"/>
          <w:szCs w:val="21"/>
        </w:rPr>
      </w:pPr>
    </w:p>
    <w:p w14:paraId="05C23D96">
      <w:pPr>
        <w:jc w:val="left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4008755</wp:posOffset>
            </wp:positionH>
            <wp:positionV relativeFrom="paragraph">
              <wp:posOffset>124460</wp:posOffset>
            </wp:positionV>
            <wp:extent cx="1416050" cy="2181225"/>
            <wp:effectExtent l="19050" t="0" r="0" b="0"/>
            <wp:wrapSquare wrapText="bothSides"/>
            <wp:docPr id="5" name="图片 3" descr="QQ截图20150625110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QQ截图201506251103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1E2C54">
      <w:pPr>
        <w:rPr>
          <w:b/>
        </w:rPr>
      </w:pPr>
      <w:r>
        <w:rPr>
          <w:rFonts w:hint="eastAsia"/>
          <w:b/>
        </w:rPr>
        <w:t>中文书名：《齐心协力》</w:t>
      </w:r>
    </w:p>
    <w:p w14:paraId="0669178F">
      <w:pPr>
        <w:rPr>
          <w:b/>
        </w:rPr>
      </w:pPr>
      <w:r>
        <w:rPr>
          <w:rFonts w:hint="eastAsia"/>
          <w:b/>
        </w:rPr>
        <w:t>英文书名：</w:t>
      </w:r>
      <w:r>
        <w:rPr>
          <w:b/>
        </w:rPr>
        <w:t> A</w:t>
      </w:r>
      <w:r>
        <w:rPr>
          <w:rFonts w:hint="eastAsia"/>
          <w:b/>
        </w:rPr>
        <w:t>LL TOGETHER NOW</w:t>
      </w:r>
    </w:p>
    <w:p w14:paraId="29FB3DCD">
      <w:pPr>
        <w:rPr>
          <w:b/>
          <w:szCs w:val="21"/>
        </w:rPr>
      </w:pPr>
      <w:r>
        <w:rPr>
          <w:rFonts w:hint="eastAsia"/>
          <w:b/>
          <w:bCs/>
          <w:szCs w:val="21"/>
        </w:rPr>
        <w:t>作    者：</w:t>
      </w:r>
      <w:r>
        <w:rPr>
          <w:b/>
          <w:szCs w:val="21"/>
        </w:rPr>
        <w:t>Gill Hornby </w:t>
      </w:r>
    </w:p>
    <w:p w14:paraId="780939EE">
      <w:pPr>
        <w:rPr>
          <w:b/>
          <w:szCs w:val="21"/>
        </w:rPr>
      </w:pPr>
      <w:r>
        <w:rPr>
          <w:rFonts w:hint="eastAsia"/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社：</w:t>
      </w:r>
      <w:r>
        <w:rPr>
          <w:b/>
          <w:szCs w:val="21"/>
        </w:rPr>
        <w:t>Little Brown</w:t>
      </w:r>
    </w:p>
    <w:p w14:paraId="338BF4C9">
      <w:pPr>
        <w:rPr>
          <w:rFonts w:hint="eastAsia" w:eastAsia="宋体"/>
          <w:szCs w:val="21"/>
          <w:lang w:eastAsia="zh-CN"/>
        </w:rPr>
      </w:pPr>
      <w:r>
        <w:rPr>
          <w:rFonts w:hint="eastAsia"/>
          <w:b/>
          <w:bCs/>
          <w:szCs w:val="21"/>
        </w:rPr>
        <w:t>代理公司：</w:t>
      </w:r>
      <w:r>
        <w:rPr>
          <w:b/>
          <w:kern w:val="0"/>
          <w:szCs w:val="21"/>
        </w:rPr>
        <w:t>Felicity /ANA/</w:t>
      </w:r>
      <w:r>
        <w:rPr>
          <w:rFonts w:hint="eastAsia"/>
          <w:b/>
          <w:kern w:val="0"/>
          <w:szCs w:val="21"/>
          <w:lang w:eastAsia="zh-CN"/>
        </w:rPr>
        <w:t>Jessica</w:t>
      </w:r>
    </w:p>
    <w:p w14:paraId="6106979A">
      <w:pPr>
        <w:rPr>
          <w:b/>
        </w:rPr>
      </w:pPr>
      <w:r>
        <w:rPr>
          <w:rFonts w:hint="eastAsia"/>
          <w:b/>
        </w:rPr>
        <w:t>页    数：</w:t>
      </w:r>
      <w:r>
        <w:rPr>
          <w:b/>
        </w:rPr>
        <w:t>336</w:t>
      </w:r>
      <w:r>
        <w:rPr>
          <w:rFonts w:hint="eastAsia"/>
          <w:b/>
        </w:rPr>
        <w:t xml:space="preserve">页 </w:t>
      </w:r>
    </w:p>
    <w:p w14:paraId="01712311">
      <w:pPr>
        <w:rPr>
          <w:b/>
        </w:rPr>
      </w:pPr>
      <w:r>
        <w:rPr>
          <w:rFonts w:hint="eastAsia"/>
          <w:b/>
        </w:rPr>
        <w:t>出版时间：2</w:t>
      </w:r>
      <w:r>
        <w:rPr>
          <w:b/>
        </w:rPr>
        <w:t>0</w:t>
      </w:r>
      <w:r>
        <w:rPr>
          <w:rFonts w:hint="eastAsia"/>
          <w:b/>
        </w:rPr>
        <w:t>15年7月</w:t>
      </w:r>
    </w:p>
    <w:p w14:paraId="33D71BFB">
      <w:pPr>
        <w:rPr>
          <w:b/>
        </w:rPr>
      </w:pPr>
      <w:r>
        <w:rPr>
          <w:rFonts w:hint="eastAsia"/>
          <w:b/>
        </w:rPr>
        <w:t>代理地区：中国大陆、台湾</w:t>
      </w:r>
    </w:p>
    <w:p w14:paraId="5A848555">
      <w:pPr>
        <w:rPr>
          <w:b/>
        </w:rPr>
      </w:pPr>
      <w:r>
        <w:rPr>
          <w:rFonts w:hint="eastAsia"/>
          <w:b/>
        </w:rPr>
        <w:t>审读资料：电子稿</w:t>
      </w:r>
    </w:p>
    <w:p w14:paraId="6F27DE78">
      <w:pPr>
        <w:rPr>
          <w:b/>
        </w:rPr>
      </w:pPr>
      <w:r>
        <w:rPr>
          <w:rFonts w:hint="eastAsia"/>
          <w:b/>
        </w:rPr>
        <w:t xml:space="preserve">类  </w:t>
      </w:r>
      <w:r>
        <w:rPr>
          <w:b/>
        </w:rPr>
        <w:t xml:space="preserve"> </w:t>
      </w:r>
      <w:r>
        <w:rPr>
          <w:rFonts w:hint="eastAsia"/>
          <w:b/>
        </w:rPr>
        <w:t xml:space="preserve"> 型：大众文学</w:t>
      </w:r>
    </w:p>
    <w:p w14:paraId="1AC6B13A">
      <w:pPr>
        <w:rPr>
          <w:b/>
          <w:bCs/>
          <w:szCs w:val="21"/>
        </w:rPr>
      </w:pPr>
    </w:p>
    <w:p w14:paraId="50F138C7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4DD6B48A"/>
    <w:p w14:paraId="140B2184">
      <w:pPr>
        <w:widowControl/>
        <w:shd w:val="clear" w:color="auto" w:fill="FFFFFF"/>
        <w:ind w:firstLine="420" w:firstLineChars="200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布里奇福特小镇深陷危机。大街上几乎空空如也，商店全部关门，对每天上下班的上班族来说，所谓的市民自豪感早就成了过时的东西。不知怎么地，这里的居民似乎都失去了他们的初心。</w:t>
      </w:r>
    </w:p>
    <w:p w14:paraId="5ED9EB4F">
      <w:pPr>
        <w:widowControl/>
        <w:shd w:val="clear" w:color="auto" w:fill="FFFFFF"/>
        <w:ind w:firstLine="420" w:firstLineChars="200"/>
        <w:rPr>
          <w:color w:val="000000"/>
          <w:kern w:val="0"/>
          <w:szCs w:val="21"/>
        </w:rPr>
      </w:pPr>
    </w:p>
    <w:p w14:paraId="77A2E35D">
      <w:pPr>
        <w:widowControl/>
        <w:shd w:val="clear" w:color="auto" w:fill="FFFFFF"/>
        <w:ind w:firstLine="420" w:firstLineChars="200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但有一件事情能将镇上的大家重新团结在一起：音乐。布里奇福特社区唱诗班得到机会赢得国家唱歌锦标赛。不过首先，唱诗班必须先找到一些新成员与一个新声音。</w:t>
      </w:r>
    </w:p>
    <w:p w14:paraId="7E798654">
      <w:pPr>
        <w:widowControl/>
        <w:shd w:val="clear" w:color="auto" w:fill="FFFFFF"/>
        <w:ind w:firstLine="420" w:firstLineChars="200"/>
        <w:rPr>
          <w:color w:val="000000"/>
          <w:kern w:val="0"/>
          <w:szCs w:val="21"/>
        </w:rPr>
      </w:pPr>
    </w:p>
    <w:p w14:paraId="37323DD4">
      <w:pPr>
        <w:widowControl/>
        <w:shd w:val="clear" w:color="auto" w:fill="FFFFFF"/>
        <w:ind w:firstLine="420" w:firstLineChars="200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恩特·特雷茜——独唱歌手之一，有一段不为人知的过去；班尼特——教堂唱诗班流亡者，在现代社会备受挫折；杰自——将自己的歌声视为从小镇直通向成名与富有的通行证。他们能像安妮一样真正适应老观众的喜好吗？他们能学会同心协力，挽救他们的唱诗班，乃至整个社区吗？</w:t>
      </w:r>
    </w:p>
    <w:p w14:paraId="7AAEA1CB">
      <w:pPr>
        <w:widowControl/>
        <w:shd w:val="clear" w:color="auto" w:fill="FFFFFF"/>
        <w:ind w:firstLine="420" w:firstLineChars="200"/>
        <w:rPr>
          <w:color w:val="000000"/>
          <w:kern w:val="0"/>
          <w:szCs w:val="21"/>
        </w:rPr>
      </w:pPr>
    </w:p>
    <w:p w14:paraId="3DAA3FBD">
      <w:pPr>
        <w:widowControl/>
        <w:shd w:val="clear" w:color="auto" w:fill="FFFFFF"/>
        <w:ind w:firstLine="420" w:firstLineChars="200"/>
        <w:rPr>
          <w:color w:val="000000"/>
          <w:kern w:val="0"/>
          <w:szCs w:val="21"/>
        </w:rPr>
      </w:pPr>
      <w:r>
        <w:rPr>
          <w:rFonts w:hint="eastAsia"/>
          <w:iCs/>
          <w:color w:val="000000"/>
          <w:kern w:val="0"/>
          <w:szCs w:val="21"/>
        </w:rPr>
        <w:t>《齐心协力》（</w:t>
      </w:r>
      <w:r>
        <w:rPr>
          <w:i/>
          <w:iCs/>
          <w:color w:val="000000"/>
          <w:kern w:val="0"/>
          <w:szCs w:val="21"/>
        </w:rPr>
        <w:t>All Together Now</w:t>
      </w:r>
      <w:r>
        <w:rPr>
          <w:rFonts w:hint="eastAsia"/>
          <w:iCs/>
          <w:color w:val="000000"/>
          <w:kern w:val="0"/>
          <w:szCs w:val="21"/>
        </w:rPr>
        <w:t>）是一部诙谐幽默、观察敏锐、感人肺腑的小说。故事讲述了歌唱的快乐，生活的和谐，以及恋爱的美好……同时还阐明了寻找自己内心真正声音的重要性。</w:t>
      </w:r>
    </w:p>
    <w:p w14:paraId="14B1062A">
      <w:pPr>
        <w:autoSpaceDE w:val="0"/>
        <w:autoSpaceDN w:val="0"/>
        <w:adjustRightInd w:val="0"/>
        <w:rPr>
          <w:b/>
          <w:kern w:val="0"/>
          <w:szCs w:val="21"/>
        </w:rPr>
      </w:pPr>
    </w:p>
    <w:p w14:paraId="29162F6D">
      <w:pPr>
        <w:autoSpaceDE w:val="0"/>
        <w:autoSpaceDN w:val="0"/>
        <w:adjustRightInd w:val="0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媒体评价：</w:t>
      </w:r>
    </w:p>
    <w:p w14:paraId="5F1A60C9">
      <w:pPr>
        <w:autoSpaceDE w:val="0"/>
        <w:autoSpaceDN w:val="0"/>
        <w:adjustRightInd w:val="0"/>
        <w:rPr>
          <w:kern w:val="0"/>
          <w:szCs w:val="21"/>
        </w:rPr>
      </w:pPr>
    </w:p>
    <w:p w14:paraId="3F5C33BE">
      <w:pPr>
        <w:ind w:firstLine="420" w:firstLineChars="200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“苦中作乐的喜剧时刻、令人深感共鸣的人物角色与浅尝辄止的社会讽刺，共同构成这份埋藏地下的秘宝。”</w:t>
      </w:r>
    </w:p>
    <w:p w14:paraId="1F04D8DA">
      <w:pPr>
        <w:ind w:firstLine="420" w:firstLineChars="200"/>
        <w:jc w:val="right"/>
        <w:rPr>
          <w:b/>
          <w:color w:val="000000"/>
        </w:rPr>
      </w:pPr>
      <w:r>
        <w:rPr>
          <w:rFonts w:hint="eastAsia"/>
          <w:color w:val="333333"/>
          <w:shd w:val="clear" w:color="auto" w:fill="FFFFFF"/>
        </w:rPr>
        <w:t>----《每日电讯报》（</w:t>
      </w:r>
      <w:r>
        <w:rPr>
          <w:i/>
          <w:iCs/>
          <w:color w:val="000000"/>
          <w:shd w:val="clear" w:color="auto" w:fill="FFFFFF"/>
        </w:rPr>
        <w:t>Daily Telegraph</w:t>
      </w:r>
      <w:r>
        <w:rPr>
          <w:rFonts w:hint="eastAsia"/>
          <w:color w:val="333333"/>
          <w:shd w:val="clear" w:color="auto" w:fill="FFFFFF"/>
        </w:rPr>
        <w:t>）</w:t>
      </w:r>
    </w:p>
    <w:p w14:paraId="6E627D07">
      <w:pPr>
        <w:ind w:firstLine="422" w:firstLineChars="200"/>
        <w:rPr>
          <w:b/>
          <w:color w:val="000000"/>
        </w:rPr>
      </w:pPr>
    </w:p>
    <w:p w14:paraId="59812CCF">
      <w:pPr>
        <w:ind w:firstLine="420" w:firstLineChars="200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“温暖、讽刺……幽默，令人心情舒畅。”</w:t>
      </w:r>
    </w:p>
    <w:p w14:paraId="2168F2B3">
      <w:pPr>
        <w:ind w:firstLine="420" w:firstLineChars="200"/>
        <w:jc w:val="right"/>
        <w:rPr>
          <w:b/>
          <w:color w:val="000000"/>
        </w:rPr>
      </w:pPr>
      <w:r>
        <w:rPr>
          <w:rFonts w:hint="eastAsia"/>
          <w:color w:val="333333"/>
          <w:shd w:val="clear" w:color="auto" w:fill="FFFFFF"/>
        </w:rPr>
        <w:t>----《星期日泰晤士报》（</w:t>
      </w:r>
      <w:r>
        <w:rPr>
          <w:i/>
          <w:iCs/>
          <w:color w:val="000000"/>
          <w:shd w:val="clear" w:color="auto" w:fill="FFFFFF"/>
        </w:rPr>
        <w:t>Sunday Times</w:t>
      </w:r>
      <w:r>
        <w:rPr>
          <w:rFonts w:hint="eastAsia"/>
          <w:color w:val="333333"/>
          <w:shd w:val="clear" w:color="auto" w:fill="FFFFFF"/>
        </w:rPr>
        <w:t>）</w:t>
      </w:r>
    </w:p>
    <w:p w14:paraId="6E5D6860">
      <w:pPr>
        <w:jc w:val="left"/>
        <w:rPr>
          <w:b/>
          <w:kern w:val="0"/>
          <w:szCs w:val="21"/>
        </w:rPr>
      </w:pPr>
    </w:p>
    <w:p w14:paraId="67198150">
      <w:pPr>
        <w:jc w:val="left"/>
        <w:rPr>
          <w:b/>
          <w:kern w:val="0"/>
          <w:szCs w:val="21"/>
        </w:rPr>
      </w:pPr>
      <w:r>
        <w:rPr>
          <w:b/>
          <w:kern w:val="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177800</wp:posOffset>
            </wp:positionV>
            <wp:extent cx="1200150" cy="1936115"/>
            <wp:effectExtent l="19050" t="0" r="0" b="0"/>
            <wp:wrapSquare wrapText="bothSides"/>
            <wp:docPr id="1" name="图片 0" descr="image001(01-20-2(02-12-16-09-0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image001(01-20-2(02-12-16-09-06)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93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5DF733">
      <w:pPr>
        <w:rPr>
          <w:b/>
          <w:kern w:val="0"/>
          <w:szCs w:val="21"/>
        </w:rPr>
      </w:pPr>
      <w:bookmarkStart w:id="0" w:name="OLE_LINK11"/>
      <w:bookmarkStart w:id="1" w:name="OLE_LINK14"/>
      <w:r>
        <w:rPr>
          <w:b/>
          <w:kern w:val="0"/>
          <w:szCs w:val="21"/>
        </w:rPr>
        <w:t>中文书名：《</w:t>
      </w:r>
      <w:r>
        <w:rPr>
          <w:rFonts w:hint="eastAsia"/>
          <w:b/>
          <w:kern w:val="0"/>
          <w:szCs w:val="21"/>
        </w:rPr>
        <w:t>奥斯汀小姐</w:t>
      </w:r>
      <w:r>
        <w:rPr>
          <w:b/>
          <w:kern w:val="0"/>
          <w:szCs w:val="21"/>
        </w:rPr>
        <w:t>》</w:t>
      </w:r>
    </w:p>
    <w:p w14:paraId="37FCE012">
      <w:pPr>
        <w:rPr>
          <w:b/>
          <w:kern w:val="0"/>
          <w:szCs w:val="21"/>
        </w:rPr>
      </w:pPr>
      <w:bookmarkStart w:id="2" w:name="OLE_LINK2"/>
      <w:bookmarkStart w:id="3" w:name="OLE_LINK3"/>
      <w:bookmarkStart w:id="4" w:name="OLE_LINK1"/>
      <w:bookmarkStart w:id="5" w:name="OLE_LINK12"/>
      <w:r>
        <w:rPr>
          <w:b/>
          <w:kern w:val="0"/>
          <w:szCs w:val="21"/>
        </w:rPr>
        <w:t>英文书名：MISS AUSTEN</w:t>
      </w:r>
    </w:p>
    <w:p w14:paraId="44C88D8A">
      <w:pPr>
        <w:rPr>
          <w:b/>
          <w:kern w:val="0"/>
          <w:szCs w:val="21"/>
        </w:rPr>
      </w:pPr>
      <w:r>
        <w:rPr>
          <w:b/>
          <w:kern w:val="0"/>
          <w:szCs w:val="21"/>
        </w:rPr>
        <w:t>作    者：</w:t>
      </w:r>
      <w:bookmarkStart w:id="6" w:name="OLE_LINK10"/>
      <w:bookmarkStart w:id="7" w:name="OLE_LINK15"/>
      <w:bookmarkStart w:id="8" w:name="OLE_LINK19"/>
      <w:bookmarkStart w:id="9" w:name="OLE_LINK4"/>
      <w:bookmarkStart w:id="10" w:name="OLE_LINK20"/>
      <w:r>
        <w:rPr>
          <w:b/>
          <w:kern w:val="0"/>
          <w:szCs w:val="21"/>
        </w:rPr>
        <w:t>Gill Hornby</w:t>
      </w:r>
    </w:p>
    <w:bookmarkEnd w:id="6"/>
    <w:bookmarkEnd w:id="7"/>
    <w:bookmarkEnd w:id="8"/>
    <w:bookmarkEnd w:id="9"/>
    <w:bookmarkEnd w:id="10"/>
    <w:p w14:paraId="304A0680">
      <w:pPr>
        <w:rPr>
          <w:b/>
          <w:kern w:val="0"/>
          <w:szCs w:val="21"/>
        </w:rPr>
      </w:pPr>
      <w:r>
        <w:rPr>
          <w:b/>
          <w:kern w:val="0"/>
          <w:szCs w:val="21"/>
        </w:rPr>
        <w:t>出 版 社：Flatiron</w:t>
      </w:r>
    </w:p>
    <w:p w14:paraId="3FAE56A4">
      <w:pPr>
        <w:rPr>
          <w:rFonts w:hint="eastAsia" w:eastAsia="宋体"/>
          <w:b/>
          <w:kern w:val="0"/>
          <w:szCs w:val="21"/>
          <w:lang w:eastAsia="zh-CN"/>
        </w:rPr>
      </w:pPr>
      <w:r>
        <w:rPr>
          <w:b/>
          <w:kern w:val="0"/>
          <w:szCs w:val="21"/>
        </w:rPr>
        <w:t>代理公司：Felicity /ANA/</w:t>
      </w:r>
      <w:r>
        <w:rPr>
          <w:rFonts w:hint="eastAsia"/>
          <w:b/>
          <w:kern w:val="0"/>
          <w:szCs w:val="21"/>
          <w:lang w:eastAsia="zh-CN"/>
        </w:rPr>
        <w:t>Jessica</w:t>
      </w:r>
    </w:p>
    <w:p w14:paraId="263102F6">
      <w:pPr>
        <w:rPr>
          <w:b/>
          <w:kern w:val="0"/>
          <w:szCs w:val="21"/>
        </w:rPr>
      </w:pPr>
      <w:r>
        <w:rPr>
          <w:b/>
          <w:kern w:val="0"/>
          <w:szCs w:val="21"/>
        </w:rPr>
        <w:t>页    数：</w:t>
      </w:r>
      <w:r>
        <w:rPr>
          <w:rFonts w:hint="eastAsia"/>
          <w:b/>
          <w:kern w:val="0"/>
          <w:szCs w:val="21"/>
        </w:rPr>
        <w:t>416</w:t>
      </w:r>
      <w:r>
        <w:rPr>
          <w:b/>
          <w:kern w:val="0"/>
          <w:szCs w:val="21"/>
        </w:rPr>
        <w:t>页</w:t>
      </w:r>
    </w:p>
    <w:p w14:paraId="5E99FCAD">
      <w:pPr>
        <w:rPr>
          <w:b/>
          <w:kern w:val="0"/>
          <w:szCs w:val="21"/>
        </w:rPr>
      </w:pPr>
      <w:r>
        <w:rPr>
          <w:b/>
          <w:kern w:val="0"/>
          <w:szCs w:val="21"/>
        </w:rPr>
        <w:t>出版时间：</w:t>
      </w:r>
      <w:r>
        <w:rPr>
          <w:rFonts w:hint="eastAsia"/>
          <w:b/>
          <w:kern w:val="0"/>
          <w:szCs w:val="21"/>
        </w:rPr>
        <w:t>2020</w:t>
      </w:r>
      <w:r>
        <w:rPr>
          <w:b/>
          <w:kern w:val="0"/>
          <w:szCs w:val="21"/>
        </w:rPr>
        <w:t>年</w:t>
      </w:r>
      <w:r>
        <w:rPr>
          <w:rFonts w:hint="eastAsia"/>
          <w:b/>
          <w:kern w:val="0"/>
          <w:szCs w:val="21"/>
        </w:rPr>
        <w:t>4</w:t>
      </w:r>
      <w:r>
        <w:rPr>
          <w:b/>
          <w:kern w:val="0"/>
          <w:szCs w:val="21"/>
        </w:rPr>
        <w:t>月</w:t>
      </w:r>
    </w:p>
    <w:p w14:paraId="028415E4">
      <w:pPr>
        <w:rPr>
          <w:b/>
          <w:kern w:val="0"/>
          <w:szCs w:val="21"/>
        </w:rPr>
      </w:pPr>
      <w:r>
        <w:rPr>
          <w:b/>
          <w:kern w:val="0"/>
          <w:szCs w:val="21"/>
        </w:rPr>
        <w:t>代理地区：中国大陆、台湾</w:t>
      </w:r>
    </w:p>
    <w:p w14:paraId="33AD3A86">
      <w:pPr>
        <w:rPr>
          <w:b/>
          <w:kern w:val="0"/>
          <w:szCs w:val="21"/>
        </w:rPr>
      </w:pPr>
      <w:r>
        <w:rPr>
          <w:b/>
          <w:kern w:val="0"/>
          <w:szCs w:val="21"/>
        </w:rPr>
        <w:t>审读资料：电子稿</w:t>
      </w:r>
    </w:p>
    <w:p w14:paraId="43DC604B">
      <w:pPr>
        <w:rPr>
          <w:b/>
        </w:rPr>
      </w:pPr>
      <w:r>
        <w:rPr>
          <w:b/>
        </w:rPr>
        <w:t>类    型：</w:t>
      </w:r>
      <w:r>
        <w:rPr>
          <w:rFonts w:hint="eastAsia"/>
          <w:b/>
        </w:rPr>
        <w:t>历史小说</w:t>
      </w:r>
    </w:p>
    <w:bookmarkEnd w:id="2"/>
    <w:bookmarkEnd w:id="3"/>
    <w:bookmarkEnd w:id="4"/>
    <w:bookmarkEnd w:id="5"/>
    <w:p w14:paraId="12677A2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C00000"/>
          <w:spacing w:val="0"/>
          <w:sz w:val="22"/>
          <w:szCs w:val="22"/>
        </w:rPr>
      </w:pPr>
      <w:bookmarkStart w:id="11" w:name="OLE_LINK6"/>
      <w:bookmarkStart w:id="12" w:name="OLE_LINK5"/>
      <w:bookmarkStart w:id="13" w:name="OLE_LINK9"/>
      <w:bookmarkStart w:id="14" w:name="OLE_LINK13"/>
      <w:bookmarkStart w:id="15" w:name="OLE_LINK8"/>
      <w:r>
        <w:rPr>
          <w:rFonts w:hint="eastAsia"/>
          <w:b/>
          <w:bCs/>
          <w:color w:val="C00000"/>
          <w:szCs w:val="21"/>
          <w:lang w:val="en-US" w:eastAsia="zh-CN"/>
        </w:rPr>
        <w:t>版权已授：</w:t>
      </w:r>
      <w:r>
        <w:rPr>
          <w:rFonts w:hint="default" w:ascii="Calibri" w:hAnsi="Calibri" w:eastAsia="宋体" w:cs="Calibri"/>
          <w:b/>
          <w:bCs/>
          <w:i w:val="0"/>
          <w:iCs w:val="0"/>
          <w:caps w:val="0"/>
          <w:color w:val="C00000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英国 </w:t>
      </w:r>
      <w:r>
        <w:rPr>
          <w:rFonts w:hint="eastAsia" w:ascii="Calibri" w:hAnsi="Calibri" w:cs="Calibri"/>
          <w:b/>
          <w:bCs/>
          <w:i w:val="0"/>
          <w:iCs w:val="0"/>
          <w:caps w:val="0"/>
          <w:color w:val="C00000"/>
          <w:spacing w:val="0"/>
          <w:kern w:val="0"/>
          <w:sz w:val="22"/>
          <w:szCs w:val="22"/>
          <w:shd w:val="clear" w:fill="FFFFFF"/>
          <w:lang w:val="en-US" w:eastAsia="zh-CN" w:bidi="ar"/>
        </w:rPr>
        <w:t>、</w:t>
      </w:r>
      <w:r>
        <w:rPr>
          <w:rFonts w:hint="default" w:ascii="Calibri" w:hAnsi="Calibri" w:eastAsia="宋体" w:cs="Calibri"/>
          <w:b/>
          <w:bCs/>
          <w:i w:val="0"/>
          <w:iCs w:val="0"/>
          <w:caps w:val="0"/>
          <w:color w:val="C00000"/>
          <w:spacing w:val="0"/>
          <w:kern w:val="0"/>
          <w:sz w:val="22"/>
          <w:szCs w:val="22"/>
          <w:shd w:val="clear" w:fill="FFFFFF"/>
          <w:lang w:val="en-US" w:eastAsia="zh-CN" w:bidi="ar"/>
        </w:rPr>
        <w:t>美国</w:t>
      </w:r>
      <w:r>
        <w:rPr>
          <w:rFonts w:hint="eastAsia" w:ascii="Calibri" w:hAnsi="Calibri" w:cs="Calibri"/>
          <w:b/>
          <w:bCs/>
          <w:i w:val="0"/>
          <w:iCs w:val="0"/>
          <w:caps w:val="0"/>
          <w:color w:val="C00000"/>
          <w:spacing w:val="0"/>
          <w:kern w:val="0"/>
          <w:sz w:val="22"/>
          <w:szCs w:val="22"/>
          <w:shd w:val="clear" w:fill="FFFFFF"/>
          <w:lang w:val="en-US" w:eastAsia="zh-CN" w:bidi="ar"/>
        </w:rPr>
        <w:t>、</w:t>
      </w:r>
      <w:r>
        <w:rPr>
          <w:rFonts w:hint="default" w:ascii="Calibri" w:hAnsi="Calibri" w:eastAsia="宋体" w:cs="Calibri"/>
          <w:b/>
          <w:bCs/>
          <w:i w:val="0"/>
          <w:iCs w:val="0"/>
          <w:caps w:val="0"/>
          <w:color w:val="C00000"/>
          <w:spacing w:val="0"/>
          <w:kern w:val="0"/>
          <w:sz w:val="22"/>
          <w:szCs w:val="22"/>
          <w:shd w:val="clear" w:fill="FFFFFF"/>
          <w:lang w:val="en-US" w:eastAsia="zh-CN" w:bidi="ar"/>
        </w:rPr>
        <w:t>意大利</w:t>
      </w:r>
      <w:r>
        <w:rPr>
          <w:rFonts w:hint="eastAsia" w:ascii="Calibri" w:hAnsi="Calibri" w:cs="Calibri"/>
          <w:b/>
          <w:bCs/>
          <w:i w:val="0"/>
          <w:iCs w:val="0"/>
          <w:caps w:val="0"/>
          <w:color w:val="C00000"/>
          <w:spacing w:val="0"/>
          <w:kern w:val="0"/>
          <w:sz w:val="22"/>
          <w:szCs w:val="22"/>
          <w:shd w:val="clear" w:fill="FFFFFF"/>
          <w:lang w:val="en-US" w:eastAsia="zh-CN" w:bidi="ar"/>
        </w:rPr>
        <w:t>、</w:t>
      </w:r>
      <w:r>
        <w:rPr>
          <w:rFonts w:hint="default" w:ascii="Calibri" w:hAnsi="Calibri" w:eastAsia="宋体" w:cs="Calibri"/>
          <w:b/>
          <w:bCs/>
          <w:i w:val="0"/>
          <w:iCs w:val="0"/>
          <w:caps w:val="0"/>
          <w:color w:val="C00000"/>
          <w:spacing w:val="0"/>
          <w:kern w:val="0"/>
          <w:sz w:val="22"/>
          <w:szCs w:val="22"/>
          <w:shd w:val="clear" w:fill="FFFFFF"/>
          <w:lang w:val="en-US" w:eastAsia="zh-CN" w:bidi="ar"/>
        </w:rPr>
        <w:t>希腊</w:t>
      </w:r>
      <w:r>
        <w:rPr>
          <w:rFonts w:hint="eastAsia" w:ascii="Calibri" w:hAnsi="Calibri" w:cs="Calibri"/>
          <w:b/>
          <w:bCs/>
          <w:i w:val="0"/>
          <w:iCs w:val="0"/>
          <w:caps w:val="0"/>
          <w:color w:val="C00000"/>
          <w:spacing w:val="0"/>
          <w:kern w:val="0"/>
          <w:sz w:val="22"/>
          <w:szCs w:val="22"/>
          <w:shd w:val="clear" w:fill="FFFFFF"/>
          <w:lang w:val="en-US" w:eastAsia="zh-CN" w:bidi="ar"/>
        </w:rPr>
        <w:t>、</w:t>
      </w:r>
      <w:r>
        <w:rPr>
          <w:rFonts w:hint="default" w:ascii="Calibri" w:hAnsi="Calibri" w:eastAsia="宋体" w:cs="Calibri"/>
          <w:b/>
          <w:bCs/>
          <w:i w:val="0"/>
          <w:iCs w:val="0"/>
          <w:caps w:val="0"/>
          <w:color w:val="C00000"/>
          <w:spacing w:val="0"/>
          <w:kern w:val="0"/>
          <w:sz w:val="22"/>
          <w:szCs w:val="22"/>
          <w:shd w:val="clear" w:fill="FFFFFF"/>
          <w:lang w:val="en-US" w:eastAsia="zh-CN" w:bidi="ar"/>
        </w:rPr>
        <w:t>法国</w:t>
      </w:r>
      <w:r>
        <w:rPr>
          <w:rFonts w:hint="eastAsia" w:ascii="Calibri" w:hAnsi="Calibri" w:cs="Calibri"/>
          <w:b/>
          <w:bCs/>
          <w:i w:val="0"/>
          <w:iCs w:val="0"/>
          <w:caps w:val="0"/>
          <w:color w:val="C00000"/>
          <w:spacing w:val="0"/>
          <w:kern w:val="0"/>
          <w:sz w:val="22"/>
          <w:szCs w:val="22"/>
          <w:shd w:val="clear" w:fill="FFFFFF"/>
          <w:lang w:val="en-US" w:eastAsia="zh-CN" w:bidi="ar"/>
        </w:rPr>
        <w:t>、</w:t>
      </w:r>
      <w:r>
        <w:rPr>
          <w:rFonts w:hint="default" w:ascii="Calibri" w:hAnsi="Calibri" w:eastAsia="宋体" w:cs="Calibri"/>
          <w:b/>
          <w:bCs/>
          <w:i w:val="0"/>
          <w:iCs w:val="0"/>
          <w:caps w:val="0"/>
          <w:color w:val="C00000"/>
          <w:spacing w:val="0"/>
          <w:kern w:val="0"/>
          <w:sz w:val="22"/>
          <w:szCs w:val="22"/>
          <w:shd w:val="clear" w:fill="FFFFFF"/>
          <w:lang w:val="en-US" w:eastAsia="zh-CN" w:bidi="ar"/>
        </w:rPr>
        <w:t>荷兰</w:t>
      </w:r>
      <w:r>
        <w:rPr>
          <w:rFonts w:hint="eastAsia" w:ascii="Calibri" w:hAnsi="Calibri" w:cs="Calibri"/>
          <w:b/>
          <w:bCs/>
          <w:i w:val="0"/>
          <w:iCs w:val="0"/>
          <w:caps w:val="0"/>
          <w:color w:val="C00000"/>
          <w:spacing w:val="0"/>
          <w:kern w:val="0"/>
          <w:sz w:val="22"/>
          <w:szCs w:val="22"/>
          <w:shd w:val="clear" w:fill="FFFFFF"/>
          <w:lang w:val="en-US" w:eastAsia="zh-CN" w:bidi="ar"/>
        </w:rPr>
        <w:t>、</w:t>
      </w:r>
      <w:r>
        <w:rPr>
          <w:rFonts w:hint="default" w:ascii="Calibri" w:hAnsi="Calibri" w:eastAsia="宋体" w:cs="Calibri"/>
          <w:b/>
          <w:bCs/>
          <w:i w:val="0"/>
          <w:iCs w:val="0"/>
          <w:caps w:val="0"/>
          <w:color w:val="C00000"/>
          <w:spacing w:val="0"/>
          <w:kern w:val="0"/>
          <w:sz w:val="22"/>
          <w:szCs w:val="22"/>
          <w:shd w:val="clear" w:fill="FFFFFF"/>
          <w:lang w:val="en-US" w:eastAsia="zh-CN" w:bidi="ar"/>
        </w:rPr>
        <w:t>匈牙利</w:t>
      </w:r>
      <w:r>
        <w:rPr>
          <w:rFonts w:hint="eastAsia" w:ascii="Calibri" w:hAnsi="Calibri" w:cs="Calibri"/>
          <w:b/>
          <w:bCs/>
          <w:i w:val="0"/>
          <w:iCs w:val="0"/>
          <w:caps w:val="0"/>
          <w:color w:val="C00000"/>
          <w:spacing w:val="0"/>
          <w:kern w:val="0"/>
          <w:sz w:val="22"/>
          <w:szCs w:val="22"/>
          <w:shd w:val="clear" w:fill="FFFFFF"/>
          <w:lang w:val="en-US" w:eastAsia="zh-CN" w:bidi="ar"/>
        </w:rPr>
        <w:t>、</w:t>
      </w:r>
      <w:r>
        <w:rPr>
          <w:rFonts w:hint="default" w:ascii="Calibri" w:hAnsi="Calibri" w:eastAsia="宋体" w:cs="Calibri"/>
          <w:b/>
          <w:bCs/>
          <w:i w:val="0"/>
          <w:iCs w:val="0"/>
          <w:caps w:val="0"/>
          <w:color w:val="C00000"/>
          <w:spacing w:val="0"/>
          <w:kern w:val="0"/>
          <w:sz w:val="22"/>
          <w:szCs w:val="22"/>
          <w:shd w:val="clear" w:fill="FFFFFF"/>
          <w:lang w:val="en-US" w:eastAsia="zh-CN" w:bidi="ar"/>
        </w:rPr>
        <w:t>波兰</w:t>
      </w:r>
      <w:r>
        <w:rPr>
          <w:rFonts w:hint="eastAsia" w:ascii="Calibri" w:hAnsi="Calibri" w:cs="Calibri"/>
          <w:b/>
          <w:bCs/>
          <w:i w:val="0"/>
          <w:iCs w:val="0"/>
          <w:caps w:val="0"/>
          <w:color w:val="C00000"/>
          <w:spacing w:val="0"/>
          <w:kern w:val="0"/>
          <w:sz w:val="22"/>
          <w:szCs w:val="22"/>
          <w:shd w:val="clear" w:fill="FFFFFF"/>
          <w:lang w:val="en-US" w:eastAsia="zh-CN" w:bidi="ar"/>
        </w:rPr>
        <w:t>、</w:t>
      </w:r>
      <w:r>
        <w:rPr>
          <w:rFonts w:hint="default" w:ascii="Calibri" w:hAnsi="Calibri" w:eastAsia="宋体" w:cs="Calibri"/>
          <w:b/>
          <w:bCs/>
          <w:i w:val="0"/>
          <w:iCs w:val="0"/>
          <w:caps w:val="0"/>
          <w:color w:val="C00000"/>
          <w:spacing w:val="0"/>
          <w:kern w:val="0"/>
          <w:sz w:val="22"/>
          <w:szCs w:val="22"/>
          <w:shd w:val="clear" w:fill="FFFFFF"/>
          <w:lang w:val="en-US" w:eastAsia="zh-CN" w:bidi="ar"/>
        </w:rPr>
        <w:t>西班牙</w:t>
      </w:r>
      <w:r>
        <w:rPr>
          <w:rFonts w:hint="eastAsia" w:ascii="Calibri" w:hAnsi="Calibri" w:cs="Calibri"/>
          <w:b/>
          <w:bCs/>
          <w:i w:val="0"/>
          <w:iCs w:val="0"/>
          <w:caps w:val="0"/>
          <w:color w:val="C00000"/>
          <w:spacing w:val="0"/>
          <w:kern w:val="0"/>
          <w:sz w:val="22"/>
          <w:szCs w:val="22"/>
          <w:shd w:val="clear" w:fill="FFFFFF"/>
          <w:lang w:val="en-US" w:eastAsia="zh-CN" w:bidi="ar"/>
        </w:rPr>
        <w:t>、</w:t>
      </w:r>
      <w:r>
        <w:rPr>
          <w:rFonts w:hint="default" w:ascii="Calibri" w:hAnsi="Calibri" w:eastAsia="宋体" w:cs="Calibri"/>
          <w:b/>
          <w:bCs/>
          <w:i w:val="0"/>
          <w:iCs w:val="0"/>
          <w:caps w:val="0"/>
          <w:color w:val="C00000"/>
          <w:spacing w:val="0"/>
          <w:kern w:val="0"/>
          <w:sz w:val="22"/>
          <w:szCs w:val="22"/>
          <w:shd w:val="clear" w:fill="FFFFFF"/>
          <w:lang w:val="en-US" w:eastAsia="zh-CN" w:bidi="ar"/>
        </w:rPr>
        <w:t>巴西</w:t>
      </w:r>
      <w:r>
        <w:rPr>
          <w:rFonts w:hint="eastAsia" w:ascii="Calibri" w:hAnsi="Calibri" w:cs="Calibri"/>
          <w:b/>
          <w:bCs/>
          <w:i w:val="0"/>
          <w:iCs w:val="0"/>
          <w:caps w:val="0"/>
          <w:color w:val="C00000"/>
          <w:spacing w:val="0"/>
          <w:kern w:val="0"/>
          <w:sz w:val="22"/>
          <w:szCs w:val="22"/>
          <w:shd w:val="clear" w:fill="FFFFFF"/>
          <w:lang w:val="en-US" w:eastAsia="zh-CN" w:bidi="ar"/>
        </w:rPr>
        <w:t>、</w:t>
      </w:r>
      <w:r>
        <w:rPr>
          <w:rFonts w:hint="default" w:ascii="Calibri" w:hAnsi="Calibri" w:eastAsia="宋体" w:cs="Calibri"/>
          <w:b/>
          <w:bCs/>
          <w:i w:val="0"/>
          <w:iCs w:val="0"/>
          <w:caps w:val="0"/>
          <w:color w:val="C00000"/>
          <w:spacing w:val="0"/>
          <w:kern w:val="0"/>
          <w:sz w:val="22"/>
          <w:szCs w:val="22"/>
          <w:shd w:val="clear" w:fill="FFFFFF"/>
          <w:lang w:val="en-US" w:eastAsia="zh-CN" w:bidi="ar"/>
        </w:rPr>
        <w:t>波斯尼亚</w:t>
      </w:r>
      <w:r>
        <w:rPr>
          <w:rFonts w:hint="eastAsia" w:ascii="Calibri" w:hAnsi="Calibri" w:cs="Calibri"/>
          <w:b/>
          <w:bCs/>
          <w:i w:val="0"/>
          <w:iCs w:val="0"/>
          <w:caps w:val="0"/>
          <w:color w:val="C00000"/>
          <w:spacing w:val="0"/>
          <w:kern w:val="0"/>
          <w:sz w:val="22"/>
          <w:szCs w:val="22"/>
          <w:shd w:val="clear" w:fill="FFFFFF"/>
          <w:lang w:val="en-US" w:eastAsia="zh-CN" w:bidi="ar"/>
        </w:rPr>
        <w:t>、</w:t>
      </w:r>
      <w:r>
        <w:rPr>
          <w:rFonts w:hint="default" w:ascii="Calibri" w:hAnsi="Calibri" w:eastAsia="宋体" w:cs="Calibri"/>
          <w:b/>
          <w:bCs/>
          <w:i w:val="0"/>
          <w:iCs w:val="0"/>
          <w:caps w:val="0"/>
          <w:color w:val="C00000"/>
          <w:spacing w:val="0"/>
          <w:kern w:val="0"/>
          <w:sz w:val="22"/>
          <w:szCs w:val="22"/>
          <w:shd w:val="clear" w:fill="FFFFFF"/>
          <w:lang w:val="en-US" w:eastAsia="zh-CN" w:bidi="ar"/>
        </w:rPr>
        <w:t>德国</w:t>
      </w:r>
      <w:r>
        <w:rPr>
          <w:rFonts w:hint="eastAsia" w:ascii="Calibri" w:hAnsi="Calibri" w:cs="Calibri"/>
          <w:b/>
          <w:bCs/>
          <w:i w:val="0"/>
          <w:iCs w:val="0"/>
          <w:caps w:val="0"/>
          <w:color w:val="C00000"/>
          <w:spacing w:val="0"/>
          <w:kern w:val="0"/>
          <w:sz w:val="22"/>
          <w:szCs w:val="22"/>
          <w:shd w:val="clear" w:fill="FFFFFF"/>
          <w:lang w:val="en-US" w:eastAsia="zh-CN" w:bidi="ar"/>
        </w:rPr>
        <w:t>、</w:t>
      </w:r>
    </w:p>
    <w:p w14:paraId="4D163B84">
      <w:pPr>
        <w:rPr>
          <w:rFonts w:hint="eastAsia" w:eastAsia="宋体"/>
          <w:b/>
          <w:bCs/>
          <w:szCs w:val="21"/>
          <w:lang w:val="en-US" w:eastAsia="zh-CN"/>
        </w:rPr>
      </w:pPr>
    </w:p>
    <w:bookmarkEnd w:id="0"/>
    <w:bookmarkEnd w:id="1"/>
    <w:p w14:paraId="3CAC06AF">
      <w:pPr>
        <w:rPr>
          <w:b/>
          <w:bCs/>
          <w:szCs w:val="21"/>
        </w:rPr>
      </w:pPr>
      <w:bookmarkStart w:id="16" w:name="OLE_LINK16"/>
      <w:r>
        <w:rPr>
          <w:b/>
          <w:bCs/>
          <w:szCs w:val="21"/>
        </w:rPr>
        <w:t>内容简介：</w:t>
      </w:r>
    </w:p>
    <w:p w14:paraId="15F4D88C">
      <w:pPr>
        <w:shd w:val="clear" w:color="auto" w:fill="FFFFFF"/>
        <w:rPr>
          <w:szCs w:val="21"/>
        </w:rPr>
      </w:pPr>
    </w:p>
    <w:p w14:paraId="3C0552EC">
      <w:pPr>
        <w:shd w:val="clear" w:color="auto" w:fill="FFFFFF"/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ascii="Arial" w:hAnsi="Arial" w:cs="Arial"/>
          <w:color w:val="434343"/>
          <w:szCs w:val="21"/>
        </w:rPr>
        <w:t>1840年</w:t>
      </w:r>
      <w:r>
        <w:rPr>
          <w:rFonts w:hint="eastAsia" w:ascii="Arial" w:hAnsi="Arial" w:cs="Arial"/>
          <w:color w:val="434343"/>
          <w:szCs w:val="21"/>
        </w:rPr>
        <w:t>：</w:t>
      </w:r>
      <w:r>
        <w:rPr>
          <w:rFonts w:ascii="Arial" w:hAnsi="Arial" w:cs="Arial"/>
          <w:color w:val="434343"/>
          <w:szCs w:val="21"/>
        </w:rPr>
        <w:t>著名的</w:t>
      </w:r>
      <w:r>
        <w:rPr>
          <w:rFonts w:hint="eastAsia" w:ascii="Arial" w:hAnsi="Arial" w:cs="Arial"/>
          <w:color w:val="434343"/>
          <w:szCs w:val="21"/>
        </w:rPr>
        <w:t>妹妹</w:t>
      </w:r>
      <w:r>
        <w:rPr>
          <w:rFonts w:ascii="Arial" w:hAnsi="Arial" w:cs="Arial"/>
          <w:color w:val="434343"/>
          <w:szCs w:val="21"/>
        </w:rPr>
        <w:t>简</w:t>
      </w:r>
      <w:r>
        <w:rPr>
          <w:rFonts w:hint="eastAsia" w:ascii="Arial" w:hAnsi="Arial" w:cs="Arial"/>
          <w:color w:val="434343"/>
          <w:szCs w:val="21"/>
        </w:rPr>
        <w:t>（</w:t>
      </w:r>
      <w:r>
        <w:rPr>
          <w:color w:val="000000"/>
          <w:szCs w:val="21"/>
        </w:rPr>
        <w:t>Jane</w:t>
      </w:r>
      <w:r>
        <w:rPr>
          <w:rFonts w:hint="eastAsia" w:ascii="Arial" w:hAnsi="Arial" w:cs="Arial"/>
          <w:color w:val="434343"/>
          <w:szCs w:val="21"/>
        </w:rPr>
        <w:t>）</w:t>
      </w:r>
      <w:r>
        <w:rPr>
          <w:rFonts w:ascii="Arial" w:hAnsi="Arial" w:cs="Arial"/>
          <w:color w:val="434343"/>
          <w:szCs w:val="21"/>
        </w:rPr>
        <w:t>去世23年后，卡桑德拉</w:t>
      </w:r>
      <w:r>
        <w:rPr>
          <w:rFonts w:hint="eastAsia" w:ascii="Arial" w:hAnsi="Arial" w:cs="Arial"/>
          <w:color w:val="434343"/>
          <w:szCs w:val="21"/>
        </w:rPr>
        <w:t>·</w:t>
      </w:r>
      <w:r>
        <w:rPr>
          <w:rFonts w:ascii="Arial" w:hAnsi="Arial" w:cs="Arial"/>
          <w:color w:val="434343"/>
          <w:szCs w:val="21"/>
        </w:rPr>
        <w:t>奥斯汀</w:t>
      </w:r>
      <w:r>
        <w:rPr>
          <w:rFonts w:hint="eastAsia" w:ascii="Arial" w:hAnsi="Arial" w:cs="Arial"/>
          <w:color w:val="434343"/>
          <w:szCs w:val="21"/>
        </w:rPr>
        <w:t>（</w:t>
      </w:r>
      <w:r>
        <w:rPr>
          <w:color w:val="000000"/>
          <w:szCs w:val="21"/>
        </w:rPr>
        <w:t>Cassandra Austen</w:t>
      </w:r>
      <w:r>
        <w:rPr>
          <w:rFonts w:hint="eastAsia" w:ascii="Arial" w:hAnsi="Arial" w:cs="Arial"/>
          <w:color w:val="434343"/>
          <w:szCs w:val="21"/>
        </w:rPr>
        <w:t>）</w:t>
      </w:r>
      <w:r>
        <w:rPr>
          <w:rFonts w:ascii="Arial" w:hAnsi="Arial" w:cs="Arial"/>
          <w:color w:val="434343"/>
          <w:szCs w:val="21"/>
        </w:rPr>
        <w:t>回到了金特伯里村，</w:t>
      </w:r>
      <w:r>
        <w:rPr>
          <w:rFonts w:hint="eastAsia" w:ascii="Arial" w:hAnsi="Arial" w:cs="Arial"/>
          <w:color w:val="434343"/>
          <w:szCs w:val="21"/>
        </w:rPr>
        <w:t>来到</w:t>
      </w:r>
      <w:r>
        <w:rPr>
          <w:rFonts w:ascii="Arial" w:hAnsi="Arial" w:cs="Arial"/>
          <w:color w:val="434343"/>
          <w:szCs w:val="21"/>
        </w:rPr>
        <w:t>她的家人的朋友福尔斯</w:t>
      </w:r>
      <w:r>
        <w:rPr>
          <w:rFonts w:hint="eastAsia" w:ascii="Arial" w:hAnsi="Arial" w:cs="Arial"/>
          <w:color w:val="434343"/>
          <w:szCs w:val="21"/>
        </w:rPr>
        <w:t>（</w:t>
      </w:r>
      <w:r>
        <w:rPr>
          <w:color w:val="000000"/>
          <w:szCs w:val="21"/>
        </w:rPr>
        <w:t>Fowles</w:t>
      </w:r>
      <w:r>
        <w:rPr>
          <w:rFonts w:hint="eastAsia" w:ascii="Arial" w:hAnsi="Arial" w:cs="Arial"/>
          <w:color w:val="434343"/>
          <w:szCs w:val="21"/>
        </w:rPr>
        <w:t>）</w:t>
      </w:r>
      <w:r>
        <w:rPr>
          <w:rFonts w:ascii="Arial" w:hAnsi="Arial" w:cs="Arial"/>
          <w:color w:val="434343"/>
          <w:szCs w:val="21"/>
        </w:rPr>
        <w:t>的家。</w:t>
      </w:r>
    </w:p>
    <w:p w14:paraId="2A5CC46F">
      <w:pPr>
        <w:pStyle w:val="48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0D50ED3F">
      <w:pPr>
        <w:pStyle w:val="48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</w:rPr>
        <w:t xml:space="preserve">    她知道，在这座庞大的牧师住宅的某个尘土飞扬的角落里，藏着一叠家书，里面有着她不愿透露的秘密。</w:t>
      </w:r>
    </w:p>
    <w:p w14:paraId="3AA7A5A2">
      <w:pPr>
        <w:pStyle w:val="48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71E28A70">
      <w:pPr>
        <w:pStyle w:val="48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</w:rPr>
        <w:t xml:space="preserve">    当卡桑德拉回忆起她的青年时代，以及她与自己那聪明而复杂的妹妹的关系时，她拼凑出了关于简的过往，还有她自己的过去中隐藏的真相。她面临着一个严峻的选择：她应该采取行动，保护简的名誉吗？还是把这些信的内容不加保护地留给后代……</w:t>
      </w:r>
    </w:p>
    <w:p w14:paraId="4ADDCE34">
      <w:pPr>
        <w:pStyle w:val="48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19B4301E">
      <w:pPr>
        <w:pStyle w:val="48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</w:rPr>
        <w:t xml:space="preserve">    《奥斯汀小姐》根据一个长期困扰着传记作家和学者的文学之谜展开，是一部关于卡桑德拉和简·奥斯汀的爱情和生活的小说，极具原创性，同时也充满着复杂的情感。</w:t>
      </w:r>
    </w:p>
    <w:bookmarkEnd w:id="11"/>
    <w:bookmarkEnd w:id="12"/>
    <w:bookmarkEnd w:id="13"/>
    <w:bookmarkEnd w:id="14"/>
    <w:bookmarkEnd w:id="15"/>
    <w:bookmarkEnd w:id="16"/>
    <w:p w14:paraId="64C68AB4">
      <w:pPr>
        <w:rPr>
          <w:b/>
          <w:szCs w:val="21"/>
        </w:rPr>
      </w:pPr>
      <w:bookmarkStart w:id="17" w:name="OLE_LINK7"/>
    </w:p>
    <w:p w14:paraId="0234194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12695278">
      <w:pPr>
        <w:pStyle w:val="48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4B482C75">
      <w:pPr>
        <w:pStyle w:val="48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</w:rPr>
        <w:t xml:space="preserve">    “这是一部情感真挚的小说，它常常能够出其不意地令你感动，让你不禁觉得简·奥斯汀本人也会喜欢这部小说。”</w:t>
      </w:r>
    </w:p>
    <w:p w14:paraId="4C955F7B">
      <w:pPr>
        <w:pStyle w:val="48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Style w:val="27"/>
          <w:rFonts w:hint="eastAsia" w:ascii="Times New Roman" w:hAnsi="Times New Roman" w:cs="Times New Roman"/>
          <w:color w:val="000000"/>
          <w:sz w:val="21"/>
          <w:szCs w:val="21"/>
        </w:rPr>
        <w:t>----《观察家报》（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The Observer</w:t>
      </w:r>
      <w:r>
        <w:rPr>
          <w:rStyle w:val="27"/>
          <w:rFonts w:hint="eastAsia" w:ascii="Times New Roman" w:hAnsi="Times New Roman" w:cs="Times New Roman"/>
          <w:color w:val="000000"/>
          <w:sz w:val="21"/>
          <w:szCs w:val="21"/>
        </w:rPr>
        <w:t>）</w:t>
      </w:r>
    </w:p>
    <w:p w14:paraId="1F6D374F">
      <w:pPr>
        <w:pStyle w:val="4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1"/>
          <w:szCs w:val="21"/>
        </w:rPr>
      </w:pPr>
    </w:p>
    <w:p w14:paraId="4BCBC12E">
      <w:pPr>
        <w:pStyle w:val="4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</w:rPr>
        <w:t xml:space="preserve">    “非常优秀、机智、充满智慧又不失娱乐性，我很喜欢这部小说。”</w:t>
      </w:r>
    </w:p>
    <w:p w14:paraId="368CD6C6">
      <w:pPr>
        <w:pStyle w:val="48"/>
        <w:shd w:val="clear" w:color="auto" w:fill="FFFFFF"/>
        <w:spacing w:before="0" w:beforeAutospacing="0" w:after="0" w:afterAutospacing="0"/>
        <w:jc w:val="right"/>
        <w:rPr>
          <w:rStyle w:val="27"/>
          <w:rFonts w:ascii="Times New Roman" w:hAnsi="Times New Roman" w:cs="Times New Roman"/>
          <w:color w:val="000000"/>
          <w:sz w:val="21"/>
          <w:szCs w:val="21"/>
        </w:rPr>
      </w:pPr>
      <w:r>
        <w:rPr>
          <w:rStyle w:val="27"/>
          <w:rFonts w:hint="eastAsia" w:ascii="Times New Roman" w:hAnsi="Times New Roman" w:cs="Times New Roman"/>
          <w:color w:val="000000"/>
          <w:sz w:val="21"/>
          <w:szCs w:val="21"/>
        </w:rPr>
        <w:t>----克莱尔·托玛林（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Claire Tomalin</w:t>
      </w:r>
      <w:r>
        <w:rPr>
          <w:rStyle w:val="27"/>
          <w:rFonts w:hint="eastAsia" w:ascii="Times New Roman" w:hAnsi="Times New Roman" w:cs="Times New Roman"/>
          <w:color w:val="000000"/>
          <w:sz w:val="21"/>
          <w:szCs w:val="21"/>
        </w:rPr>
        <w:t>），</w:t>
      </w:r>
    </w:p>
    <w:p w14:paraId="62DD34B4">
      <w:pPr>
        <w:pStyle w:val="48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Style w:val="27"/>
          <w:rFonts w:hint="eastAsia" w:ascii="Times New Roman" w:hAnsi="Times New Roman" w:cs="Times New Roman"/>
          <w:color w:val="000000"/>
          <w:sz w:val="21"/>
          <w:szCs w:val="21"/>
        </w:rPr>
        <w:t>《简·奥斯汀的一生》（</w:t>
      </w:r>
      <w:r>
        <w:rPr>
          <w:rStyle w:val="27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  <w:shd w:val="clear" w:color="auto" w:fill="FFFFFF"/>
        </w:rPr>
        <w:t>Jane Austen, A Life</w:t>
      </w:r>
      <w:r>
        <w:rPr>
          <w:rStyle w:val="27"/>
          <w:rFonts w:hint="eastAsia" w:ascii="Times New Roman" w:hAnsi="Times New Roman" w:cs="Times New Roman"/>
          <w:color w:val="000000"/>
          <w:sz w:val="21"/>
          <w:szCs w:val="21"/>
        </w:rPr>
        <w:t>）的作者</w:t>
      </w:r>
    </w:p>
    <w:p w14:paraId="3F9E0A93">
      <w:pPr>
        <w:pStyle w:val="48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1B6A90BC">
      <w:pPr>
        <w:pStyle w:val="48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</w:rPr>
        <w:t xml:space="preserve">    “温柔动人……霍恩比巧妙地描述了这种不确定性对简造成的心理伤害，并动情地颂扬了卡桑德拉的坚毅和对妹妹的爱。”</w:t>
      </w:r>
    </w:p>
    <w:p w14:paraId="42C5FCCD">
      <w:pPr>
        <w:pStyle w:val="48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Style w:val="27"/>
          <w:rFonts w:hint="eastAsia" w:ascii="Times New Roman" w:hAnsi="Times New Roman" w:cs="Times New Roman"/>
          <w:color w:val="000000"/>
          <w:sz w:val="21"/>
          <w:szCs w:val="21"/>
        </w:rPr>
        <w:t>----《每日邮报》（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Daily Mail</w:t>
      </w:r>
      <w:r>
        <w:rPr>
          <w:rStyle w:val="27"/>
          <w:rFonts w:hint="eastAsia" w:ascii="Times New Roman" w:hAnsi="Times New Roman" w:cs="Times New Roman"/>
          <w:color w:val="000000"/>
          <w:sz w:val="21"/>
          <w:szCs w:val="21"/>
        </w:rPr>
        <w:t>）</w:t>
      </w:r>
    </w:p>
    <w:p w14:paraId="0738C3A6">
      <w:pPr>
        <w:pStyle w:val="48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0463D5A1">
      <w:pPr>
        <w:pStyle w:val="48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</w:rPr>
        <w:t xml:space="preserve">    “这是一部奇妙、具有原创性、情感复杂的小说，它探究了卡桑德拉为何烧毁她妹妹简·奥斯汀的一堆信件。”</w:t>
      </w:r>
    </w:p>
    <w:p w14:paraId="1DE902EF">
      <w:pPr>
        <w:pStyle w:val="48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Style w:val="27"/>
          <w:rFonts w:hint="eastAsia" w:ascii="Times New Roman" w:hAnsi="Times New Roman" w:cs="Times New Roman"/>
          <w:color w:val="000000"/>
          <w:sz w:val="21"/>
          <w:szCs w:val="21"/>
        </w:rPr>
        <w:t>----《爱尔兰观察报》（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Irish Examiner</w:t>
      </w:r>
      <w:r>
        <w:rPr>
          <w:rStyle w:val="27"/>
          <w:rFonts w:hint="eastAsia" w:ascii="Times New Roman" w:hAnsi="Times New Roman" w:cs="Times New Roman"/>
          <w:color w:val="000000"/>
          <w:sz w:val="21"/>
          <w:szCs w:val="21"/>
        </w:rPr>
        <w:t>）</w:t>
      </w:r>
    </w:p>
    <w:p w14:paraId="4138C8B2">
      <w:pPr>
        <w:rPr>
          <w:b/>
          <w:color w:val="000000"/>
          <w:szCs w:val="21"/>
        </w:rPr>
      </w:pPr>
    </w:p>
    <w:bookmarkEnd w:id="17"/>
    <w:p w14:paraId="1BD1CFDE">
      <w:pPr>
        <w:shd w:val="clear" w:color="auto" w:fill="FFFFFF"/>
        <w:rPr>
          <w:color w:val="000000"/>
          <w:szCs w:val="21"/>
        </w:rPr>
      </w:pPr>
      <w:bookmarkStart w:id="18" w:name="OLE_LINK38"/>
      <w:bookmarkStart w:id="19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68675936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477B611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7"/>
          <w:rFonts w:hint="eastAsia"/>
          <w:b/>
          <w:szCs w:val="21"/>
        </w:rPr>
        <w:t>Righ</w:t>
      </w:r>
      <w:r>
        <w:rPr>
          <w:rStyle w:val="17"/>
          <w:b/>
          <w:szCs w:val="21"/>
        </w:rPr>
        <w:t>ts@nurnberg.com.cn</w:t>
      </w:r>
      <w:r>
        <w:rPr>
          <w:rStyle w:val="17"/>
          <w:b/>
          <w:szCs w:val="21"/>
        </w:rPr>
        <w:fldChar w:fldCharType="end"/>
      </w:r>
    </w:p>
    <w:p w14:paraId="54C9E4C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4240887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5DD65CC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1548E96A">
      <w:pPr>
        <w:rPr>
          <w:rStyle w:val="17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7"/>
          <w:szCs w:val="21"/>
        </w:rPr>
        <w:t>http://www.nurnberg.com.cn</w:t>
      </w:r>
      <w:r>
        <w:rPr>
          <w:rStyle w:val="17"/>
          <w:szCs w:val="21"/>
        </w:rPr>
        <w:fldChar w:fldCharType="end"/>
      </w:r>
    </w:p>
    <w:p w14:paraId="7A6F3C47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7"/>
          <w:szCs w:val="21"/>
        </w:rPr>
        <w:t>http://www.nurnberg.com.cn/booklist_zh/list.aspx</w:t>
      </w:r>
      <w:r>
        <w:rPr>
          <w:rStyle w:val="17"/>
          <w:szCs w:val="21"/>
        </w:rPr>
        <w:fldChar w:fldCharType="end"/>
      </w:r>
    </w:p>
    <w:p w14:paraId="5A557B0A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7"/>
          <w:szCs w:val="21"/>
        </w:rPr>
        <w:t>http://www.nurnberg.com.cn/book/book.aspx</w:t>
      </w:r>
      <w:r>
        <w:rPr>
          <w:rStyle w:val="17"/>
          <w:szCs w:val="21"/>
        </w:rPr>
        <w:fldChar w:fldCharType="end"/>
      </w:r>
    </w:p>
    <w:p w14:paraId="6006291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7"/>
          <w:szCs w:val="21"/>
        </w:rPr>
        <w:t>http://www.nurnberg.com.cn/video/video.aspx</w:t>
      </w:r>
      <w:r>
        <w:rPr>
          <w:rStyle w:val="17"/>
          <w:szCs w:val="21"/>
        </w:rPr>
        <w:fldChar w:fldCharType="end"/>
      </w:r>
    </w:p>
    <w:p w14:paraId="7C2BE814">
      <w:pPr>
        <w:rPr>
          <w:rStyle w:val="17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7"/>
          <w:szCs w:val="21"/>
        </w:rPr>
        <w:t>http://site.douban.com/110577/</w:t>
      </w:r>
      <w:r>
        <w:rPr>
          <w:rStyle w:val="17"/>
          <w:szCs w:val="21"/>
        </w:rPr>
        <w:fldChar w:fldCharType="end"/>
      </w:r>
    </w:p>
    <w:p w14:paraId="1CEDC566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150DF39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18"/>
    <w:bookmarkEnd w:id="19"/>
    <w:p w14:paraId="06E02320">
      <w:pPr>
        <w:ind w:right="420"/>
        <w:rPr>
          <w:rFonts w:eastAsia="Gungsuh"/>
          <w:color w:val="000000"/>
          <w:kern w:val="0"/>
          <w:szCs w:val="21"/>
        </w:rPr>
      </w:pPr>
    </w:p>
    <w:p w14:paraId="763C5C7D">
      <w:pPr>
        <w:rPr>
          <w:b/>
          <w:color w:val="000000"/>
        </w:rPr>
      </w:pPr>
      <w:r>
        <w:rPr>
          <w:bCs/>
          <w:szCs w:val="21"/>
        </w:rPr>
        <w:drawing>
          <wp:inline distT="0" distB="0" distL="114300" distR="114300">
            <wp:extent cx="714375" cy="774065"/>
            <wp:effectExtent l="0" t="0" r="9525" b="6985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1C426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37166701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4DA52768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50B868C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7"/>
        <w:rFonts w:hint="eastAsia" w:ascii="方正姚体" w:eastAsia="方正姚体"/>
        <w:sz w:val="18"/>
        <w:szCs w:val="18"/>
      </w:rPr>
      <w:t>www.nurnberg.com.cn</w:t>
    </w:r>
    <w:r>
      <w:rPr>
        <w:rStyle w:val="17"/>
        <w:rFonts w:hint="eastAsia" w:ascii="方正姚体" w:eastAsia="方正姚体"/>
        <w:sz w:val="18"/>
        <w:szCs w:val="18"/>
      </w:rPr>
      <w:fldChar w:fldCharType="end"/>
    </w:r>
  </w:p>
  <w:p w14:paraId="74879556">
    <w:pPr>
      <w:pStyle w:val="9"/>
      <w:jc w:val="center"/>
      <w:rPr>
        <w:rFonts w:eastAsia="方正姚体"/>
      </w:rPr>
    </w:pPr>
  </w:p>
  <w:p w14:paraId="7A893B9B">
    <w:pPr>
      <w:pStyle w:val="9"/>
      <w:jc w:val="center"/>
      <w:rPr>
        <w:rFonts w:eastAsia="方正姚体"/>
      </w:rPr>
    </w:pPr>
  </w:p>
  <w:p w14:paraId="31260A71">
    <w:pPr>
      <w:pStyle w:val="9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44762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-45085</wp:posOffset>
          </wp:positionV>
          <wp:extent cx="371475" cy="342900"/>
          <wp:effectExtent l="19050" t="0" r="9525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147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4BB3B80">
    <w:pPr>
      <w:pStyle w:val="10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71D38"/>
    <w:rsid w:val="00002FE6"/>
    <w:rsid w:val="0000503B"/>
    <w:rsid w:val="00007C95"/>
    <w:rsid w:val="00010866"/>
    <w:rsid w:val="00010872"/>
    <w:rsid w:val="00010C07"/>
    <w:rsid w:val="00011227"/>
    <w:rsid w:val="00032288"/>
    <w:rsid w:val="00033D28"/>
    <w:rsid w:val="00036B2A"/>
    <w:rsid w:val="00043639"/>
    <w:rsid w:val="00052E02"/>
    <w:rsid w:val="00055AC7"/>
    <w:rsid w:val="0007163D"/>
    <w:rsid w:val="0007303F"/>
    <w:rsid w:val="00073A27"/>
    <w:rsid w:val="00074AF3"/>
    <w:rsid w:val="00074F02"/>
    <w:rsid w:val="00080A1A"/>
    <w:rsid w:val="00081F45"/>
    <w:rsid w:val="00093488"/>
    <w:rsid w:val="000946B4"/>
    <w:rsid w:val="000946BA"/>
    <w:rsid w:val="000958FF"/>
    <w:rsid w:val="00096312"/>
    <w:rsid w:val="00097BCA"/>
    <w:rsid w:val="000A0127"/>
    <w:rsid w:val="000A3352"/>
    <w:rsid w:val="000A3413"/>
    <w:rsid w:val="000A424B"/>
    <w:rsid w:val="000A5934"/>
    <w:rsid w:val="000B26B2"/>
    <w:rsid w:val="000B7BBC"/>
    <w:rsid w:val="000B7C1E"/>
    <w:rsid w:val="000C0B17"/>
    <w:rsid w:val="000C20F6"/>
    <w:rsid w:val="000C2513"/>
    <w:rsid w:val="000E4329"/>
    <w:rsid w:val="000F0CC2"/>
    <w:rsid w:val="000F7F2D"/>
    <w:rsid w:val="00113FA7"/>
    <w:rsid w:val="001148EA"/>
    <w:rsid w:val="001151DC"/>
    <w:rsid w:val="00122C76"/>
    <w:rsid w:val="00124797"/>
    <w:rsid w:val="0013338B"/>
    <w:rsid w:val="001354C5"/>
    <w:rsid w:val="00136B6B"/>
    <w:rsid w:val="00137AAE"/>
    <w:rsid w:val="00141DD2"/>
    <w:rsid w:val="00161645"/>
    <w:rsid w:val="00163349"/>
    <w:rsid w:val="00163E82"/>
    <w:rsid w:val="00165D51"/>
    <w:rsid w:val="00170579"/>
    <w:rsid w:val="00172D50"/>
    <w:rsid w:val="00173D6C"/>
    <w:rsid w:val="00175E1E"/>
    <w:rsid w:val="001802A7"/>
    <w:rsid w:val="00183927"/>
    <w:rsid w:val="00191A13"/>
    <w:rsid w:val="001934BA"/>
    <w:rsid w:val="00194821"/>
    <w:rsid w:val="001949ED"/>
    <w:rsid w:val="00194E5F"/>
    <w:rsid w:val="001A472F"/>
    <w:rsid w:val="001B4322"/>
    <w:rsid w:val="001B442C"/>
    <w:rsid w:val="001B4454"/>
    <w:rsid w:val="001B4690"/>
    <w:rsid w:val="001B66BC"/>
    <w:rsid w:val="001C76A0"/>
    <w:rsid w:val="001D6553"/>
    <w:rsid w:val="001D7C7E"/>
    <w:rsid w:val="001E141F"/>
    <w:rsid w:val="001E4866"/>
    <w:rsid w:val="001E6EF5"/>
    <w:rsid w:val="001F30A9"/>
    <w:rsid w:val="00201E49"/>
    <w:rsid w:val="00204E84"/>
    <w:rsid w:val="002116E8"/>
    <w:rsid w:val="00217B39"/>
    <w:rsid w:val="00221F6B"/>
    <w:rsid w:val="002307C0"/>
    <w:rsid w:val="00230CC1"/>
    <w:rsid w:val="00242EF4"/>
    <w:rsid w:val="00250315"/>
    <w:rsid w:val="002614D3"/>
    <w:rsid w:val="00267909"/>
    <w:rsid w:val="00270715"/>
    <w:rsid w:val="00283514"/>
    <w:rsid w:val="00284656"/>
    <w:rsid w:val="00284F6C"/>
    <w:rsid w:val="002852C2"/>
    <w:rsid w:val="0028578A"/>
    <w:rsid w:val="00291E46"/>
    <w:rsid w:val="0029256E"/>
    <w:rsid w:val="00294F7F"/>
    <w:rsid w:val="00296B98"/>
    <w:rsid w:val="002A0FBE"/>
    <w:rsid w:val="002A5C63"/>
    <w:rsid w:val="002B3AB1"/>
    <w:rsid w:val="002B4833"/>
    <w:rsid w:val="002B5E47"/>
    <w:rsid w:val="002C1BC4"/>
    <w:rsid w:val="002C1D67"/>
    <w:rsid w:val="002C26A3"/>
    <w:rsid w:val="002D7981"/>
    <w:rsid w:val="002D7DB7"/>
    <w:rsid w:val="002E23FF"/>
    <w:rsid w:val="002F28B7"/>
    <w:rsid w:val="002F604A"/>
    <w:rsid w:val="002F6BD7"/>
    <w:rsid w:val="002F7CE1"/>
    <w:rsid w:val="003003E6"/>
    <w:rsid w:val="0030073F"/>
    <w:rsid w:val="00300E9C"/>
    <w:rsid w:val="00304309"/>
    <w:rsid w:val="00304EEA"/>
    <w:rsid w:val="003133ED"/>
    <w:rsid w:val="00313FAB"/>
    <w:rsid w:val="003141EB"/>
    <w:rsid w:val="003142DC"/>
    <w:rsid w:val="00323306"/>
    <w:rsid w:val="00323ACF"/>
    <w:rsid w:val="00327D2F"/>
    <w:rsid w:val="00330CC3"/>
    <w:rsid w:val="00330CF0"/>
    <w:rsid w:val="00333621"/>
    <w:rsid w:val="00350CFC"/>
    <w:rsid w:val="0035529C"/>
    <w:rsid w:val="00355725"/>
    <w:rsid w:val="00356385"/>
    <w:rsid w:val="00357960"/>
    <w:rsid w:val="00363C7A"/>
    <w:rsid w:val="00366ECB"/>
    <w:rsid w:val="003773EE"/>
    <w:rsid w:val="00384E50"/>
    <w:rsid w:val="00395B60"/>
    <w:rsid w:val="0039632A"/>
    <w:rsid w:val="00396A7B"/>
    <w:rsid w:val="00396F83"/>
    <w:rsid w:val="003A2B3B"/>
    <w:rsid w:val="003A4E4E"/>
    <w:rsid w:val="003A783C"/>
    <w:rsid w:val="003B66A2"/>
    <w:rsid w:val="003C046C"/>
    <w:rsid w:val="003C208C"/>
    <w:rsid w:val="003D4890"/>
    <w:rsid w:val="003D5E03"/>
    <w:rsid w:val="003D6813"/>
    <w:rsid w:val="003D7576"/>
    <w:rsid w:val="003E0D35"/>
    <w:rsid w:val="003F528B"/>
    <w:rsid w:val="003F5383"/>
    <w:rsid w:val="00402325"/>
    <w:rsid w:val="00403B3A"/>
    <w:rsid w:val="00404B85"/>
    <w:rsid w:val="004051AB"/>
    <w:rsid w:val="0040655E"/>
    <w:rsid w:val="004066B2"/>
    <w:rsid w:val="00406B64"/>
    <w:rsid w:val="00416C13"/>
    <w:rsid w:val="0041744B"/>
    <w:rsid w:val="00420A9B"/>
    <w:rsid w:val="00431C21"/>
    <w:rsid w:val="0043732D"/>
    <w:rsid w:val="0043762A"/>
    <w:rsid w:val="00437A07"/>
    <w:rsid w:val="0044268B"/>
    <w:rsid w:val="0045088A"/>
    <w:rsid w:val="0045307F"/>
    <w:rsid w:val="00460422"/>
    <w:rsid w:val="0046103E"/>
    <w:rsid w:val="004626DA"/>
    <w:rsid w:val="00463285"/>
    <w:rsid w:val="0046641C"/>
    <w:rsid w:val="0046685E"/>
    <w:rsid w:val="00474209"/>
    <w:rsid w:val="00484301"/>
    <w:rsid w:val="00484EAC"/>
    <w:rsid w:val="00493363"/>
    <w:rsid w:val="004A0592"/>
    <w:rsid w:val="004A0C4C"/>
    <w:rsid w:val="004A3096"/>
    <w:rsid w:val="004A7039"/>
    <w:rsid w:val="004B1D57"/>
    <w:rsid w:val="004B28A4"/>
    <w:rsid w:val="004B33E1"/>
    <w:rsid w:val="004B33E6"/>
    <w:rsid w:val="004C0C8B"/>
    <w:rsid w:val="004C4C36"/>
    <w:rsid w:val="004C6829"/>
    <w:rsid w:val="004C7980"/>
    <w:rsid w:val="004D29DC"/>
    <w:rsid w:val="004D5D71"/>
    <w:rsid w:val="004E16C5"/>
    <w:rsid w:val="004E3710"/>
    <w:rsid w:val="004E6228"/>
    <w:rsid w:val="004F751B"/>
    <w:rsid w:val="00501293"/>
    <w:rsid w:val="00501562"/>
    <w:rsid w:val="0050414F"/>
    <w:rsid w:val="00507628"/>
    <w:rsid w:val="00507B59"/>
    <w:rsid w:val="005137E6"/>
    <w:rsid w:val="00514EC1"/>
    <w:rsid w:val="00516A82"/>
    <w:rsid w:val="00520C68"/>
    <w:rsid w:val="00523BC2"/>
    <w:rsid w:val="00530954"/>
    <w:rsid w:val="005317C0"/>
    <w:rsid w:val="00533F8A"/>
    <w:rsid w:val="00534917"/>
    <w:rsid w:val="00536FDC"/>
    <w:rsid w:val="005450F1"/>
    <w:rsid w:val="00545637"/>
    <w:rsid w:val="0054628B"/>
    <w:rsid w:val="00547299"/>
    <w:rsid w:val="00557D7B"/>
    <w:rsid w:val="00557DDA"/>
    <w:rsid w:val="00560007"/>
    <w:rsid w:val="00561F6F"/>
    <w:rsid w:val="0056336B"/>
    <w:rsid w:val="00563B47"/>
    <w:rsid w:val="00565697"/>
    <w:rsid w:val="00570A2B"/>
    <w:rsid w:val="00570A89"/>
    <w:rsid w:val="00572ED2"/>
    <w:rsid w:val="00574D18"/>
    <w:rsid w:val="00575705"/>
    <w:rsid w:val="00582E2F"/>
    <w:rsid w:val="00583966"/>
    <w:rsid w:val="00585093"/>
    <w:rsid w:val="00594582"/>
    <w:rsid w:val="00597BD3"/>
    <w:rsid w:val="005A340F"/>
    <w:rsid w:val="005A3FE3"/>
    <w:rsid w:val="005A6A98"/>
    <w:rsid w:val="005B19DA"/>
    <w:rsid w:val="005B28C8"/>
    <w:rsid w:val="005C07E7"/>
    <w:rsid w:val="005C0CC4"/>
    <w:rsid w:val="005C52FB"/>
    <w:rsid w:val="005C6CD9"/>
    <w:rsid w:val="005D4FC9"/>
    <w:rsid w:val="005D6300"/>
    <w:rsid w:val="005E509C"/>
    <w:rsid w:val="005E575F"/>
    <w:rsid w:val="005F0B06"/>
    <w:rsid w:val="005F18AF"/>
    <w:rsid w:val="005F2E86"/>
    <w:rsid w:val="00602E6C"/>
    <w:rsid w:val="006132D2"/>
    <w:rsid w:val="0062461D"/>
    <w:rsid w:val="00640D51"/>
    <w:rsid w:val="0064382C"/>
    <w:rsid w:val="00644188"/>
    <w:rsid w:val="006503AD"/>
    <w:rsid w:val="00653576"/>
    <w:rsid w:val="006536DF"/>
    <w:rsid w:val="006556A8"/>
    <w:rsid w:val="00655999"/>
    <w:rsid w:val="00656822"/>
    <w:rsid w:val="006645B3"/>
    <w:rsid w:val="00665535"/>
    <w:rsid w:val="00665982"/>
    <w:rsid w:val="0066640A"/>
    <w:rsid w:val="006700A8"/>
    <w:rsid w:val="00671BA4"/>
    <w:rsid w:val="0067367F"/>
    <w:rsid w:val="0067461B"/>
    <w:rsid w:val="00684860"/>
    <w:rsid w:val="00686359"/>
    <w:rsid w:val="0068796C"/>
    <w:rsid w:val="00692DD4"/>
    <w:rsid w:val="0069327F"/>
    <w:rsid w:val="006945C4"/>
    <w:rsid w:val="00695D24"/>
    <w:rsid w:val="006A45F6"/>
    <w:rsid w:val="006A4FA2"/>
    <w:rsid w:val="006B1B40"/>
    <w:rsid w:val="006B1CBE"/>
    <w:rsid w:val="006B5D0F"/>
    <w:rsid w:val="006C079F"/>
    <w:rsid w:val="006C3639"/>
    <w:rsid w:val="006D2CFB"/>
    <w:rsid w:val="006D4C07"/>
    <w:rsid w:val="006D5586"/>
    <w:rsid w:val="006D70D2"/>
    <w:rsid w:val="006E0E1F"/>
    <w:rsid w:val="006E1443"/>
    <w:rsid w:val="006E3A6D"/>
    <w:rsid w:val="006E4170"/>
    <w:rsid w:val="006E45BD"/>
    <w:rsid w:val="006E4BB1"/>
    <w:rsid w:val="006E67DA"/>
    <w:rsid w:val="006E751A"/>
    <w:rsid w:val="0070216E"/>
    <w:rsid w:val="0070368E"/>
    <w:rsid w:val="00710ABD"/>
    <w:rsid w:val="00711B01"/>
    <w:rsid w:val="007134E5"/>
    <w:rsid w:val="00723A44"/>
    <w:rsid w:val="00727B00"/>
    <w:rsid w:val="00737DAB"/>
    <w:rsid w:val="00740B22"/>
    <w:rsid w:val="00740D25"/>
    <w:rsid w:val="00741757"/>
    <w:rsid w:val="00741B66"/>
    <w:rsid w:val="00743D30"/>
    <w:rsid w:val="00744E98"/>
    <w:rsid w:val="00755095"/>
    <w:rsid w:val="00755950"/>
    <w:rsid w:val="00756E84"/>
    <w:rsid w:val="007601F6"/>
    <w:rsid w:val="00760947"/>
    <w:rsid w:val="00765F41"/>
    <w:rsid w:val="00770352"/>
    <w:rsid w:val="0077719F"/>
    <w:rsid w:val="0078003E"/>
    <w:rsid w:val="00781506"/>
    <w:rsid w:val="00781554"/>
    <w:rsid w:val="0079019A"/>
    <w:rsid w:val="007924A6"/>
    <w:rsid w:val="00793D2C"/>
    <w:rsid w:val="00795F81"/>
    <w:rsid w:val="007A33C1"/>
    <w:rsid w:val="007B117F"/>
    <w:rsid w:val="007B1530"/>
    <w:rsid w:val="007B205E"/>
    <w:rsid w:val="007B65DE"/>
    <w:rsid w:val="007B74EF"/>
    <w:rsid w:val="007C4DC0"/>
    <w:rsid w:val="007C5ABE"/>
    <w:rsid w:val="007C7872"/>
    <w:rsid w:val="007D0F43"/>
    <w:rsid w:val="007D43E2"/>
    <w:rsid w:val="007D67F5"/>
    <w:rsid w:val="007E2374"/>
    <w:rsid w:val="007E7C7C"/>
    <w:rsid w:val="008003FB"/>
    <w:rsid w:val="008051EA"/>
    <w:rsid w:val="00805764"/>
    <w:rsid w:val="0080646E"/>
    <w:rsid w:val="0080717E"/>
    <w:rsid w:val="008106EE"/>
    <w:rsid w:val="0081233B"/>
    <w:rsid w:val="008136D4"/>
    <w:rsid w:val="008166A8"/>
    <w:rsid w:val="00823837"/>
    <w:rsid w:val="00832736"/>
    <w:rsid w:val="00837A72"/>
    <w:rsid w:val="00840E56"/>
    <w:rsid w:val="0084119E"/>
    <w:rsid w:val="00844C8F"/>
    <w:rsid w:val="008479C2"/>
    <w:rsid w:val="00850387"/>
    <w:rsid w:val="008542FC"/>
    <w:rsid w:val="00857313"/>
    <w:rsid w:val="00857ACD"/>
    <w:rsid w:val="00860CF4"/>
    <w:rsid w:val="008623DD"/>
    <w:rsid w:val="00862819"/>
    <w:rsid w:val="0086654A"/>
    <w:rsid w:val="0087656B"/>
    <w:rsid w:val="0088578F"/>
    <w:rsid w:val="008870B3"/>
    <w:rsid w:val="008873BF"/>
    <w:rsid w:val="00891BF5"/>
    <w:rsid w:val="0089462C"/>
    <w:rsid w:val="0089589B"/>
    <w:rsid w:val="008A0E57"/>
    <w:rsid w:val="008A2457"/>
    <w:rsid w:val="008A6EB5"/>
    <w:rsid w:val="008B160B"/>
    <w:rsid w:val="008B2378"/>
    <w:rsid w:val="008B4DCA"/>
    <w:rsid w:val="008C03E2"/>
    <w:rsid w:val="008C4F7F"/>
    <w:rsid w:val="008C65CE"/>
    <w:rsid w:val="008D0A92"/>
    <w:rsid w:val="008D2EBC"/>
    <w:rsid w:val="008D4D33"/>
    <w:rsid w:val="008E5BB2"/>
    <w:rsid w:val="008E6FFC"/>
    <w:rsid w:val="008F1C1A"/>
    <w:rsid w:val="008F34B2"/>
    <w:rsid w:val="008F5373"/>
    <w:rsid w:val="008F5F57"/>
    <w:rsid w:val="008F771D"/>
    <w:rsid w:val="00900F63"/>
    <w:rsid w:val="009020E2"/>
    <w:rsid w:val="009139C9"/>
    <w:rsid w:val="00914621"/>
    <w:rsid w:val="00914CDD"/>
    <w:rsid w:val="00916E27"/>
    <w:rsid w:val="00921F6B"/>
    <w:rsid w:val="009234E1"/>
    <w:rsid w:val="00931FB7"/>
    <w:rsid w:val="0093387C"/>
    <w:rsid w:val="009351B9"/>
    <w:rsid w:val="0093555C"/>
    <w:rsid w:val="00936F8E"/>
    <w:rsid w:val="00942268"/>
    <w:rsid w:val="009428DD"/>
    <w:rsid w:val="00950F25"/>
    <w:rsid w:val="00951BEB"/>
    <w:rsid w:val="00954A8B"/>
    <w:rsid w:val="0095630A"/>
    <w:rsid w:val="0096339E"/>
    <w:rsid w:val="009653AA"/>
    <w:rsid w:val="009721B5"/>
    <w:rsid w:val="009764EA"/>
    <w:rsid w:val="00984235"/>
    <w:rsid w:val="00984EB8"/>
    <w:rsid w:val="009911F8"/>
    <w:rsid w:val="00995E49"/>
    <w:rsid w:val="009A2844"/>
    <w:rsid w:val="009A604D"/>
    <w:rsid w:val="009B0F64"/>
    <w:rsid w:val="009B1A63"/>
    <w:rsid w:val="009B1D18"/>
    <w:rsid w:val="009C1AFB"/>
    <w:rsid w:val="009C50AB"/>
    <w:rsid w:val="009D1A18"/>
    <w:rsid w:val="009D6002"/>
    <w:rsid w:val="009D7150"/>
    <w:rsid w:val="009E07B8"/>
    <w:rsid w:val="009E0B26"/>
    <w:rsid w:val="009E4AEC"/>
    <w:rsid w:val="009E5FBF"/>
    <w:rsid w:val="009E69E4"/>
    <w:rsid w:val="009F069F"/>
    <w:rsid w:val="009F0A09"/>
    <w:rsid w:val="009F111F"/>
    <w:rsid w:val="009F424F"/>
    <w:rsid w:val="009F4A47"/>
    <w:rsid w:val="00A0484C"/>
    <w:rsid w:val="00A05CF5"/>
    <w:rsid w:val="00A06FED"/>
    <w:rsid w:val="00A11AC1"/>
    <w:rsid w:val="00A11F9B"/>
    <w:rsid w:val="00A12250"/>
    <w:rsid w:val="00A138F9"/>
    <w:rsid w:val="00A16EA4"/>
    <w:rsid w:val="00A20C15"/>
    <w:rsid w:val="00A21052"/>
    <w:rsid w:val="00A21ACC"/>
    <w:rsid w:val="00A3284A"/>
    <w:rsid w:val="00A33D2E"/>
    <w:rsid w:val="00A450DF"/>
    <w:rsid w:val="00A45576"/>
    <w:rsid w:val="00A51DB7"/>
    <w:rsid w:val="00A54A2C"/>
    <w:rsid w:val="00A54BE2"/>
    <w:rsid w:val="00A55095"/>
    <w:rsid w:val="00A57605"/>
    <w:rsid w:val="00A62537"/>
    <w:rsid w:val="00A6503B"/>
    <w:rsid w:val="00A71D38"/>
    <w:rsid w:val="00A801F4"/>
    <w:rsid w:val="00A87D59"/>
    <w:rsid w:val="00A91259"/>
    <w:rsid w:val="00A919F7"/>
    <w:rsid w:val="00A91DEC"/>
    <w:rsid w:val="00A94E61"/>
    <w:rsid w:val="00A977DF"/>
    <w:rsid w:val="00AA22BA"/>
    <w:rsid w:val="00AA3EC4"/>
    <w:rsid w:val="00AB5463"/>
    <w:rsid w:val="00AB5682"/>
    <w:rsid w:val="00AB6DA2"/>
    <w:rsid w:val="00AD0A37"/>
    <w:rsid w:val="00AD0FD5"/>
    <w:rsid w:val="00AD666B"/>
    <w:rsid w:val="00AD6B8A"/>
    <w:rsid w:val="00AF2E7E"/>
    <w:rsid w:val="00AF37B3"/>
    <w:rsid w:val="00AF3EC0"/>
    <w:rsid w:val="00AF4169"/>
    <w:rsid w:val="00B01D5B"/>
    <w:rsid w:val="00B027DE"/>
    <w:rsid w:val="00B1024B"/>
    <w:rsid w:val="00B11566"/>
    <w:rsid w:val="00B160AF"/>
    <w:rsid w:val="00B16898"/>
    <w:rsid w:val="00B24CEB"/>
    <w:rsid w:val="00B32642"/>
    <w:rsid w:val="00B35752"/>
    <w:rsid w:val="00B40C53"/>
    <w:rsid w:val="00B523B3"/>
    <w:rsid w:val="00B5633B"/>
    <w:rsid w:val="00B6347A"/>
    <w:rsid w:val="00B67039"/>
    <w:rsid w:val="00B74336"/>
    <w:rsid w:val="00B7772D"/>
    <w:rsid w:val="00B8166E"/>
    <w:rsid w:val="00B82AD2"/>
    <w:rsid w:val="00B83460"/>
    <w:rsid w:val="00B85CB3"/>
    <w:rsid w:val="00BA36DF"/>
    <w:rsid w:val="00BA6470"/>
    <w:rsid w:val="00BB0F42"/>
    <w:rsid w:val="00BB172B"/>
    <w:rsid w:val="00BB4E92"/>
    <w:rsid w:val="00BC228F"/>
    <w:rsid w:val="00BC3FF8"/>
    <w:rsid w:val="00BC56DF"/>
    <w:rsid w:val="00BD34A2"/>
    <w:rsid w:val="00BD4A0F"/>
    <w:rsid w:val="00BE2D87"/>
    <w:rsid w:val="00BE5E4D"/>
    <w:rsid w:val="00BF79B2"/>
    <w:rsid w:val="00C036B4"/>
    <w:rsid w:val="00C05064"/>
    <w:rsid w:val="00C06094"/>
    <w:rsid w:val="00C066B9"/>
    <w:rsid w:val="00C1031A"/>
    <w:rsid w:val="00C12C57"/>
    <w:rsid w:val="00C2378D"/>
    <w:rsid w:val="00C24A65"/>
    <w:rsid w:val="00C26150"/>
    <w:rsid w:val="00C264D8"/>
    <w:rsid w:val="00C30C60"/>
    <w:rsid w:val="00C37C9E"/>
    <w:rsid w:val="00C4140C"/>
    <w:rsid w:val="00C43DC5"/>
    <w:rsid w:val="00C453DB"/>
    <w:rsid w:val="00C519BE"/>
    <w:rsid w:val="00C570CD"/>
    <w:rsid w:val="00C62760"/>
    <w:rsid w:val="00C65ECA"/>
    <w:rsid w:val="00C7711C"/>
    <w:rsid w:val="00C81877"/>
    <w:rsid w:val="00C86189"/>
    <w:rsid w:val="00C945FB"/>
    <w:rsid w:val="00CB0D96"/>
    <w:rsid w:val="00CB1ECA"/>
    <w:rsid w:val="00CB2516"/>
    <w:rsid w:val="00CB4836"/>
    <w:rsid w:val="00CC4FFB"/>
    <w:rsid w:val="00CD059D"/>
    <w:rsid w:val="00CD2007"/>
    <w:rsid w:val="00CD2DBC"/>
    <w:rsid w:val="00CD3461"/>
    <w:rsid w:val="00CD67EB"/>
    <w:rsid w:val="00CE115B"/>
    <w:rsid w:val="00CE5615"/>
    <w:rsid w:val="00CE693E"/>
    <w:rsid w:val="00D039BA"/>
    <w:rsid w:val="00D058BF"/>
    <w:rsid w:val="00D11539"/>
    <w:rsid w:val="00D14328"/>
    <w:rsid w:val="00D212E6"/>
    <w:rsid w:val="00D260C7"/>
    <w:rsid w:val="00D32781"/>
    <w:rsid w:val="00D33A98"/>
    <w:rsid w:val="00D34454"/>
    <w:rsid w:val="00D43A0A"/>
    <w:rsid w:val="00D43E8E"/>
    <w:rsid w:val="00D45045"/>
    <w:rsid w:val="00D46741"/>
    <w:rsid w:val="00D476E6"/>
    <w:rsid w:val="00D52167"/>
    <w:rsid w:val="00D55703"/>
    <w:rsid w:val="00D5614C"/>
    <w:rsid w:val="00D57B5F"/>
    <w:rsid w:val="00D61CFC"/>
    <w:rsid w:val="00D63E5E"/>
    <w:rsid w:val="00D67E5B"/>
    <w:rsid w:val="00D7300F"/>
    <w:rsid w:val="00D74B29"/>
    <w:rsid w:val="00D8205E"/>
    <w:rsid w:val="00D84088"/>
    <w:rsid w:val="00D91F0A"/>
    <w:rsid w:val="00D95522"/>
    <w:rsid w:val="00DA5A6D"/>
    <w:rsid w:val="00DC3E54"/>
    <w:rsid w:val="00DC576E"/>
    <w:rsid w:val="00DC7634"/>
    <w:rsid w:val="00DE6054"/>
    <w:rsid w:val="00DE77C2"/>
    <w:rsid w:val="00DF2AAA"/>
    <w:rsid w:val="00DF3532"/>
    <w:rsid w:val="00DF6D85"/>
    <w:rsid w:val="00E109C3"/>
    <w:rsid w:val="00E14B7B"/>
    <w:rsid w:val="00E14CD2"/>
    <w:rsid w:val="00E23D90"/>
    <w:rsid w:val="00E2551E"/>
    <w:rsid w:val="00E27D88"/>
    <w:rsid w:val="00E34CED"/>
    <w:rsid w:val="00E35CA7"/>
    <w:rsid w:val="00E36520"/>
    <w:rsid w:val="00E46B20"/>
    <w:rsid w:val="00E51634"/>
    <w:rsid w:val="00E63D47"/>
    <w:rsid w:val="00E646DC"/>
    <w:rsid w:val="00E67D64"/>
    <w:rsid w:val="00E73582"/>
    <w:rsid w:val="00E82B6C"/>
    <w:rsid w:val="00E83DCD"/>
    <w:rsid w:val="00E87434"/>
    <w:rsid w:val="00E8767E"/>
    <w:rsid w:val="00E9143F"/>
    <w:rsid w:val="00E9230F"/>
    <w:rsid w:val="00E95544"/>
    <w:rsid w:val="00EA2D26"/>
    <w:rsid w:val="00EA72E9"/>
    <w:rsid w:val="00EB4F05"/>
    <w:rsid w:val="00EB6580"/>
    <w:rsid w:val="00EC18C9"/>
    <w:rsid w:val="00EC19A1"/>
    <w:rsid w:val="00ED0265"/>
    <w:rsid w:val="00ED2B30"/>
    <w:rsid w:val="00ED625C"/>
    <w:rsid w:val="00EF7586"/>
    <w:rsid w:val="00F00ECA"/>
    <w:rsid w:val="00F0674A"/>
    <w:rsid w:val="00F0723F"/>
    <w:rsid w:val="00F13C53"/>
    <w:rsid w:val="00F24B75"/>
    <w:rsid w:val="00F24C0D"/>
    <w:rsid w:val="00F336CE"/>
    <w:rsid w:val="00F41E48"/>
    <w:rsid w:val="00F4708B"/>
    <w:rsid w:val="00F531B7"/>
    <w:rsid w:val="00F61A58"/>
    <w:rsid w:val="00F7088E"/>
    <w:rsid w:val="00F7176D"/>
    <w:rsid w:val="00F72F87"/>
    <w:rsid w:val="00F73305"/>
    <w:rsid w:val="00F74D56"/>
    <w:rsid w:val="00F75F41"/>
    <w:rsid w:val="00F76EB3"/>
    <w:rsid w:val="00F812DA"/>
    <w:rsid w:val="00F86F60"/>
    <w:rsid w:val="00F9195E"/>
    <w:rsid w:val="00F978A8"/>
    <w:rsid w:val="00FB3A91"/>
    <w:rsid w:val="00FC0124"/>
    <w:rsid w:val="00FC262B"/>
    <w:rsid w:val="00FC555D"/>
    <w:rsid w:val="00FD09DA"/>
    <w:rsid w:val="00FD2DE0"/>
    <w:rsid w:val="00FD46A9"/>
    <w:rsid w:val="00FE3BC7"/>
    <w:rsid w:val="00FE4778"/>
    <w:rsid w:val="00FF059E"/>
    <w:rsid w:val="00FF0934"/>
    <w:rsid w:val="00FF1978"/>
    <w:rsid w:val="00FF3E03"/>
    <w:rsid w:val="00FF63CA"/>
    <w:rsid w:val="06B53E42"/>
    <w:rsid w:val="07D7350F"/>
    <w:rsid w:val="0B1526A9"/>
    <w:rsid w:val="17C074F9"/>
    <w:rsid w:val="234D33B5"/>
    <w:rsid w:val="244B5005"/>
    <w:rsid w:val="33451FA4"/>
    <w:rsid w:val="548D347F"/>
    <w:rsid w:val="591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uiPriority w:val="0"/>
    <w:pPr>
      <w:jc w:val="left"/>
    </w:pPr>
  </w:style>
  <w:style w:type="paragraph" w:styleId="8">
    <w:name w:val="Balloon Text"/>
    <w:basedOn w:val="1"/>
    <w:link w:val="52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uiPriority w:val="0"/>
    <w:rPr>
      <w:color w:val="0000FF"/>
      <w:u w:val="single"/>
    </w:rPr>
  </w:style>
  <w:style w:type="character" w:styleId="18">
    <w:name w:val="HTML Cite"/>
    <w:qFormat/>
    <w:uiPriority w:val="0"/>
    <w:rPr>
      <w:i/>
      <w:iCs/>
    </w:rPr>
  </w:style>
  <w:style w:type="character" w:customStyle="1" w:styleId="19">
    <w:name w:val="访问过的超链接1"/>
    <w:qFormat/>
    <w:uiPriority w:val="0"/>
    <w:rPr>
      <w:color w:val="800080"/>
      <w:u w:val="single"/>
    </w:rPr>
  </w:style>
  <w:style w:type="character" w:customStyle="1" w:styleId="20">
    <w:name w:val="bookauthor1"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1">
    <w:name w:val="st1"/>
    <w:qFormat/>
    <w:uiPriority w:val="0"/>
  </w:style>
  <w:style w:type="character" w:customStyle="1" w:styleId="22">
    <w:name w:val="author"/>
    <w:basedOn w:val="14"/>
    <w:qFormat/>
    <w:uiPriority w:val="0"/>
  </w:style>
  <w:style w:type="character" w:customStyle="1" w:styleId="23">
    <w:name w:val="标题 3 Char"/>
    <w:link w:val="4"/>
    <w:qFormat/>
    <w:uiPriority w:val="0"/>
    <w:rPr>
      <w:b/>
      <w:bCs/>
      <w:kern w:val="2"/>
      <w:sz w:val="32"/>
      <w:szCs w:val="32"/>
    </w:rPr>
  </w:style>
  <w:style w:type="character" w:customStyle="1" w:styleId="24">
    <w:name w:val="tiny1"/>
    <w:uiPriority w:val="0"/>
    <w:rPr>
      <w:rFonts w:hint="default" w:ascii="Verdana" w:hAnsi="Verdana"/>
      <w:sz w:val="15"/>
      <w:szCs w:val="15"/>
    </w:rPr>
  </w:style>
  <w:style w:type="character" w:customStyle="1" w:styleId="25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6">
    <w:name w:val="a-size-large"/>
    <w:uiPriority w:val="0"/>
  </w:style>
  <w:style w:type="character" w:customStyle="1" w:styleId="27">
    <w:name w:val="apple-converted-space"/>
    <w:basedOn w:val="14"/>
    <w:uiPriority w:val="0"/>
  </w:style>
  <w:style w:type="character" w:customStyle="1" w:styleId="28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character" w:customStyle="1" w:styleId="29">
    <w:name w:val="ad77a7210feaa4fffbd3eced73997807c3422"/>
    <w:basedOn w:val="14"/>
    <w:uiPriority w:val="0"/>
  </w:style>
  <w:style w:type="character" w:customStyle="1" w:styleId="30">
    <w:name w:val="serif1"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31">
    <w:name w:val="book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2">
    <w:name w:val="ad77a7210feaa4fffbd3eced73997807c3222"/>
    <w:basedOn w:val="14"/>
    <w:uiPriority w:val="0"/>
  </w:style>
  <w:style w:type="character" w:customStyle="1" w:styleId="33">
    <w:name w:val="bsauthorlink1"/>
    <w:qFormat/>
    <w:uiPriority w:val="0"/>
    <w:rPr>
      <w:color w:val="000000"/>
      <w:u w:val="single"/>
    </w:rPr>
  </w:style>
  <w:style w:type="character" w:customStyle="1" w:styleId="34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35">
    <w:name w:val="smalltext1"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36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37">
    <w:name w:val="lrg"/>
    <w:uiPriority w:val="0"/>
  </w:style>
  <w:style w:type="character" w:customStyle="1" w:styleId="38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39">
    <w:name w:val="bold1"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character" w:customStyle="1" w:styleId="40">
    <w:name w:val="book_copy1"/>
    <w:uiPriority w:val="0"/>
    <w:rPr>
      <w:color w:val="000000"/>
      <w:sz w:val="18"/>
      <w:szCs w:val="18"/>
    </w:rPr>
  </w:style>
  <w:style w:type="character" w:customStyle="1" w:styleId="41">
    <w:name w:val="bsauthor1"/>
    <w:uiPriority w:val="0"/>
    <w:rPr>
      <w:b/>
      <w:bCs/>
      <w:color w:val="000000"/>
      <w:sz w:val="18"/>
      <w:szCs w:val="18"/>
    </w:rPr>
  </w:style>
  <w:style w:type="character" w:customStyle="1" w:styleId="42">
    <w:name w:val="bookcopy1"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43">
    <w:name w:val="award"/>
    <w:basedOn w:val="1"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paragraph" w:customStyle="1" w:styleId="44">
    <w:name w:val="Autor"/>
    <w:qFormat/>
    <w:uiPriority w:val="0"/>
    <w:pPr>
      <w:spacing w:line="240" w:lineRule="exact"/>
    </w:pPr>
    <w:rPr>
      <w:rFonts w:ascii="Times New Roman" w:hAnsi="Times New Roman" w:eastAsia="宋体" w:cs="Times New Roman"/>
      <w:i/>
      <w:sz w:val="24"/>
      <w:lang w:val="de-DE" w:eastAsia="de-DE" w:bidi="ar-SA"/>
    </w:rPr>
  </w:style>
  <w:style w:type="paragraph" w:customStyle="1" w:styleId="45">
    <w:name w:val="book-text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46">
    <w:name w:val="ar12-16re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7">
    <w:name w:val="sourc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8">
    <w:name w:val="No Spacing"/>
    <w:basedOn w:val="1"/>
    <w:qFormat/>
    <w:uiPriority w:val="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9">
    <w:name w:val="msolistparagraph"/>
    <w:basedOn w:val="1"/>
    <w:qFormat/>
    <w:uiPriority w:val="0"/>
    <w:pPr>
      <w:widowControl/>
      <w:ind w:left="720"/>
      <w:jc w:val="left"/>
    </w:pPr>
    <w:rPr>
      <w:rFonts w:ascii="Calibri" w:hAnsi="Calibri" w:cs="宋体"/>
      <w:kern w:val="0"/>
      <w:sz w:val="22"/>
      <w:szCs w:val="22"/>
      <w:lang w:eastAsia="en-US"/>
    </w:rPr>
  </w:style>
  <w:style w:type="paragraph" w:customStyle="1" w:styleId="50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51">
    <w:name w:val="bookstrapline"/>
    <w:basedOn w:val="1"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52">
    <w:name w:val="批注框文本 Char"/>
    <w:basedOn w:val="14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5</Pages>
  <Words>2565</Words>
  <Characters>3127</Characters>
  <Lines>26</Lines>
  <Paragraphs>7</Paragraphs>
  <TotalTime>3</TotalTime>
  <ScaleCrop>false</ScaleCrop>
  <LinksUpToDate>false</LinksUpToDate>
  <CharactersWithSpaces>3267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2019-05-09T07:36:00Z</dcterms:created>
  <dc:creator>Image</dc:creator>
  <cp:lastModifiedBy>堀  达</cp:lastModifiedBy>
  <cp:lastPrinted>2004-04-23T07:06:00Z</cp:lastPrinted>
  <dcterms:modified xsi:type="dcterms:W3CDTF">2025-02-13T06:08:36Z</dcterms:modified>
  <dc:title>新 书 推 荐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eyJoZGlkIjoiYjQ3ZmE5Yzc2ZTU1NGI3NTlmNGJmYjAyNWQ2YzMzY2YiLCJ1c2VySWQiOiIyMjU0OTIyMjcifQ==</vt:lpwstr>
  </property>
  <property fmtid="{D5CDD505-2E9C-101B-9397-08002B2CF9AE}" pid="4" name="ICV">
    <vt:lpwstr>B6160D95E8D34563BDD4E0A7ED87BDE8_12</vt:lpwstr>
  </property>
</Properties>
</file>