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14329A35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1A730F32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0812C1AA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196282B8" w:rsidR="000346AC" w:rsidRPr="0078560C" w:rsidRDefault="000346AC">
      <w:pPr>
        <w:rPr>
          <w:b/>
          <w:color w:val="000000"/>
          <w:szCs w:val="21"/>
        </w:rPr>
      </w:pPr>
    </w:p>
    <w:p w14:paraId="5A741826" w14:textId="3CFCA312" w:rsidR="007C1974" w:rsidRPr="007C1974" w:rsidRDefault="007C1974" w:rsidP="007C1974">
      <w:pPr>
        <w:rPr>
          <w:b/>
          <w:color w:val="000000"/>
          <w:szCs w:val="21"/>
        </w:rPr>
      </w:pPr>
      <w:bookmarkStart w:id="0" w:name="OLE_LINK1"/>
      <w:r w:rsidRPr="007C1974">
        <w:rPr>
          <w:b/>
          <w:color w:val="000000"/>
          <w:szCs w:val="21"/>
        </w:rPr>
        <w:t>中文书名：《</w:t>
      </w:r>
      <w:r w:rsidR="00C57A7E">
        <w:rPr>
          <w:rFonts w:hint="eastAsia"/>
          <w:b/>
          <w:color w:val="000000"/>
          <w:szCs w:val="21"/>
        </w:rPr>
        <w:t>在宁静中富足：</w:t>
      </w:r>
      <w:r w:rsidR="00C57A7E" w:rsidRPr="00C57A7E">
        <w:rPr>
          <w:rFonts w:hint="eastAsia"/>
          <w:b/>
          <w:color w:val="000000"/>
          <w:szCs w:val="21"/>
        </w:rPr>
        <w:t>让</w:t>
      </w:r>
      <w:r w:rsidR="00C57A7E">
        <w:rPr>
          <w:rFonts w:hint="eastAsia"/>
          <w:b/>
          <w:color w:val="000000"/>
          <w:szCs w:val="21"/>
        </w:rPr>
        <w:t>你在重要时刻感到</w:t>
      </w:r>
      <w:r w:rsidR="00C57A7E" w:rsidRPr="00C57A7E">
        <w:rPr>
          <w:rFonts w:hint="eastAsia"/>
          <w:b/>
          <w:color w:val="000000"/>
          <w:szCs w:val="21"/>
        </w:rPr>
        <w:t>“富足”</w:t>
      </w:r>
      <w:r w:rsidR="00C57A7E">
        <w:rPr>
          <w:rFonts w:hint="eastAsia"/>
          <w:b/>
          <w:color w:val="000000"/>
          <w:szCs w:val="21"/>
        </w:rPr>
        <w:t>的</w:t>
      </w:r>
      <w:r w:rsidR="00C57A7E" w:rsidRPr="00C57A7E">
        <w:rPr>
          <w:b/>
          <w:color w:val="000000"/>
          <w:szCs w:val="21"/>
        </w:rPr>
        <w:t>意式生活艺术</w:t>
      </w:r>
      <w:r w:rsidR="00C57A7E">
        <w:rPr>
          <w:rFonts w:hint="eastAsia"/>
          <w:b/>
          <w:color w:val="000000"/>
          <w:szCs w:val="21"/>
        </w:rPr>
        <w:t>与</w:t>
      </w:r>
      <w:r w:rsidR="00C57A7E" w:rsidRPr="00C57A7E">
        <w:rPr>
          <w:rFonts w:hint="eastAsia"/>
          <w:b/>
          <w:color w:val="000000"/>
          <w:szCs w:val="21"/>
        </w:rPr>
        <w:t>12</w:t>
      </w:r>
      <w:r w:rsidR="00C57A7E" w:rsidRPr="00C57A7E">
        <w:rPr>
          <w:rFonts w:hint="eastAsia"/>
          <w:b/>
          <w:color w:val="000000"/>
          <w:szCs w:val="21"/>
        </w:rPr>
        <w:t>个</w:t>
      </w:r>
      <w:r w:rsidR="00C57A7E">
        <w:rPr>
          <w:rFonts w:hint="eastAsia"/>
          <w:b/>
          <w:color w:val="000000"/>
          <w:szCs w:val="21"/>
        </w:rPr>
        <w:t>意式</w:t>
      </w:r>
      <w:r w:rsidR="00C57A7E" w:rsidRPr="00C57A7E">
        <w:rPr>
          <w:rFonts w:hint="eastAsia"/>
          <w:b/>
          <w:color w:val="000000"/>
          <w:szCs w:val="21"/>
        </w:rPr>
        <w:t>理念</w:t>
      </w:r>
      <w:r w:rsidRPr="007C1974">
        <w:rPr>
          <w:b/>
          <w:color w:val="000000"/>
          <w:szCs w:val="21"/>
        </w:rPr>
        <w:t>》</w:t>
      </w:r>
    </w:p>
    <w:p w14:paraId="32CF563A" w14:textId="26AB7A9B" w:rsidR="007C1974" w:rsidRPr="006464C8" w:rsidRDefault="009E15DC" w:rsidP="007C1974">
      <w:pPr>
        <w:jc w:val="left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3F674F33" wp14:editId="5506E1ED">
            <wp:simplePos x="0" y="0"/>
            <wp:positionH relativeFrom="column">
              <wp:posOffset>4125687</wp:posOffset>
            </wp:positionH>
            <wp:positionV relativeFrom="paragraph">
              <wp:posOffset>100293</wp:posOffset>
            </wp:positionV>
            <wp:extent cx="1274445" cy="1825625"/>
            <wp:effectExtent l="0" t="0" r="1905" b="3175"/>
            <wp:wrapSquare wrapText="bothSides"/>
            <wp:docPr id="20158727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英文书名：</w:t>
      </w:r>
      <w:r w:rsidR="00C57A7E" w:rsidRPr="00C57A7E">
        <w:rPr>
          <w:b/>
          <w:color w:val="000000"/>
          <w:szCs w:val="21"/>
        </w:rPr>
        <w:t xml:space="preserve">THE QUIET RICH: The Art of Italian Living, 12 Italian Concepts </w:t>
      </w:r>
      <w:proofErr w:type="gramStart"/>
      <w:r w:rsidR="00C57A7E" w:rsidRPr="00C57A7E">
        <w:rPr>
          <w:b/>
          <w:color w:val="000000"/>
          <w:szCs w:val="21"/>
        </w:rPr>
        <w:t>To</w:t>
      </w:r>
      <w:proofErr w:type="gramEnd"/>
      <w:r w:rsidR="00C57A7E" w:rsidRPr="00C57A7E">
        <w:rPr>
          <w:b/>
          <w:color w:val="000000"/>
          <w:szCs w:val="21"/>
        </w:rPr>
        <w:t xml:space="preserve"> Be "Rich" In Moments That Matter</w:t>
      </w:r>
    </w:p>
    <w:p w14:paraId="572BC28A" w14:textId="221C98EF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A311DD" w:rsidRPr="00A311DD">
        <w:rPr>
          <w:b/>
          <w:color w:val="000000"/>
          <w:szCs w:val="21"/>
        </w:rPr>
        <w:t xml:space="preserve">Jade </w:t>
      </w:r>
      <w:proofErr w:type="spellStart"/>
      <w:r w:rsidR="00A311DD" w:rsidRPr="00A311DD">
        <w:rPr>
          <w:b/>
          <w:color w:val="000000"/>
          <w:szCs w:val="21"/>
        </w:rPr>
        <w:t>Bonacolta</w:t>
      </w:r>
      <w:proofErr w:type="spellEnd"/>
    </w:p>
    <w:p w14:paraId="44D30F4F" w14:textId="6BB0076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proofErr w:type="spellStart"/>
      <w:r w:rsidR="002A01B1" w:rsidRPr="002A01B1">
        <w:rPr>
          <w:b/>
          <w:color w:val="000000"/>
          <w:szCs w:val="21"/>
        </w:rPr>
        <w:t>Flatironm</w:t>
      </w:r>
      <w:proofErr w:type="spellEnd"/>
    </w:p>
    <w:p w14:paraId="6FFF281B" w14:textId="1E580A2F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D55EA" w:rsidRPr="00BD55EA">
        <w:rPr>
          <w:b/>
          <w:bCs/>
          <w:color w:val="000000"/>
          <w:shd w:val="clear" w:color="auto" w:fill="FFFFFF"/>
        </w:rPr>
        <w:t>UTA/ANA/Jessica</w:t>
      </w:r>
    </w:p>
    <w:p w14:paraId="2AB28EEB" w14:textId="47315BB0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B17CB1">
        <w:rPr>
          <w:rFonts w:hint="eastAsia"/>
          <w:b/>
          <w:color w:val="000000"/>
          <w:szCs w:val="21"/>
        </w:rPr>
        <w:t>待定</w:t>
      </w:r>
    </w:p>
    <w:p w14:paraId="1F2191A2" w14:textId="4FC2108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="00140B16">
        <w:rPr>
          <w:rFonts w:hint="eastAsia"/>
          <w:b/>
          <w:color w:val="000000"/>
          <w:szCs w:val="21"/>
        </w:rPr>
        <w:t>待定</w:t>
      </w:r>
    </w:p>
    <w:p w14:paraId="65DCB988" w14:textId="26A5A33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0FEF90AA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</w:t>
      </w:r>
      <w:r w:rsidR="002A01B1">
        <w:rPr>
          <w:rFonts w:hint="eastAsia"/>
          <w:b/>
          <w:color w:val="000000"/>
          <w:szCs w:val="21"/>
        </w:rPr>
        <w:t>大纲</w:t>
      </w:r>
      <w:r w:rsidR="009E15DC">
        <w:rPr>
          <w:rFonts w:hint="eastAsia"/>
          <w:b/>
          <w:color w:val="000000"/>
          <w:szCs w:val="21"/>
        </w:rPr>
        <w:t>和样章</w:t>
      </w:r>
    </w:p>
    <w:p w14:paraId="601F7542" w14:textId="5FC2734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0F3A0D" w:rsidRPr="000F3A0D">
        <w:rPr>
          <w:rFonts w:hint="eastAsia"/>
          <w:b/>
          <w:color w:val="000000"/>
          <w:szCs w:val="21"/>
        </w:rPr>
        <w:t>心灵励志</w:t>
      </w:r>
    </w:p>
    <w:p w14:paraId="19AA04FC" w14:textId="77777777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56A46DF8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17DC8B43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345F3095" w14:textId="77777777" w:rsidR="00B71EF3" w:rsidRDefault="00B71EF3" w:rsidP="00BB4E1B">
      <w:pPr>
        <w:rPr>
          <w:b/>
          <w:bCs/>
          <w:color w:val="000000"/>
          <w:szCs w:val="21"/>
        </w:rPr>
      </w:pPr>
    </w:p>
    <w:p w14:paraId="26CC769B" w14:textId="77777777" w:rsidR="00974435" w:rsidRPr="00974435" w:rsidRDefault="00974435" w:rsidP="00974435">
      <w:pPr>
        <w:ind w:firstLineChars="200" w:firstLine="420"/>
        <w:rPr>
          <w:color w:val="000000"/>
          <w:szCs w:val="21"/>
        </w:rPr>
      </w:pPr>
      <w:r w:rsidRPr="00974435">
        <w:rPr>
          <w:rFonts w:hint="eastAsia"/>
          <w:color w:val="000000"/>
          <w:szCs w:val="21"/>
        </w:rPr>
        <w:t>烹饪中有一个术语叫做</w:t>
      </w:r>
      <w:r w:rsidRPr="004D0B3F">
        <w:rPr>
          <w:rFonts w:hint="eastAsia"/>
          <w:b/>
          <w:bCs/>
          <w:color w:val="000000"/>
          <w:szCs w:val="21"/>
        </w:rPr>
        <w:t>“极乐点”</w:t>
      </w:r>
      <w:r w:rsidRPr="00974435">
        <w:rPr>
          <w:rFonts w:hint="eastAsia"/>
          <w:color w:val="000000"/>
          <w:szCs w:val="21"/>
        </w:rPr>
        <w:t>——那是甜与咸的最完美的结合点，是一种美妙到几乎难以实现的味道。</w:t>
      </w:r>
    </w:p>
    <w:p w14:paraId="0CEECCD6" w14:textId="77777777" w:rsidR="00974435" w:rsidRPr="00974435" w:rsidRDefault="00974435" w:rsidP="00974435">
      <w:pPr>
        <w:ind w:firstLineChars="200" w:firstLine="420"/>
        <w:rPr>
          <w:color w:val="000000"/>
          <w:szCs w:val="21"/>
        </w:rPr>
      </w:pPr>
    </w:p>
    <w:p w14:paraId="4034EDE2" w14:textId="77777777" w:rsidR="00974435" w:rsidRPr="00BF2009" w:rsidRDefault="00974435" w:rsidP="00974435">
      <w:pPr>
        <w:ind w:firstLineChars="200" w:firstLine="422"/>
        <w:rPr>
          <w:b/>
          <w:bCs/>
          <w:color w:val="000000"/>
          <w:szCs w:val="21"/>
        </w:rPr>
      </w:pPr>
      <w:r w:rsidRPr="00BF2009">
        <w:rPr>
          <w:rFonts w:hint="eastAsia"/>
          <w:b/>
          <w:bCs/>
          <w:color w:val="000000"/>
          <w:szCs w:val="21"/>
        </w:rPr>
        <w:t>现在，想想你自己的生活。你很容易能想到一些甜蜜的时刻：与朋友的一次晚上外出、与家人共度的一个温馨夜晚，或是一次难忘的旅行。我们珍惜这些快乐，因为忙碌是我们日常生活的底色，这使它们在我们的生活中显得更加奢侈。长时间的工作、排满的日程表和无尽的待办事项——这就是“咸味”。但其实还有第三种选择，一种替代方式。</w:t>
      </w:r>
    </w:p>
    <w:p w14:paraId="4996BD29" w14:textId="77777777" w:rsidR="00974435" w:rsidRPr="00974435" w:rsidRDefault="00974435" w:rsidP="00974435">
      <w:pPr>
        <w:ind w:firstLineChars="200" w:firstLine="420"/>
        <w:rPr>
          <w:color w:val="000000"/>
          <w:szCs w:val="21"/>
        </w:rPr>
      </w:pPr>
    </w:p>
    <w:p w14:paraId="36E3A15E" w14:textId="24B0CB54" w:rsidR="00974435" w:rsidRPr="00974435" w:rsidRDefault="00974435" w:rsidP="00974435">
      <w:pPr>
        <w:ind w:firstLineChars="200" w:firstLine="420"/>
        <w:rPr>
          <w:color w:val="000000"/>
          <w:szCs w:val="21"/>
        </w:rPr>
      </w:pPr>
      <w:r w:rsidRPr="00974435">
        <w:rPr>
          <w:rFonts w:hint="eastAsia"/>
          <w:color w:val="000000"/>
          <w:szCs w:val="21"/>
        </w:rPr>
        <w:t>《</w:t>
      </w:r>
      <w:r w:rsidR="00140B16" w:rsidRPr="00140B16">
        <w:rPr>
          <w:rFonts w:hint="eastAsia"/>
          <w:color w:val="000000"/>
          <w:szCs w:val="21"/>
        </w:rPr>
        <w:t>在宁静中富足</w:t>
      </w:r>
      <w:r w:rsidRPr="00974435">
        <w:rPr>
          <w:rFonts w:hint="eastAsia"/>
          <w:color w:val="000000"/>
          <w:szCs w:val="21"/>
        </w:rPr>
        <w:t>》杰德·博纳科尔塔（</w:t>
      </w:r>
      <w:r w:rsidRPr="00974435">
        <w:rPr>
          <w:rFonts w:hint="eastAsia"/>
          <w:color w:val="000000"/>
          <w:szCs w:val="21"/>
        </w:rPr>
        <w:t xml:space="preserve">Jade </w:t>
      </w:r>
      <w:proofErr w:type="spellStart"/>
      <w:r w:rsidRPr="00974435">
        <w:rPr>
          <w:rFonts w:hint="eastAsia"/>
          <w:color w:val="000000"/>
          <w:szCs w:val="21"/>
        </w:rPr>
        <w:t>Bonacolta</w:t>
      </w:r>
      <w:proofErr w:type="spellEnd"/>
      <w:r w:rsidRPr="00974435">
        <w:rPr>
          <w:rFonts w:hint="eastAsia"/>
          <w:color w:val="000000"/>
          <w:szCs w:val="21"/>
        </w:rPr>
        <w:t>）的首部作品。在书中，她给我们提供了平衡“咸”与“甜”的蓝图——那是通往人生极乐的终极指南。这是她将自己从她的意大利家庭中学到的和</w:t>
      </w:r>
      <w:r w:rsidR="00D216E5">
        <w:rPr>
          <w:rFonts w:hint="eastAsia"/>
          <w:color w:val="000000"/>
          <w:szCs w:val="21"/>
        </w:rPr>
        <w:t>意大利人</w:t>
      </w:r>
      <w:r w:rsidRPr="00974435">
        <w:rPr>
          <w:rFonts w:hint="eastAsia"/>
          <w:color w:val="000000"/>
          <w:szCs w:val="21"/>
        </w:rPr>
        <w:t>世代相传的价值观相结合的成果。</w:t>
      </w:r>
    </w:p>
    <w:p w14:paraId="55B253F6" w14:textId="77777777" w:rsidR="00974435" w:rsidRPr="00974435" w:rsidRDefault="00974435" w:rsidP="00974435">
      <w:pPr>
        <w:ind w:firstLineChars="200" w:firstLine="420"/>
        <w:rPr>
          <w:color w:val="000000"/>
          <w:szCs w:val="21"/>
        </w:rPr>
      </w:pPr>
    </w:p>
    <w:p w14:paraId="354BE2C7" w14:textId="77777777" w:rsidR="00974435" w:rsidRPr="00974435" w:rsidRDefault="00974435" w:rsidP="00974435">
      <w:pPr>
        <w:ind w:firstLineChars="200" w:firstLine="420"/>
        <w:rPr>
          <w:color w:val="000000"/>
          <w:szCs w:val="21"/>
        </w:rPr>
      </w:pPr>
      <w:r w:rsidRPr="00974435">
        <w:rPr>
          <w:rFonts w:hint="eastAsia"/>
          <w:color w:val="000000"/>
          <w:szCs w:val="21"/>
        </w:rPr>
        <w:t>在她那充满传奇色彩的父亲突然离世后，杰德结束了她在纽约的上班族生活，与她的文化传统重新联系在了一起。她搬到了意大利。日复一日，她明白了为什么意大利人拥有世界上最高的预期寿命之一，尽管——或者正因为——他们抵制定义美国的“忙碌文化”。</w:t>
      </w:r>
    </w:p>
    <w:p w14:paraId="3B47C10A" w14:textId="77777777" w:rsidR="00974435" w:rsidRPr="00974435" w:rsidRDefault="00974435" w:rsidP="00974435">
      <w:pPr>
        <w:ind w:firstLineChars="200" w:firstLine="420"/>
        <w:rPr>
          <w:color w:val="000000"/>
          <w:szCs w:val="21"/>
        </w:rPr>
      </w:pPr>
    </w:p>
    <w:p w14:paraId="4AC560D1" w14:textId="422A32E0" w:rsidR="00974435" w:rsidRPr="00974435" w:rsidRDefault="00974435" w:rsidP="00974435">
      <w:pPr>
        <w:ind w:firstLineChars="200" w:firstLine="420"/>
        <w:rPr>
          <w:color w:val="000000"/>
          <w:szCs w:val="21"/>
        </w:rPr>
      </w:pPr>
      <w:r w:rsidRPr="00974435">
        <w:rPr>
          <w:rFonts w:hint="eastAsia"/>
          <w:color w:val="000000"/>
          <w:szCs w:val="21"/>
        </w:rPr>
        <w:t>在此，她分享了</w:t>
      </w:r>
      <w:r w:rsidRPr="00974435">
        <w:rPr>
          <w:rFonts w:hint="eastAsia"/>
          <w:color w:val="000000"/>
          <w:szCs w:val="21"/>
        </w:rPr>
        <w:t>12</w:t>
      </w:r>
      <w:r w:rsidRPr="00974435">
        <w:rPr>
          <w:rFonts w:hint="eastAsia"/>
          <w:color w:val="000000"/>
          <w:szCs w:val="21"/>
        </w:rPr>
        <w:t>个意大利理念，挑战对“更多”的无情追求，邀请我们重新思考“富足”的意义。强调什么</w:t>
      </w:r>
      <w:r w:rsidR="00140B16" w:rsidRPr="00140B16">
        <w:rPr>
          <w:rFonts w:hint="eastAsia"/>
          <w:color w:val="000000"/>
          <w:szCs w:val="21"/>
        </w:rPr>
        <w:t>事</w:t>
      </w:r>
      <w:r w:rsidRPr="00974435">
        <w:rPr>
          <w:rFonts w:hint="eastAsia"/>
          <w:color w:val="000000"/>
          <w:szCs w:val="21"/>
        </w:rPr>
        <w:t>都不做（</w:t>
      </w:r>
      <w:r w:rsidRPr="00974435">
        <w:rPr>
          <w:rFonts w:hint="eastAsia"/>
          <w:i/>
          <w:iCs/>
          <w:color w:val="000000"/>
          <w:szCs w:val="21"/>
        </w:rPr>
        <w:t>il dolce far niente</w:t>
      </w:r>
      <w:r w:rsidRPr="00974435">
        <w:rPr>
          <w:rFonts w:hint="eastAsia"/>
          <w:color w:val="000000"/>
          <w:szCs w:val="21"/>
        </w:rPr>
        <w:t>）的甜蜜，提醒我们</w:t>
      </w:r>
      <w:r w:rsidR="00127074">
        <w:rPr>
          <w:rFonts w:hint="eastAsia"/>
          <w:color w:val="000000"/>
          <w:szCs w:val="21"/>
        </w:rPr>
        <w:t>分享</w:t>
      </w:r>
      <w:r w:rsidRPr="00974435">
        <w:rPr>
          <w:rFonts w:hint="eastAsia"/>
          <w:color w:val="000000"/>
          <w:szCs w:val="21"/>
        </w:rPr>
        <w:t>的面包更美味（</w:t>
      </w:r>
      <w:r w:rsidRPr="00974435">
        <w:rPr>
          <w:rFonts w:hint="eastAsia"/>
          <w:i/>
          <w:iCs/>
          <w:color w:val="000000"/>
          <w:szCs w:val="21"/>
        </w:rPr>
        <w:t xml:space="preserve">il pane </w:t>
      </w:r>
      <w:proofErr w:type="spellStart"/>
      <w:r w:rsidRPr="00974435">
        <w:rPr>
          <w:rFonts w:hint="eastAsia"/>
          <w:i/>
          <w:iCs/>
          <w:color w:val="000000"/>
          <w:szCs w:val="21"/>
        </w:rPr>
        <w:t>condiviso</w:t>
      </w:r>
      <w:proofErr w:type="spellEnd"/>
      <w:r w:rsidRPr="00974435">
        <w:rPr>
          <w:rFonts w:hint="eastAsia"/>
          <w:i/>
          <w:iCs/>
          <w:color w:val="000000"/>
          <w:szCs w:val="21"/>
        </w:rPr>
        <w:t xml:space="preserve"> ha </w:t>
      </w:r>
      <w:proofErr w:type="spellStart"/>
      <w:r w:rsidRPr="00974435">
        <w:rPr>
          <w:rFonts w:hint="eastAsia"/>
          <w:i/>
          <w:iCs/>
          <w:color w:val="000000"/>
          <w:szCs w:val="21"/>
        </w:rPr>
        <w:t>pi</w:t>
      </w:r>
      <w:r w:rsidRPr="00974435">
        <w:rPr>
          <w:i/>
          <w:iCs/>
          <w:color w:val="000000"/>
          <w:szCs w:val="21"/>
        </w:rPr>
        <w:t>ù</w:t>
      </w:r>
      <w:proofErr w:type="spellEnd"/>
      <w:r w:rsidRPr="00974435">
        <w:rPr>
          <w:i/>
          <w:iCs/>
          <w:color w:val="000000"/>
          <w:szCs w:val="21"/>
        </w:rPr>
        <w:t xml:space="preserve"> </w:t>
      </w:r>
      <w:proofErr w:type="spellStart"/>
      <w:r w:rsidRPr="00974435">
        <w:rPr>
          <w:rFonts w:hint="eastAsia"/>
          <w:i/>
          <w:iCs/>
          <w:color w:val="000000"/>
          <w:szCs w:val="21"/>
        </w:rPr>
        <w:t>sapore</w:t>
      </w:r>
      <w:proofErr w:type="spellEnd"/>
      <w:r w:rsidRPr="00974435">
        <w:rPr>
          <w:rFonts w:hint="eastAsia"/>
          <w:color w:val="000000"/>
          <w:szCs w:val="21"/>
        </w:rPr>
        <w:t>），杰德提供了一条在时间、健康、人际关系和喜悦时刻等最重要的方面变得富足的路线图——无需牺牲你的动力。</w:t>
      </w:r>
    </w:p>
    <w:p w14:paraId="11201702" w14:textId="77777777" w:rsidR="00974435" w:rsidRPr="00974435" w:rsidRDefault="00974435" w:rsidP="00974435">
      <w:pPr>
        <w:ind w:firstLineChars="200" w:firstLine="420"/>
        <w:rPr>
          <w:color w:val="000000"/>
          <w:szCs w:val="21"/>
        </w:rPr>
      </w:pPr>
    </w:p>
    <w:p w14:paraId="171F5C7B" w14:textId="2EDCCCB4" w:rsidR="00974435" w:rsidRPr="00974435" w:rsidRDefault="00974435" w:rsidP="00974435">
      <w:pPr>
        <w:ind w:firstLineChars="200" w:firstLine="420"/>
        <w:rPr>
          <w:color w:val="000000"/>
          <w:szCs w:val="21"/>
        </w:rPr>
      </w:pPr>
      <w:r w:rsidRPr="00974435">
        <w:rPr>
          <w:rFonts w:hint="eastAsia"/>
          <w:color w:val="000000"/>
          <w:szCs w:val="21"/>
        </w:rPr>
        <w:t>在这个由蒂姆·费里斯（</w:t>
      </w:r>
      <w:r w:rsidRPr="00974435">
        <w:rPr>
          <w:rFonts w:hint="eastAsia"/>
          <w:color w:val="000000"/>
          <w:szCs w:val="21"/>
        </w:rPr>
        <w:t>Tim Ferriss</w:t>
      </w:r>
      <w:r w:rsidRPr="00974435">
        <w:rPr>
          <w:rFonts w:hint="eastAsia"/>
          <w:color w:val="000000"/>
          <w:szCs w:val="21"/>
        </w:rPr>
        <w:t>）、詹姆斯·克利尔（</w:t>
      </w:r>
      <w:r w:rsidRPr="00974435">
        <w:rPr>
          <w:rFonts w:hint="eastAsia"/>
          <w:color w:val="000000"/>
          <w:szCs w:val="21"/>
        </w:rPr>
        <w:t>James Clear</w:t>
      </w:r>
      <w:r w:rsidRPr="00974435">
        <w:rPr>
          <w:rFonts w:hint="eastAsia"/>
          <w:color w:val="000000"/>
          <w:szCs w:val="21"/>
        </w:rPr>
        <w:t>）和摩根·豪斯（</w:t>
      </w:r>
      <w:r w:rsidRPr="00974435">
        <w:rPr>
          <w:rFonts w:hint="eastAsia"/>
          <w:color w:val="000000"/>
          <w:szCs w:val="21"/>
        </w:rPr>
        <w:t xml:space="preserve">Morgan </w:t>
      </w:r>
      <w:r w:rsidRPr="00974435">
        <w:rPr>
          <w:rFonts w:hint="eastAsia"/>
          <w:color w:val="000000"/>
          <w:szCs w:val="21"/>
        </w:rPr>
        <w:lastRenderedPageBreak/>
        <w:t>Housel</w:t>
      </w:r>
      <w:r w:rsidRPr="00974435">
        <w:rPr>
          <w:rFonts w:hint="eastAsia"/>
          <w:color w:val="000000"/>
          <w:szCs w:val="21"/>
        </w:rPr>
        <w:t>）等男性主导的领域，杰德是为数不多的在生产力和生活黑客方面发出</w:t>
      </w:r>
      <w:r w:rsidRPr="00954A8F">
        <w:rPr>
          <w:rFonts w:hint="eastAsia"/>
          <w:b/>
          <w:bCs/>
          <w:color w:val="000000"/>
          <w:szCs w:val="21"/>
        </w:rPr>
        <w:t>巨大</w:t>
      </w:r>
      <w:r w:rsidRPr="00974435">
        <w:rPr>
          <w:rFonts w:hint="eastAsia"/>
          <w:color w:val="000000"/>
          <w:szCs w:val="21"/>
        </w:rPr>
        <w:t>声音的女性之一。她在社交媒体上拥有超过</w:t>
      </w:r>
      <w:r w:rsidRPr="00974435">
        <w:rPr>
          <w:rFonts w:hint="eastAsia"/>
          <w:color w:val="000000"/>
          <w:szCs w:val="21"/>
        </w:rPr>
        <w:t>60</w:t>
      </w:r>
      <w:r w:rsidRPr="00974435">
        <w:rPr>
          <w:rFonts w:hint="eastAsia"/>
          <w:color w:val="000000"/>
          <w:szCs w:val="21"/>
        </w:rPr>
        <w:t>万粉丝，新闻通讯订阅者超过</w:t>
      </w:r>
      <w:r w:rsidRPr="00974435">
        <w:rPr>
          <w:rFonts w:hint="eastAsia"/>
          <w:color w:val="000000"/>
          <w:szCs w:val="21"/>
        </w:rPr>
        <w:t>10.5</w:t>
      </w:r>
      <w:r w:rsidRPr="00974435">
        <w:rPr>
          <w:rFonts w:hint="eastAsia"/>
          <w:color w:val="000000"/>
          <w:szCs w:val="21"/>
        </w:rPr>
        <w:t>万，显然，她的声音在众人中脱颖而出。事实上，根据</w:t>
      </w:r>
      <w:proofErr w:type="spellStart"/>
      <w:r w:rsidRPr="00974435">
        <w:rPr>
          <w:rFonts w:hint="eastAsia"/>
          <w:color w:val="000000"/>
          <w:szCs w:val="21"/>
        </w:rPr>
        <w:t>Favikon</w:t>
      </w:r>
      <w:proofErr w:type="spellEnd"/>
      <w:r w:rsidRPr="00974435">
        <w:rPr>
          <w:rFonts w:hint="eastAsia"/>
          <w:color w:val="000000"/>
          <w:szCs w:val="21"/>
        </w:rPr>
        <w:t>的数据，她是领英（</w:t>
      </w:r>
      <w:r w:rsidRPr="00974435">
        <w:rPr>
          <w:rFonts w:hint="eastAsia"/>
          <w:color w:val="000000"/>
          <w:szCs w:val="21"/>
        </w:rPr>
        <w:t>LinkedIn</w:t>
      </w:r>
      <w:r w:rsidRPr="00974435">
        <w:rPr>
          <w:rFonts w:hint="eastAsia"/>
          <w:color w:val="000000"/>
          <w:szCs w:val="21"/>
        </w:rPr>
        <w:t>）全球排名第一的女性内容创作者，也是</w:t>
      </w:r>
      <w:proofErr w:type="gramStart"/>
      <w:r w:rsidRPr="00974435">
        <w:rPr>
          <w:rFonts w:hint="eastAsia"/>
          <w:color w:val="000000"/>
          <w:szCs w:val="21"/>
        </w:rPr>
        <w:t>领英全球</w:t>
      </w:r>
      <w:proofErr w:type="gramEnd"/>
      <w:r w:rsidRPr="00974435">
        <w:rPr>
          <w:rFonts w:hint="eastAsia"/>
          <w:color w:val="000000"/>
          <w:szCs w:val="21"/>
        </w:rPr>
        <w:t>排名第一的生产力创作者。</w:t>
      </w:r>
    </w:p>
    <w:p w14:paraId="292B895E" w14:textId="77777777" w:rsidR="00974435" w:rsidRPr="00974435" w:rsidRDefault="00974435" w:rsidP="00974435">
      <w:pPr>
        <w:ind w:firstLineChars="200" w:firstLine="420"/>
        <w:rPr>
          <w:color w:val="000000"/>
          <w:szCs w:val="21"/>
        </w:rPr>
      </w:pPr>
    </w:p>
    <w:p w14:paraId="3BB67E29" w14:textId="2EED1CEB" w:rsidR="007C1974" w:rsidRPr="00974435" w:rsidRDefault="00974435" w:rsidP="00974435">
      <w:pPr>
        <w:ind w:firstLineChars="200" w:firstLine="420"/>
        <w:rPr>
          <w:color w:val="000000"/>
          <w:szCs w:val="21"/>
        </w:rPr>
      </w:pPr>
      <w:r w:rsidRPr="00974435">
        <w:rPr>
          <w:rFonts w:hint="eastAsia"/>
          <w:color w:val="000000"/>
          <w:szCs w:val="21"/>
        </w:rPr>
        <w:t>本书与《我们最快乐》（</w:t>
      </w:r>
      <w:r w:rsidRPr="00974435">
        <w:rPr>
          <w:rFonts w:hint="eastAsia"/>
          <w:i/>
          <w:iCs/>
          <w:color w:val="000000"/>
          <w:szCs w:val="21"/>
        </w:rPr>
        <w:t>The Little Book of Hygge</w:t>
      </w:r>
      <w:r w:rsidRPr="00974435">
        <w:rPr>
          <w:rFonts w:hint="eastAsia"/>
          <w:color w:val="000000"/>
          <w:szCs w:val="21"/>
        </w:rPr>
        <w:t>）、《掌控习惯》（</w:t>
      </w:r>
      <w:r w:rsidRPr="00974435">
        <w:rPr>
          <w:rFonts w:hint="eastAsia"/>
          <w:i/>
          <w:iCs/>
          <w:color w:val="000000"/>
          <w:szCs w:val="21"/>
        </w:rPr>
        <w:t>Atomic Habits</w:t>
      </w:r>
      <w:r w:rsidRPr="00974435">
        <w:rPr>
          <w:rFonts w:hint="eastAsia"/>
          <w:color w:val="000000"/>
          <w:szCs w:val="21"/>
        </w:rPr>
        <w:t>）和《四千周》（</w:t>
      </w:r>
      <w:r w:rsidRPr="00974435">
        <w:rPr>
          <w:rFonts w:hint="eastAsia"/>
          <w:i/>
          <w:iCs/>
          <w:color w:val="000000"/>
          <w:szCs w:val="21"/>
        </w:rPr>
        <w:t>Four Thousand Weeks</w:t>
      </w:r>
      <w:r w:rsidRPr="00974435">
        <w:rPr>
          <w:rFonts w:hint="eastAsia"/>
          <w:color w:val="000000"/>
          <w:szCs w:val="21"/>
        </w:rPr>
        <w:t>）齐名。它不仅仅是一本指南，也是“忙碌文化”中一剂及时的解药，还是让我们从此时此刻开始生活得充实的一次呼吁。它融合了感性的叙述、循证的见解和实用的建议。《</w:t>
      </w:r>
      <w:r w:rsidR="00140B16" w:rsidRPr="00140B16">
        <w:rPr>
          <w:rFonts w:hint="eastAsia"/>
          <w:color w:val="000000"/>
          <w:szCs w:val="21"/>
        </w:rPr>
        <w:t>在宁静中富足</w:t>
      </w:r>
      <w:r w:rsidRPr="00974435">
        <w:rPr>
          <w:rFonts w:hint="eastAsia"/>
          <w:color w:val="000000"/>
          <w:szCs w:val="21"/>
        </w:rPr>
        <w:t>》对于任何在这个时代想要驾驭自己复杂雄心壮志的人来说，都算得上必读之作。</w:t>
      </w:r>
    </w:p>
    <w:p w14:paraId="6312C94D" w14:textId="7EB9CC07" w:rsidR="007C1974" w:rsidRDefault="007C1974" w:rsidP="007C1974">
      <w:pPr>
        <w:rPr>
          <w:color w:val="000000"/>
          <w:szCs w:val="21"/>
        </w:rPr>
      </w:pPr>
    </w:p>
    <w:p w14:paraId="4C6DA33C" w14:textId="3E385494" w:rsidR="00244718" w:rsidRPr="007C1974" w:rsidRDefault="00244718" w:rsidP="007C1974">
      <w:pPr>
        <w:rPr>
          <w:color w:val="000000"/>
          <w:szCs w:val="21"/>
        </w:rPr>
      </w:pPr>
    </w:p>
    <w:p w14:paraId="62C18A14" w14:textId="3D29AEF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771C40D1" w:rsidR="007C1974" w:rsidRPr="007C1974" w:rsidRDefault="00954A8F" w:rsidP="007C1974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6C3DFD5" wp14:editId="05D51B62">
            <wp:simplePos x="0" y="0"/>
            <wp:positionH relativeFrom="column">
              <wp:posOffset>0</wp:posOffset>
            </wp:positionH>
            <wp:positionV relativeFrom="paragraph">
              <wp:posOffset>195301</wp:posOffset>
            </wp:positionV>
            <wp:extent cx="962025" cy="1089025"/>
            <wp:effectExtent l="0" t="0" r="9525" b="0"/>
            <wp:wrapSquare wrapText="bothSides"/>
            <wp:docPr id="11934385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2A7B3" w14:textId="77777777" w:rsidR="0046555C" w:rsidRPr="0046555C" w:rsidRDefault="0046555C" w:rsidP="0046555C">
      <w:pPr>
        <w:ind w:firstLineChars="200" w:firstLine="422"/>
        <w:rPr>
          <w:noProof/>
        </w:rPr>
      </w:pPr>
      <w:r w:rsidRPr="0046555C">
        <w:rPr>
          <w:rFonts w:hint="eastAsia"/>
          <w:b/>
          <w:bCs/>
          <w:noProof/>
        </w:rPr>
        <w:t>杰德·博纳科尔塔（</w:t>
      </w:r>
      <w:r w:rsidRPr="0046555C">
        <w:rPr>
          <w:rFonts w:hint="eastAsia"/>
          <w:b/>
          <w:bCs/>
          <w:noProof/>
        </w:rPr>
        <w:t>Jade Bonacolta</w:t>
      </w:r>
      <w:r w:rsidRPr="0046555C">
        <w:rPr>
          <w:rFonts w:hint="eastAsia"/>
          <w:b/>
          <w:bCs/>
          <w:noProof/>
        </w:rPr>
        <w:t>）</w:t>
      </w:r>
      <w:r w:rsidRPr="0046555C">
        <w:rPr>
          <w:rFonts w:hint="eastAsia"/>
          <w:noProof/>
        </w:rPr>
        <w:t>是领英（</w:t>
      </w:r>
      <w:r w:rsidRPr="0046555C">
        <w:rPr>
          <w:rFonts w:hint="eastAsia"/>
          <w:noProof/>
        </w:rPr>
        <w:t>LinkedIn</w:t>
      </w:r>
      <w:r w:rsidRPr="0046555C">
        <w:rPr>
          <w:rFonts w:hint="eastAsia"/>
          <w:noProof/>
        </w:rPr>
        <w:t>）全球排名第一的女性内容创作者，也是领英全球排名第一的生产力创作者（数据来源于</w:t>
      </w:r>
      <w:r w:rsidRPr="0046555C">
        <w:rPr>
          <w:rFonts w:hint="eastAsia"/>
          <w:noProof/>
        </w:rPr>
        <w:t>Favikon</w:t>
      </w:r>
      <w:r w:rsidRPr="0046555C">
        <w:rPr>
          <w:rFonts w:hint="eastAsia"/>
          <w:noProof/>
        </w:rPr>
        <w:t>）。在个人成长与生产力领域，她是为数不多的知名女性思想领袖，吸引了大量忠实读者，其中</w:t>
      </w:r>
      <w:r w:rsidRPr="0046555C">
        <w:rPr>
          <w:rFonts w:hint="eastAsia"/>
          <w:noProof/>
        </w:rPr>
        <w:t>71%</w:t>
      </w:r>
      <w:r w:rsidRPr="0046555C">
        <w:rPr>
          <w:rFonts w:hint="eastAsia"/>
          <w:noProof/>
        </w:rPr>
        <w:t>为女性。</w:t>
      </w:r>
    </w:p>
    <w:p w14:paraId="7628832C" w14:textId="77777777" w:rsidR="0046555C" w:rsidRPr="0046555C" w:rsidRDefault="0046555C" w:rsidP="0046555C">
      <w:pPr>
        <w:rPr>
          <w:noProof/>
        </w:rPr>
      </w:pPr>
    </w:p>
    <w:p w14:paraId="0B3D26A6" w14:textId="77777777" w:rsidR="0046555C" w:rsidRPr="0046555C" w:rsidRDefault="0046555C" w:rsidP="0046555C">
      <w:pPr>
        <w:ind w:firstLineChars="200" w:firstLine="420"/>
        <w:rPr>
          <w:noProof/>
        </w:rPr>
      </w:pPr>
      <w:r w:rsidRPr="0046555C">
        <w:rPr>
          <w:rFonts w:hint="eastAsia"/>
          <w:noProof/>
        </w:rPr>
        <w:t>过去两年间，她创办的成长类通讯《宁静的富足》（</w:t>
      </w:r>
      <w:r w:rsidRPr="0046555C">
        <w:rPr>
          <w:rFonts w:hint="eastAsia"/>
          <w:noProof/>
        </w:rPr>
        <w:t>The Quiet Rich</w:t>
      </w:r>
      <w:r w:rsidRPr="0046555C">
        <w:rPr>
          <w:rFonts w:hint="eastAsia"/>
          <w:noProof/>
        </w:rPr>
        <w:t>）已成为增长最快的自我提升类通讯之一，订阅者超过</w:t>
      </w:r>
      <w:r w:rsidRPr="0046555C">
        <w:rPr>
          <w:rFonts w:hint="eastAsia"/>
          <w:noProof/>
        </w:rPr>
        <w:t>14.1</w:t>
      </w:r>
      <w:r w:rsidRPr="0046555C">
        <w:rPr>
          <w:rFonts w:hint="eastAsia"/>
          <w:noProof/>
        </w:rPr>
        <w:t>万，社交媒体粉丝超过</w:t>
      </w:r>
      <w:r w:rsidRPr="0046555C">
        <w:rPr>
          <w:rFonts w:hint="eastAsia"/>
          <w:noProof/>
        </w:rPr>
        <w:t>60</w:t>
      </w:r>
      <w:r w:rsidRPr="0046555C">
        <w:rPr>
          <w:rFonts w:hint="eastAsia"/>
          <w:noProof/>
        </w:rPr>
        <w:t>万。除了运营通讯，她还为企业高管、创业者和作家提供咨询，帮助他们建立可持续的收入模式，以找回生活的真正价值。此外，她在科技行业拥有十年经验，目前担任谷歌北美市场营销团队负责人。</w:t>
      </w:r>
    </w:p>
    <w:p w14:paraId="440064ED" w14:textId="77777777" w:rsidR="0046555C" w:rsidRPr="0046555C" w:rsidRDefault="0046555C" w:rsidP="0046555C">
      <w:pPr>
        <w:rPr>
          <w:noProof/>
        </w:rPr>
      </w:pPr>
    </w:p>
    <w:p w14:paraId="37DBC577" w14:textId="5E2CC1E5" w:rsidR="0089627B" w:rsidRPr="0046555C" w:rsidRDefault="0046555C" w:rsidP="0046555C">
      <w:pPr>
        <w:ind w:firstLineChars="200" w:firstLine="420"/>
        <w:rPr>
          <w:color w:val="000000"/>
          <w:szCs w:val="21"/>
        </w:rPr>
      </w:pPr>
      <w:r w:rsidRPr="0046555C">
        <w:rPr>
          <w:rFonts w:hint="eastAsia"/>
          <w:noProof/>
        </w:rPr>
        <w:t>学术背景方面，她以最优等成绩毕业于哥伦比亚大学，主修英语、意大利语和经济学，并曾在意大利最古老的大学博洛尼亚大学学习一年。她拥有意大利和美国双重国籍，精通意大利语，父系一家是土生土长的意大利人，她每年都会在意大利生活至少</w:t>
      </w:r>
      <w:r w:rsidRPr="0046555C">
        <w:rPr>
          <w:rFonts w:hint="eastAsia"/>
          <w:noProof/>
        </w:rPr>
        <w:t>1-2</w:t>
      </w:r>
      <w:r w:rsidRPr="0046555C">
        <w:rPr>
          <w:rFonts w:hint="eastAsia"/>
          <w:noProof/>
        </w:rPr>
        <w:t>个月。</w:t>
      </w:r>
    </w:p>
    <w:p w14:paraId="592C99B5" w14:textId="77777777" w:rsidR="005343EF" w:rsidRPr="007C1974" w:rsidRDefault="005343EF" w:rsidP="005343EF">
      <w:pPr>
        <w:rPr>
          <w:color w:val="000000"/>
          <w:szCs w:val="21"/>
        </w:rPr>
      </w:pPr>
    </w:p>
    <w:p w14:paraId="1A6738BC" w14:textId="77777777" w:rsidR="000346AC" w:rsidRPr="00444055" w:rsidRDefault="000346A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76DAC6AD" w14:textId="77777777" w:rsidR="00A54252" w:rsidRPr="007C1974" w:rsidRDefault="00A54252" w:rsidP="00A54252">
      <w:pPr>
        <w:rPr>
          <w:color w:val="000000"/>
          <w:szCs w:val="21"/>
        </w:rPr>
      </w:pPr>
      <w:r w:rsidRPr="007C1974">
        <w:rPr>
          <w:color w:val="000000"/>
          <w:szCs w:val="21"/>
        </w:rPr>
        <w:t>目录：</w:t>
      </w:r>
    </w:p>
    <w:p w14:paraId="17A52A73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前言：极乐点（</w:t>
      </w:r>
      <w:r w:rsidRPr="00954A8F">
        <w:rPr>
          <w:rFonts w:hint="eastAsia"/>
          <w:color w:val="000000"/>
          <w:szCs w:val="21"/>
        </w:rPr>
        <w:t>The Bliss Point</w:t>
      </w:r>
      <w:r w:rsidRPr="00954A8F">
        <w:rPr>
          <w:rFonts w:hint="eastAsia"/>
          <w:color w:val="000000"/>
          <w:szCs w:val="21"/>
        </w:rPr>
        <w:t>）</w:t>
      </w:r>
    </w:p>
    <w:p w14:paraId="365A3992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第一章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惬意晨光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什么事都不做的甜蜜</w:t>
      </w:r>
    </w:p>
    <w:p w14:paraId="3E5F6DEE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第二章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家庭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餐桌前不觉老</w:t>
      </w:r>
    </w:p>
    <w:p w14:paraId="6E091FC5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第三章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体验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并非所有甜甜圈都会有孔</w:t>
      </w:r>
    </w:p>
    <w:p w14:paraId="6F14C060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第四章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沉静自信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毫不费力的优雅</w:t>
      </w:r>
    </w:p>
    <w:p w14:paraId="0A250DCD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第五章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风格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良好的第一印象</w:t>
      </w:r>
    </w:p>
    <w:p w14:paraId="4A8F2CBE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第六章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浪漫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爱以爱偿</w:t>
      </w:r>
    </w:p>
    <w:p w14:paraId="71B4427F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第七章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耐心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欲速则不达</w:t>
      </w:r>
    </w:p>
    <w:p w14:paraId="2B67FB4C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第八章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享受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甜美人生</w:t>
      </w:r>
    </w:p>
    <w:p w14:paraId="4F206182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第九章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美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真实的艺术杰作</w:t>
      </w:r>
    </w:p>
    <w:p w14:paraId="28499C55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t>第十章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魅力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无法花钱买来的魅力</w:t>
      </w:r>
    </w:p>
    <w:p w14:paraId="2AFF3622" w14:textId="77777777" w:rsidR="00954A8F" w:rsidRPr="00954A8F" w:rsidRDefault="00954A8F" w:rsidP="00954A8F">
      <w:pPr>
        <w:rPr>
          <w:color w:val="000000"/>
          <w:szCs w:val="21"/>
        </w:rPr>
      </w:pPr>
      <w:r w:rsidRPr="00954A8F">
        <w:rPr>
          <w:rFonts w:hint="eastAsia"/>
          <w:color w:val="000000"/>
          <w:szCs w:val="21"/>
        </w:rPr>
        <w:lastRenderedPageBreak/>
        <w:t>第十一章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决心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吃出食欲</w:t>
      </w:r>
    </w:p>
    <w:p w14:paraId="08F23DD9" w14:textId="0D9449B7" w:rsidR="00A54252" w:rsidRDefault="00954A8F" w:rsidP="00954A8F">
      <w:pPr>
        <w:rPr>
          <w:b/>
          <w:color w:val="000000"/>
        </w:rPr>
      </w:pPr>
      <w:r w:rsidRPr="00954A8F">
        <w:rPr>
          <w:rFonts w:hint="eastAsia"/>
          <w:color w:val="000000"/>
          <w:szCs w:val="21"/>
        </w:rPr>
        <w:t>第十二章</w:t>
      </w:r>
      <w:r w:rsidRPr="00954A8F">
        <w:rPr>
          <w:rFonts w:hint="eastAsia"/>
          <w:color w:val="000000"/>
          <w:szCs w:val="21"/>
        </w:rPr>
        <w:t xml:space="preserve"> </w:t>
      </w:r>
      <w:r w:rsidRPr="00954A8F">
        <w:rPr>
          <w:rFonts w:hint="eastAsia"/>
          <w:color w:val="000000"/>
          <w:szCs w:val="21"/>
        </w:rPr>
        <w:t>社区</w:t>
      </w:r>
      <w:r w:rsidRPr="00954A8F">
        <w:rPr>
          <w:rFonts w:hint="eastAsia"/>
          <w:color w:val="000000"/>
          <w:szCs w:val="21"/>
        </w:rPr>
        <w:t xml:space="preserve"> | </w:t>
      </w:r>
      <w:r w:rsidRPr="00954A8F">
        <w:rPr>
          <w:rFonts w:hint="eastAsia"/>
          <w:color w:val="000000"/>
          <w:szCs w:val="21"/>
        </w:rPr>
        <w:t>分享的面包更美味</w:t>
      </w:r>
    </w:p>
    <w:bookmarkEnd w:id="0"/>
    <w:p w14:paraId="684EDF77" w14:textId="77777777" w:rsidR="00A54252" w:rsidRPr="0078560C" w:rsidRDefault="00A54252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1"/>
    <w:bookmarkEnd w:id="2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05942" w14:textId="77777777" w:rsidR="0002400C" w:rsidRDefault="0002400C">
      <w:r>
        <w:separator/>
      </w:r>
    </w:p>
  </w:endnote>
  <w:endnote w:type="continuationSeparator" w:id="0">
    <w:p w14:paraId="0A2A4701" w14:textId="77777777" w:rsidR="0002400C" w:rsidRDefault="0002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D8A07" w14:textId="77777777" w:rsidR="0002400C" w:rsidRDefault="0002400C">
      <w:r>
        <w:separator/>
      </w:r>
    </w:p>
  </w:footnote>
  <w:footnote w:type="continuationSeparator" w:id="0">
    <w:p w14:paraId="6CF9E598" w14:textId="77777777" w:rsidR="0002400C" w:rsidRDefault="00024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400C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0F3A0D"/>
    <w:rsid w:val="001017C7"/>
    <w:rsid w:val="00102500"/>
    <w:rsid w:val="00110260"/>
    <w:rsid w:val="0011264B"/>
    <w:rsid w:val="00121268"/>
    <w:rsid w:val="00127074"/>
    <w:rsid w:val="00132921"/>
    <w:rsid w:val="00133C63"/>
    <w:rsid w:val="00134987"/>
    <w:rsid w:val="00140B16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01B1"/>
    <w:rsid w:val="002A42FE"/>
    <w:rsid w:val="002B5ADD"/>
    <w:rsid w:val="002B733F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555C"/>
    <w:rsid w:val="004655CB"/>
    <w:rsid w:val="00466982"/>
    <w:rsid w:val="00472672"/>
    <w:rsid w:val="004800BB"/>
    <w:rsid w:val="00485E2E"/>
    <w:rsid w:val="00486E31"/>
    <w:rsid w:val="004A31C1"/>
    <w:rsid w:val="004C2E6A"/>
    <w:rsid w:val="004C4664"/>
    <w:rsid w:val="004D0B3F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35B0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4A8F"/>
    <w:rsid w:val="0095747D"/>
    <w:rsid w:val="009658C9"/>
    <w:rsid w:val="00973993"/>
    <w:rsid w:val="00973E1A"/>
    <w:rsid w:val="00974435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15DC"/>
    <w:rsid w:val="009E5739"/>
    <w:rsid w:val="00A10F0C"/>
    <w:rsid w:val="00A1225E"/>
    <w:rsid w:val="00A311DD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57F1"/>
    <w:rsid w:val="00B14C84"/>
    <w:rsid w:val="00B17CB1"/>
    <w:rsid w:val="00B21472"/>
    <w:rsid w:val="00B22CB3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09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57A7E"/>
    <w:rsid w:val="00C60B95"/>
    <w:rsid w:val="00C61228"/>
    <w:rsid w:val="00C71DBF"/>
    <w:rsid w:val="00C835AD"/>
    <w:rsid w:val="00C87274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16E5"/>
    <w:rsid w:val="00D24A70"/>
    <w:rsid w:val="00D24E00"/>
    <w:rsid w:val="00D341FB"/>
    <w:rsid w:val="00D500BB"/>
    <w:rsid w:val="00D5176B"/>
    <w:rsid w:val="00D55CF3"/>
    <w:rsid w:val="00D56A6F"/>
    <w:rsid w:val="00D56DBD"/>
    <w:rsid w:val="00D576BC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E065D"/>
    <w:rsid w:val="00EE0BD5"/>
    <w:rsid w:val="00EE4676"/>
    <w:rsid w:val="00EE6945"/>
    <w:rsid w:val="00EF60DB"/>
    <w:rsid w:val="00F033EC"/>
    <w:rsid w:val="00F05A6A"/>
    <w:rsid w:val="00F25456"/>
    <w:rsid w:val="00F26218"/>
    <w:rsid w:val="00F329C0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414</Words>
  <Characters>2365</Characters>
  <Application>Microsoft Office Word</Application>
  <DocSecurity>0</DocSecurity>
  <Lines>19</Lines>
  <Paragraphs>5</Paragraphs>
  <ScaleCrop>false</ScaleCrop>
  <Company>2ndSpAcE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58</cp:revision>
  <cp:lastPrinted>2005-06-10T06:33:00Z</cp:lastPrinted>
  <dcterms:created xsi:type="dcterms:W3CDTF">2023-11-05T05:33:00Z</dcterms:created>
  <dcterms:modified xsi:type="dcterms:W3CDTF">2025-02-17T09:59:00Z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