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805" w:rsidRDefault="00D30025">
      <w:pPr>
        <w:tabs>
          <w:tab w:val="left" w:pos="341"/>
          <w:tab w:val="left" w:pos="5235"/>
        </w:tabs>
        <w:jc w:val="center"/>
        <w:rPr>
          <w:b/>
          <w:bCs/>
          <w:color w:val="000000"/>
          <w:sz w:val="36"/>
          <w:szCs w:val="36"/>
          <w:shd w:val="pct15" w:color="auto" w:fill="FFFFFF"/>
        </w:rPr>
      </w:pPr>
      <w:r>
        <w:rPr>
          <w:rFonts w:hint="eastAsia"/>
          <w:b/>
          <w:bCs/>
          <w:color w:val="000000"/>
          <w:sz w:val="36"/>
          <w:szCs w:val="36"/>
          <w:shd w:val="pct15" w:color="auto" w:fill="FFFFFF"/>
        </w:rPr>
        <w:t>新</w:t>
      </w:r>
      <w:r>
        <w:rPr>
          <w:rFonts w:hint="eastAsia"/>
          <w:b/>
          <w:bCs/>
          <w:color w:val="000000"/>
          <w:sz w:val="36"/>
          <w:szCs w:val="36"/>
          <w:shd w:val="pct15" w:color="auto" w:fill="FFFFFF"/>
        </w:rPr>
        <w:t xml:space="preserve"> </w:t>
      </w:r>
      <w:r>
        <w:rPr>
          <w:rFonts w:hint="eastAsia"/>
          <w:b/>
          <w:bCs/>
          <w:color w:val="000000"/>
          <w:sz w:val="36"/>
          <w:szCs w:val="36"/>
          <w:shd w:val="pct15" w:color="auto" w:fill="FFFFFF"/>
        </w:rPr>
        <w:t>书</w:t>
      </w:r>
      <w:r>
        <w:rPr>
          <w:rFonts w:hint="eastAsia"/>
          <w:b/>
          <w:bCs/>
          <w:color w:val="000000"/>
          <w:sz w:val="36"/>
          <w:szCs w:val="36"/>
          <w:shd w:val="pct15" w:color="auto" w:fill="FFFFFF"/>
        </w:rPr>
        <w:t xml:space="preserve"> </w:t>
      </w:r>
      <w:r>
        <w:rPr>
          <w:rFonts w:hint="eastAsia"/>
          <w:b/>
          <w:bCs/>
          <w:color w:val="000000"/>
          <w:sz w:val="36"/>
          <w:szCs w:val="36"/>
          <w:shd w:val="pct15" w:color="auto" w:fill="FFFFFF"/>
        </w:rPr>
        <w:t>推</w:t>
      </w:r>
      <w:r>
        <w:rPr>
          <w:rFonts w:hint="eastAsia"/>
          <w:b/>
          <w:bCs/>
          <w:color w:val="000000"/>
          <w:sz w:val="36"/>
          <w:szCs w:val="36"/>
          <w:shd w:val="pct15" w:color="auto" w:fill="FFFFFF"/>
        </w:rPr>
        <w:t xml:space="preserve"> </w:t>
      </w:r>
      <w:r>
        <w:rPr>
          <w:rFonts w:hint="eastAsia"/>
          <w:b/>
          <w:bCs/>
          <w:color w:val="000000"/>
          <w:sz w:val="36"/>
          <w:szCs w:val="36"/>
          <w:shd w:val="pct15" w:color="auto" w:fill="FFFFFF"/>
        </w:rPr>
        <w:t>荐</w:t>
      </w:r>
    </w:p>
    <w:p w:rsidR="009D0805" w:rsidRDefault="00D30025">
      <w:pPr>
        <w:tabs>
          <w:tab w:val="left" w:pos="341"/>
          <w:tab w:val="left" w:pos="5235"/>
        </w:tabs>
        <w:rPr>
          <w:b/>
          <w:bCs/>
          <w:color w:val="000000"/>
          <w:szCs w:val="21"/>
        </w:rPr>
      </w:pPr>
      <w:bookmarkStart w:id="0" w:name="_GoBack"/>
      <w:r>
        <w:rPr>
          <w:b/>
          <w:bCs/>
          <w:noProof/>
          <w:szCs w:val="21"/>
        </w:rPr>
        <w:drawing>
          <wp:anchor distT="0" distB="0" distL="114300" distR="114300" simplePos="0" relativeHeight="251661312" behindDoc="0" locked="0" layoutInCell="1" allowOverlap="1">
            <wp:simplePos x="0" y="0"/>
            <wp:positionH relativeFrom="column">
              <wp:posOffset>3863975</wp:posOffset>
            </wp:positionH>
            <wp:positionV relativeFrom="paragraph">
              <wp:posOffset>113030</wp:posOffset>
            </wp:positionV>
            <wp:extent cx="1360170" cy="1889125"/>
            <wp:effectExtent l="0" t="0" r="0" b="0"/>
            <wp:wrapSquare wrapText="bothSides"/>
            <wp:docPr id="1" name="图片 1" descr="81SUrhQ33dL._SY3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1SUrhQ33dL._SY342_"/>
                    <pic:cNvPicPr>
                      <a:picLocks noChangeAspect="1"/>
                    </pic:cNvPicPr>
                  </pic:nvPicPr>
                  <pic:blipFill>
                    <a:blip r:embed="rId6"/>
                    <a:stretch>
                      <a:fillRect/>
                    </a:stretch>
                  </pic:blipFill>
                  <pic:spPr>
                    <a:xfrm>
                      <a:off x="0" y="0"/>
                      <a:ext cx="1360170" cy="1889125"/>
                    </a:xfrm>
                    <a:prstGeom prst="rect">
                      <a:avLst/>
                    </a:prstGeom>
                  </pic:spPr>
                </pic:pic>
              </a:graphicData>
            </a:graphic>
            <wp14:sizeRelH relativeFrom="margin">
              <wp14:pctWidth>0</wp14:pctWidth>
            </wp14:sizeRelH>
          </wp:anchor>
        </w:drawing>
      </w:r>
      <w:bookmarkEnd w:id="0"/>
    </w:p>
    <w:p w:rsidR="009D0805" w:rsidRDefault="00D30025">
      <w:pPr>
        <w:tabs>
          <w:tab w:val="left" w:pos="341"/>
          <w:tab w:val="left" w:pos="5235"/>
        </w:tabs>
        <w:spacing w:line="280" w:lineRule="exact"/>
        <w:rPr>
          <w:b/>
          <w:bCs/>
          <w:color w:val="000000"/>
          <w:szCs w:val="21"/>
        </w:rPr>
      </w:pPr>
      <w:r>
        <w:rPr>
          <w:b/>
          <w:bCs/>
          <w:color w:val="000000"/>
          <w:szCs w:val="21"/>
        </w:rPr>
        <w:t>中文书名：</w:t>
      </w:r>
      <w:r>
        <w:rPr>
          <w:rFonts w:hint="eastAsia"/>
          <w:b/>
          <w:bCs/>
          <w:color w:val="000000"/>
          <w:szCs w:val="21"/>
        </w:rPr>
        <w:t>《绯红清晨》</w:t>
      </w:r>
    </w:p>
    <w:p w:rsidR="009D0805" w:rsidRDefault="00D30025">
      <w:pPr>
        <w:tabs>
          <w:tab w:val="left" w:pos="341"/>
          <w:tab w:val="left" w:pos="5235"/>
        </w:tabs>
        <w:spacing w:line="280" w:lineRule="exact"/>
        <w:rPr>
          <w:b/>
          <w:i/>
          <w:color w:val="000000"/>
          <w:szCs w:val="21"/>
        </w:rPr>
      </w:pPr>
      <w:r>
        <w:rPr>
          <w:b/>
          <w:bCs/>
          <w:color w:val="000000"/>
          <w:szCs w:val="21"/>
        </w:rPr>
        <w:t>英文书名：</w:t>
      </w:r>
      <w:r>
        <w:rPr>
          <w:rFonts w:hint="eastAsia"/>
          <w:b/>
          <w:bCs/>
          <w:color w:val="000000"/>
          <w:szCs w:val="21"/>
        </w:rPr>
        <w:t>SCARLET MORNING</w:t>
      </w:r>
    </w:p>
    <w:p w:rsidR="009D0805" w:rsidRDefault="00D30025">
      <w:pPr>
        <w:tabs>
          <w:tab w:val="left" w:pos="341"/>
          <w:tab w:val="left" w:pos="5235"/>
        </w:tabs>
        <w:spacing w:line="280" w:lineRule="exact"/>
        <w:rPr>
          <w:b/>
          <w:bCs/>
          <w:color w:val="000000"/>
          <w:szCs w:val="21"/>
        </w:rPr>
      </w:pPr>
      <w:r>
        <w:rPr>
          <w:b/>
          <w:bCs/>
          <w:color w:val="000000"/>
          <w:szCs w:val="21"/>
        </w:rPr>
        <w:t>作</w:t>
      </w:r>
      <w:r>
        <w:rPr>
          <w:b/>
          <w:bCs/>
          <w:color w:val="000000"/>
          <w:szCs w:val="21"/>
        </w:rPr>
        <w:t xml:space="preserve">    </w:t>
      </w:r>
      <w:r>
        <w:rPr>
          <w:b/>
          <w:bCs/>
          <w:color w:val="000000"/>
          <w:szCs w:val="21"/>
        </w:rPr>
        <w:t>者：</w:t>
      </w:r>
      <w:r>
        <w:rPr>
          <w:b/>
          <w:bCs/>
          <w:szCs w:val="21"/>
        </w:rPr>
        <w:t>Noelle Stevenson</w:t>
      </w:r>
      <w:hyperlink r:id="rId7" w:history="1"/>
    </w:p>
    <w:p w:rsidR="009D0805" w:rsidRDefault="00D30025">
      <w:pPr>
        <w:tabs>
          <w:tab w:val="left" w:pos="341"/>
          <w:tab w:val="left" w:pos="5235"/>
        </w:tabs>
        <w:spacing w:line="280" w:lineRule="exact"/>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b/>
          <w:bCs/>
          <w:color w:val="000000"/>
          <w:szCs w:val="21"/>
        </w:rPr>
        <w:t>Quill Tree</w:t>
      </w:r>
    </w:p>
    <w:p w:rsidR="009D0805" w:rsidRDefault="00D30025">
      <w:pPr>
        <w:tabs>
          <w:tab w:val="left" w:pos="341"/>
          <w:tab w:val="left" w:pos="5235"/>
        </w:tabs>
        <w:spacing w:line="280" w:lineRule="exact"/>
        <w:jc w:val="left"/>
        <w:rPr>
          <w:b/>
          <w:bCs/>
          <w:color w:val="000000"/>
          <w:szCs w:val="21"/>
        </w:rPr>
      </w:pPr>
      <w:r>
        <w:rPr>
          <w:b/>
          <w:bCs/>
          <w:color w:val="000000"/>
          <w:szCs w:val="21"/>
        </w:rPr>
        <w:t>代理公司：</w:t>
      </w:r>
      <w:r>
        <w:rPr>
          <w:rFonts w:hint="eastAsia"/>
          <w:b/>
          <w:bCs/>
          <w:color w:val="000000"/>
          <w:szCs w:val="21"/>
        </w:rPr>
        <w:t>Inkwell/ANA</w:t>
      </w:r>
    </w:p>
    <w:p w:rsidR="009D0805" w:rsidRDefault="00D30025">
      <w:pPr>
        <w:tabs>
          <w:tab w:val="left" w:pos="341"/>
          <w:tab w:val="left" w:pos="5235"/>
        </w:tabs>
        <w:spacing w:line="280" w:lineRule="exact"/>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432</w:t>
      </w:r>
      <w:r>
        <w:rPr>
          <w:rFonts w:hint="eastAsia"/>
          <w:b/>
          <w:bCs/>
          <w:color w:val="000000"/>
          <w:szCs w:val="21"/>
        </w:rPr>
        <w:t>页</w:t>
      </w:r>
    </w:p>
    <w:p w:rsidR="009D0805" w:rsidRDefault="00D30025">
      <w:pPr>
        <w:tabs>
          <w:tab w:val="left" w:pos="341"/>
          <w:tab w:val="left" w:pos="5235"/>
        </w:tabs>
        <w:spacing w:line="280" w:lineRule="exact"/>
        <w:rPr>
          <w:b/>
          <w:bCs/>
          <w:color w:val="000000"/>
          <w:szCs w:val="21"/>
        </w:rPr>
      </w:pPr>
      <w:r>
        <w:rPr>
          <w:b/>
          <w:bCs/>
          <w:color w:val="000000"/>
          <w:szCs w:val="21"/>
        </w:rPr>
        <w:t>出版时间：</w:t>
      </w:r>
      <w:r>
        <w:rPr>
          <w:rFonts w:hint="eastAsia"/>
          <w:b/>
          <w:bCs/>
          <w:color w:val="000000"/>
          <w:szCs w:val="21"/>
        </w:rPr>
        <w:t>202</w:t>
      </w:r>
      <w:r>
        <w:rPr>
          <w:rFonts w:hint="eastAsia"/>
          <w:b/>
          <w:bCs/>
          <w:color w:val="000000"/>
          <w:szCs w:val="21"/>
        </w:rPr>
        <w:t>5</w:t>
      </w:r>
      <w:r>
        <w:rPr>
          <w:rFonts w:hint="eastAsia"/>
          <w:b/>
          <w:bCs/>
          <w:color w:val="000000"/>
          <w:szCs w:val="21"/>
        </w:rPr>
        <w:t>年</w:t>
      </w:r>
      <w:r>
        <w:rPr>
          <w:rFonts w:hint="eastAsia"/>
          <w:b/>
          <w:bCs/>
          <w:color w:val="000000"/>
          <w:szCs w:val="21"/>
        </w:rPr>
        <w:t>9</w:t>
      </w:r>
      <w:r>
        <w:rPr>
          <w:rFonts w:hint="eastAsia"/>
          <w:b/>
          <w:bCs/>
          <w:color w:val="000000"/>
          <w:szCs w:val="21"/>
        </w:rPr>
        <w:t>月</w:t>
      </w:r>
    </w:p>
    <w:p w:rsidR="009D0805" w:rsidRDefault="00D30025">
      <w:pPr>
        <w:spacing w:line="280" w:lineRule="exact"/>
        <w:rPr>
          <w:b/>
          <w:bCs/>
          <w:color w:val="000000"/>
          <w:szCs w:val="21"/>
        </w:rPr>
      </w:pPr>
      <w:r>
        <w:rPr>
          <w:b/>
          <w:bCs/>
          <w:color w:val="000000"/>
          <w:szCs w:val="21"/>
        </w:rPr>
        <w:t>代理地区：中国大陆、台湾</w:t>
      </w:r>
    </w:p>
    <w:p w:rsidR="009D0805" w:rsidRDefault="00D30025">
      <w:pPr>
        <w:tabs>
          <w:tab w:val="left" w:pos="341"/>
          <w:tab w:val="left" w:pos="5235"/>
        </w:tabs>
        <w:spacing w:line="280" w:lineRule="exact"/>
        <w:rPr>
          <w:b/>
          <w:bCs/>
          <w:color w:val="000000"/>
          <w:szCs w:val="21"/>
        </w:rPr>
      </w:pPr>
      <w:r>
        <w:rPr>
          <w:b/>
          <w:bCs/>
          <w:color w:val="000000"/>
          <w:szCs w:val="21"/>
        </w:rPr>
        <w:t>审读资料：电子稿</w:t>
      </w:r>
    </w:p>
    <w:p w:rsidR="009D0805" w:rsidRDefault="00D30025">
      <w:pPr>
        <w:tabs>
          <w:tab w:val="left" w:pos="341"/>
          <w:tab w:val="left" w:pos="5235"/>
        </w:tabs>
        <w:rPr>
          <w:b/>
          <w:bCs/>
          <w:szCs w:val="21"/>
        </w:rPr>
      </w:pPr>
      <w:r>
        <w:rPr>
          <w:b/>
          <w:bCs/>
          <w:szCs w:val="21"/>
        </w:rPr>
        <w:t>类</w:t>
      </w:r>
      <w:r>
        <w:rPr>
          <w:b/>
          <w:bCs/>
          <w:szCs w:val="21"/>
        </w:rPr>
        <w:t xml:space="preserve">    </w:t>
      </w:r>
      <w:r>
        <w:rPr>
          <w:b/>
          <w:bCs/>
          <w:szCs w:val="21"/>
        </w:rPr>
        <w:t>型：</w:t>
      </w:r>
      <w:r>
        <w:rPr>
          <w:rFonts w:hint="eastAsia"/>
          <w:b/>
          <w:bCs/>
          <w:szCs w:val="21"/>
        </w:rPr>
        <w:t>儿童文学</w:t>
      </w:r>
    </w:p>
    <w:p w:rsidR="009D0805" w:rsidRDefault="009D0805">
      <w:pPr>
        <w:spacing w:line="280" w:lineRule="exact"/>
        <w:rPr>
          <w:b/>
          <w:bCs/>
          <w:color w:val="0000FF"/>
          <w:szCs w:val="21"/>
        </w:rPr>
      </w:pPr>
    </w:p>
    <w:p w:rsidR="009D0805" w:rsidRDefault="00D30025">
      <w:pPr>
        <w:spacing w:line="280" w:lineRule="exact"/>
        <w:ind w:firstLineChars="200" w:firstLine="422"/>
        <w:jc w:val="center"/>
        <w:rPr>
          <w:b/>
          <w:color w:val="0000FF"/>
          <w:szCs w:val="21"/>
        </w:rPr>
      </w:pPr>
      <w:r>
        <w:rPr>
          <w:rFonts w:hint="eastAsia"/>
          <w:b/>
          <w:color w:val="0000FF"/>
          <w:szCs w:val="21"/>
        </w:rPr>
        <w:t>《绯红清晨》已在《人物》杂志上亮相！</w:t>
      </w:r>
    </w:p>
    <w:p w:rsidR="009D0805" w:rsidRDefault="009D0805">
      <w:pPr>
        <w:spacing w:line="280" w:lineRule="exact"/>
        <w:ind w:firstLineChars="200" w:firstLine="422"/>
        <w:jc w:val="center"/>
        <w:rPr>
          <w:b/>
          <w:color w:val="0000FF"/>
          <w:szCs w:val="21"/>
        </w:rPr>
      </w:pPr>
    </w:p>
    <w:p w:rsidR="009D0805" w:rsidRDefault="00D30025">
      <w:pPr>
        <w:spacing w:line="280" w:lineRule="exact"/>
        <w:ind w:firstLineChars="200" w:firstLine="422"/>
        <w:jc w:val="center"/>
        <w:rPr>
          <w:b/>
          <w:color w:val="0000FF"/>
          <w:szCs w:val="21"/>
        </w:rPr>
      </w:pPr>
      <w:r>
        <w:rPr>
          <w:rFonts w:hint="eastAsia"/>
          <w:b/>
          <w:color w:val="0000FF"/>
          <w:szCs w:val="21"/>
        </w:rPr>
        <w:t>《尼莫娜》以及《希瑞与非凡的公主们》的创作者——诺埃尔·史蒂文森耗时</w:t>
      </w:r>
      <w:r>
        <w:rPr>
          <w:rFonts w:hint="eastAsia"/>
          <w:b/>
          <w:color w:val="0000FF"/>
          <w:szCs w:val="21"/>
        </w:rPr>
        <w:t xml:space="preserve"> 15 </w:t>
      </w:r>
      <w:r>
        <w:rPr>
          <w:rFonts w:hint="eastAsia"/>
          <w:b/>
          <w:color w:val="0000FF"/>
          <w:szCs w:val="21"/>
        </w:rPr>
        <w:t>年创作而成。</w:t>
      </w:r>
    </w:p>
    <w:p w:rsidR="009D0805" w:rsidRDefault="009D0805">
      <w:pPr>
        <w:spacing w:line="280" w:lineRule="exact"/>
        <w:ind w:firstLineChars="200" w:firstLine="422"/>
        <w:jc w:val="center"/>
        <w:rPr>
          <w:b/>
          <w:color w:val="0000FF"/>
          <w:szCs w:val="21"/>
        </w:rPr>
      </w:pPr>
    </w:p>
    <w:p w:rsidR="009D0805" w:rsidRDefault="00D30025">
      <w:pPr>
        <w:spacing w:line="280" w:lineRule="exact"/>
        <w:ind w:firstLineChars="200" w:firstLine="422"/>
        <w:jc w:val="center"/>
        <w:rPr>
          <w:b/>
          <w:color w:val="0000FF"/>
          <w:szCs w:val="21"/>
        </w:rPr>
      </w:pPr>
      <w:r>
        <w:rPr>
          <w:rFonts w:hint="eastAsia"/>
          <w:b/>
          <w:color w:val="0000FF"/>
          <w:szCs w:val="21"/>
        </w:rPr>
        <w:t>《绯红清晨》诙谐有趣、情感真挚且见解深刻，是一个关于爱、背叛，以及我们为拯救一个已破碎不堪的世界所付出的</w:t>
      </w:r>
      <w:proofErr w:type="gramStart"/>
      <w:r>
        <w:rPr>
          <w:rFonts w:hint="eastAsia"/>
          <w:b/>
          <w:color w:val="0000FF"/>
          <w:szCs w:val="21"/>
        </w:rPr>
        <w:t>非凡努力</w:t>
      </w:r>
      <w:proofErr w:type="gramEnd"/>
      <w:r>
        <w:rPr>
          <w:rFonts w:hint="eastAsia"/>
          <w:b/>
          <w:color w:val="0000FF"/>
          <w:szCs w:val="21"/>
        </w:rPr>
        <w:t>的故事。</w:t>
      </w:r>
    </w:p>
    <w:p w:rsidR="009D0805" w:rsidRDefault="009D0805">
      <w:pPr>
        <w:spacing w:line="280" w:lineRule="exact"/>
        <w:ind w:firstLineChars="200" w:firstLine="422"/>
        <w:jc w:val="center"/>
        <w:rPr>
          <w:b/>
          <w:color w:val="0000FF"/>
          <w:szCs w:val="21"/>
        </w:rPr>
      </w:pPr>
    </w:p>
    <w:p w:rsidR="009D0805" w:rsidRDefault="00D30025">
      <w:pPr>
        <w:spacing w:line="280" w:lineRule="exact"/>
        <w:ind w:firstLineChars="200" w:firstLine="422"/>
        <w:jc w:val="center"/>
        <w:rPr>
          <w:rFonts w:cs="Segoe UI"/>
          <w:shd w:val="clear" w:color="auto" w:fill="FFFFFF"/>
        </w:rPr>
      </w:pPr>
      <w:r>
        <w:rPr>
          <w:rFonts w:hint="eastAsia"/>
          <w:b/>
          <w:color w:val="0000FF"/>
          <w:szCs w:val="21"/>
        </w:rPr>
        <w:t>这部插画小说讲述了两个孤儿和一群海盗踏上拯救世界之旅的故事，探讨了“作为一个孩子，继承了一个被成年人彻底破坏的世界意味着什么”。</w:t>
      </w:r>
    </w:p>
    <w:p w:rsidR="009D0805" w:rsidRDefault="009D0805">
      <w:pPr>
        <w:spacing w:line="280" w:lineRule="exact"/>
        <w:ind w:firstLineChars="200" w:firstLine="422"/>
        <w:rPr>
          <w:b/>
          <w:color w:val="0000FF"/>
          <w:szCs w:val="21"/>
        </w:rPr>
      </w:pPr>
    </w:p>
    <w:p w:rsidR="009D0805" w:rsidRDefault="00D30025">
      <w:pPr>
        <w:spacing w:line="280" w:lineRule="exact"/>
        <w:rPr>
          <w:rFonts w:cstheme="minorEastAsia"/>
          <w:b/>
          <w:bCs/>
          <w:color w:val="000000"/>
          <w:szCs w:val="21"/>
        </w:rPr>
      </w:pPr>
      <w:r>
        <w:rPr>
          <w:rFonts w:cstheme="minorEastAsia" w:hint="eastAsia"/>
          <w:b/>
          <w:bCs/>
          <w:color w:val="000000"/>
          <w:szCs w:val="21"/>
        </w:rPr>
        <w:t>内容简介：</w:t>
      </w:r>
    </w:p>
    <w:p w:rsidR="009D0805" w:rsidRDefault="009D0805">
      <w:pPr>
        <w:spacing w:line="280" w:lineRule="exact"/>
        <w:ind w:firstLineChars="200" w:firstLine="422"/>
        <w:rPr>
          <w:rFonts w:cstheme="minorEastAsia"/>
          <w:b/>
          <w:bCs/>
          <w:color w:val="000000"/>
          <w:szCs w:val="21"/>
        </w:rPr>
      </w:pPr>
    </w:p>
    <w:p w:rsidR="009D0805" w:rsidRDefault="00D30025">
      <w:pPr>
        <w:spacing w:line="280" w:lineRule="exact"/>
        <w:ind w:firstLineChars="200" w:firstLine="420"/>
        <w:rPr>
          <w:rFonts w:cstheme="minorEastAsia"/>
          <w:bCs/>
          <w:color w:val="000000"/>
          <w:szCs w:val="21"/>
        </w:rPr>
      </w:pPr>
      <w:r>
        <w:rPr>
          <w:rFonts w:cstheme="minorEastAsia" w:hint="eastAsia"/>
          <w:bCs/>
          <w:color w:val="000000"/>
          <w:szCs w:val="21"/>
        </w:rPr>
        <w:t>这部令人惊叹的插画小说出自《尼莫娜》的实力创作者之手，讲述了两个孤儿离开他们唯一熟悉的家，与一群古怪的海盗一同航行的故事。</w:t>
      </w:r>
    </w:p>
    <w:p w:rsidR="009D0805" w:rsidRDefault="009D0805">
      <w:pPr>
        <w:spacing w:line="280" w:lineRule="exact"/>
        <w:ind w:firstLineChars="200" w:firstLine="420"/>
        <w:rPr>
          <w:rFonts w:cstheme="minorEastAsia"/>
          <w:bCs/>
          <w:color w:val="000000"/>
          <w:szCs w:val="21"/>
        </w:rPr>
      </w:pPr>
    </w:p>
    <w:p w:rsidR="009D0805" w:rsidRDefault="00D30025">
      <w:pPr>
        <w:spacing w:line="280" w:lineRule="exact"/>
        <w:ind w:firstLineChars="200" w:firstLine="420"/>
        <w:rPr>
          <w:rFonts w:cstheme="minorEastAsia"/>
          <w:bCs/>
          <w:color w:val="000000"/>
          <w:szCs w:val="21"/>
        </w:rPr>
      </w:pPr>
      <w:r>
        <w:rPr>
          <w:rFonts w:cstheme="minorEastAsia" w:hint="eastAsia"/>
          <w:bCs/>
          <w:color w:val="000000"/>
          <w:szCs w:val="21"/>
        </w:rPr>
        <w:t>《绯红清晨》是史蒂文森的首部散文体小说，也是面向青少年读者的插画系列两部曲的第一部，将于</w:t>
      </w:r>
      <w:r>
        <w:rPr>
          <w:rFonts w:cstheme="minorEastAsia" w:hint="eastAsia"/>
          <w:bCs/>
          <w:color w:val="000000"/>
          <w:szCs w:val="21"/>
        </w:rPr>
        <w:t>2025</w:t>
      </w:r>
      <w:r>
        <w:rPr>
          <w:rFonts w:cstheme="minorEastAsia" w:hint="eastAsia"/>
          <w:bCs/>
          <w:color w:val="000000"/>
          <w:szCs w:val="21"/>
        </w:rPr>
        <w:t>年</w:t>
      </w:r>
      <w:r>
        <w:rPr>
          <w:rFonts w:cstheme="minorEastAsia" w:hint="eastAsia"/>
          <w:bCs/>
          <w:color w:val="000000"/>
          <w:szCs w:val="21"/>
        </w:rPr>
        <w:t>9</w:t>
      </w:r>
      <w:r>
        <w:rPr>
          <w:rFonts w:cstheme="minorEastAsia" w:hint="eastAsia"/>
          <w:bCs/>
          <w:color w:val="000000"/>
          <w:szCs w:val="21"/>
        </w:rPr>
        <w:t>月</w:t>
      </w:r>
      <w:r>
        <w:rPr>
          <w:rFonts w:cstheme="minorEastAsia" w:hint="eastAsia"/>
          <w:bCs/>
          <w:color w:val="000000"/>
          <w:szCs w:val="21"/>
        </w:rPr>
        <w:t>23</w:t>
      </w:r>
      <w:r>
        <w:rPr>
          <w:rFonts w:cstheme="minorEastAsia" w:hint="eastAsia"/>
          <w:bCs/>
          <w:color w:val="000000"/>
          <w:szCs w:val="21"/>
        </w:rPr>
        <w:t>日出版，第二部也将随后推出。</w:t>
      </w:r>
    </w:p>
    <w:p w:rsidR="009D0805" w:rsidRDefault="009D0805">
      <w:pPr>
        <w:spacing w:line="280" w:lineRule="exact"/>
        <w:ind w:firstLineChars="200" w:firstLine="420"/>
        <w:rPr>
          <w:rFonts w:cstheme="minorEastAsia"/>
          <w:bCs/>
          <w:color w:val="000000"/>
          <w:szCs w:val="21"/>
        </w:rPr>
      </w:pPr>
    </w:p>
    <w:p w:rsidR="009D0805" w:rsidRDefault="00D30025">
      <w:pPr>
        <w:spacing w:line="280" w:lineRule="exact"/>
        <w:ind w:firstLineChars="200" w:firstLine="420"/>
        <w:rPr>
          <w:rFonts w:cstheme="minorEastAsia"/>
          <w:bCs/>
          <w:color w:val="000000"/>
          <w:szCs w:val="21"/>
        </w:rPr>
      </w:pPr>
      <w:r>
        <w:rPr>
          <w:rFonts w:cstheme="minorEastAsia" w:hint="eastAsia"/>
          <w:bCs/>
          <w:color w:val="000000"/>
          <w:szCs w:val="21"/>
        </w:rPr>
        <w:t>维奥拉（</w:t>
      </w:r>
      <w:r>
        <w:rPr>
          <w:rFonts w:cstheme="minorEastAsia" w:hint="eastAsia"/>
          <w:bCs/>
          <w:color w:val="000000"/>
          <w:szCs w:val="21"/>
        </w:rPr>
        <w:t>Viola</w:t>
      </w:r>
      <w:r>
        <w:rPr>
          <w:rFonts w:cstheme="minorEastAsia" w:hint="eastAsia"/>
          <w:bCs/>
          <w:color w:val="000000"/>
          <w:szCs w:val="21"/>
        </w:rPr>
        <w:t>）和</w:t>
      </w:r>
      <w:proofErr w:type="gramStart"/>
      <w:r>
        <w:rPr>
          <w:rFonts w:cstheme="minorEastAsia" w:hint="eastAsia"/>
          <w:bCs/>
          <w:color w:val="000000"/>
          <w:szCs w:val="21"/>
        </w:rPr>
        <w:t>威尔</w:t>
      </w:r>
      <w:proofErr w:type="gramEnd"/>
      <w:r>
        <w:rPr>
          <w:rFonts w:cstheme="minorEastAsia" w:hint="eastAsia"/>
          <w:bCs/>
          <w:color w:val="000000"/>
          <w:szCs w:val="21"/>
        </w:rPr>
        <w:t>默（</w:t>
      </w:r>
      <w:proofErr w:type="spellStart"/>
      <w:r>
        <w:rPr>
          <w:rFonts w:cstheme="minorEastAsia" w:hint="eastAsia"/>
          <w:bCs/>
          <w:color w:val="000000"/>
          <w:szCs w:val="21"/>
        </w:rPr>
        <w:t>Wilmur</w:t>
      </w:r>
      <w:proofErr w:type="spellEnd"/>
      <w:r>
        <w:rPr>
          <w:rFonts w:cstheme="minorEastAsia" w:hint="eastAsia"/>
          <w:bCs/>
          <w:color w:val="000000"/>
          <w:szCs w:val="21"/>
        </w:rPr>
        <w:t>）在毫无色彩的卡韦亚特</w:t>
      </w:r>
      <w:r>
        <w:rPr>
          <w:rFonts w:cs="Segoe UI"/>
          <w:shd w:val="clear" w:color="auto" w:fill="FFFFFF"/>
        </w:rPr>
        <w:t>（</w:t>
      </w:r>
      <w:r>
        <w:rPr>
          <w:rFonts w:cs="Segoe UI"/>
          <w:shd w:val="clear" w:color="auto" w:fill="FFFFFF"/>
        </w:rPr>
        <w:t>Caveat</w:t>
      </w:r>
      <w:r>
        <w:rPr>
          <w:rFonts w:cs="Segoe UI"/>
          <w:shd w:val="clear" w:color="auto" w:fill="FFFFFF"/>
        </w:rPr>
        <w:t>）</w:t>
      </w:r>
      <w:r>
        <w:rPr>
          <w:rFonts w:cstheme="minorEastAsia" w:hint="eastAsia"/>
          <w:bCs/>
          <w:color w:val="000000"/>
          <w:szCs w:val="21"/>
        </w:rPr>
        <w:t>小镇，</w:t>
      </w:r>
      <w:r>
        <w:rPr>
          <w:rFonts w:cs="Segoe UI"/>
          <w:shd w:val="clear" w:color="auto" w:fill="FFFFFF"/>
        </w:rPr>
        <w:t>百无聊赖地</w:t>
      </w:r>
      <w:r>
        <w:rPr>
          <w:rFonts w:cstheme="minorEastAsia" w:hint="eastAsia"/>
          <w:bCs/>
          <w:color w:val="000000"/>
          <w:szCs w:val="21"/>
        </w:rPr>
        <w:t>等了他们的父母十五年。他们的生活充斥着乏味的盐、垃圾、海盗故事，以及无尽的“要是……</w:t>
      </w:r>
      <w:r>
        <w:rPr>
          <w:rFonts w:cstheme="minorEastAsia" w:hint="eastAsia"/>
          <w:bCs/>
          <w:color w:val="000000"/>
          <w:szCs w:val="21"/>
        </w:rPr>
        <w:t xml:space="preserve"> </w:t>
      </w:r>
      <w:r>
        <w:rPr>
          <w:rFonts w:cstheme="minorEastAsia" w:hint="eastAsia"/>
          <w:bCs/>
          <w:color w:val="000000"/>
          <w:szCs w:val="21"/>
        </w:rPr>
        <w:t>会怎样”的空想……直到一个狂风暴雨的夜晚，</w:t>
      </w:r>
      <w:proofErr w:type="gramStart"/>
      <w:r>
        <w:rPr>
          <w:rFonts w:cstheme="minorEastAsia" w:hint="eastAsia"/>
          <w:bCs/>
          <w:color w:val="000000"/>
          <w:szCs w:val="21"/>
        </w:rPr>
        <w:t>凯</w:t>
      </w:r>
      <w:proofErr w:type="gramEnd"/>
      <w:r>
        <w:rPr>
          <w:rFonts w:cstheme="minorEastAsia" w:hint="eastAsia"/>
          <w:bCs/>
          <w:color w:val="000000"/>
          <w:szCs w:val="21"/>
        </w:rPr>
        <w:t>登丝・蔡斯（</w:t>
      </w:r>
      <w:r>
        <w:rPr>
          <w:rFonts w:cstheme="minorEastAsia" w:hint="eastAsia"/>
          <w:bCs/>
          <w:color w:val="000000"/>
          <w:szCs w:val="21"/>
        </w:rPr>
        <w:t>Caden</w:t>
      </w:r>
      <w:r>
        <w:rPr>
          <w:rFonts w:cstheme="minorEastAsia" w:hint="eastAsia"/>
          <w:bCs/>
          <w:color w:val="000000"/>
          <w:szCs w:val="21"/>
        </w:rPr>
        <w:t>ce Chase</w:t>
      </w:r>
      <w:r>
        <w:rPr>
          <w:rFonts w:cstheme="minorEastAsia" w:hint="eastAsia"/>
          <w:bCs/>
          <w:color w:val="000000"/>
          <w:szCs w:val="21"/>
        </w:rPr>
        <w:t>）船长撞开了他们的家门。他们和船长达成了一项交易：蔡斯可以拿走他们最珍贵的物品——一本神秘的书，但前提是她得把他们也一起带走。毕竟，如果父母一直不回来，维奥拉和</w:t>
      </w:r>
      <w:proofErr w:type="gramStart"/>
      <w:r>
        <w:rPr>
          <w:rFonts w:cstheme="minorEastAsia" w:hint="eastAsia"/>
          <w:bCs/>
          <w:color w:val="000000"/>
          <w:szCs w:val="21"/>
        </w:rPr>
        <w:t>威尔</w:t>
      </w:r>
      <w:proofErr w:type="gramEnd"/>
      <w:r>
        <w:rPr>
          <w:rFonts w:cstheme="minorEastAsia" w:hint="eastAsia"/>
          <w:bCs/>
          <w:color w:val="000000"/>
          <w:szCs w:val="21"/>
        </w:rPr>
        <w:t>默不如去经历一场伟大的冒险，亲自去寻找父母。这对形影不离的朋友启航驶向卡韦亚特之外那个既危险又美丽的世界，他们必须揭开传说背后的真相</w:t>
      </w:r>
      <w:r>
        <w:rPr>
          <w:rFonts w:cstheme="minorEastAsia" w:hint="eastAsia"/>
          <w:bCs/>
          <w:color w:val="000000"/>
          <w:szCs w:val="21"/>
        </w:rPr>
        <w:t xml:space="preserve"> </w:t>
      </w:r>
      <w:r>
        <w:rPr>
          <w:rFonts w:cstheme="minorEastAsia" w:hint="eastAsia"/>
          <w:bCs/>
          <w:color w:val="000000"/>
          <w:szCs w:val="21"/>
        </w:rPr>
        <w:t>——</w:t>
      </w:r>
      <w:r>
        <w:rPr>
          <w:rFonts w:cstheme="minorEastAsia" w:hint="eastAsia"/>
          <w:bCs/>
          <w:color w:val="000000"/>
          <w:szCs w:val="21"/>
        </w:rPr>
        <w:t xml:space="preserve"> </w:t>
      </w:r>
      <w:r>
        <w:rPr>
          <w:rFonts w:cstheme="minorEastAsia" w:hint="eastAsia"/>
          <w:bCs/>
          <w:color w:val="000000"/>
          <w:szCs w:val="21"/>
        </w:rPr>
        <w:t>以及找到拯救</w:t>
      </w:r>
      <w:proofErr w:type="gramStart"/>
      <w:r>
        <w:rPr>
          <w:rFonts w:cstheme="minorEastAsia" w:hint="eastAsia"/>
          <w:bCs/>
          <w:color w:val="000000"/>
          <w:szCs w:val="21"/>
        </w:rPr>
        <w:t>迪</w:t>
      </w:r>
      <w:proofErr w:type="gramEnd"/>
      <w:r>
        <w:rPr>
          <w:rFonts w:cstheme="minorEastAsia" w:hint="eastAsia"/>
          <w:bCs/>
          <w:color w:val="000000"/>
          <w:szCs w:val="21"/>
        </w:rPr>
        <w:t>克森海域</w:t>
      </w:r>
      <w:r>
        <w:rPr>
          <w:rFonts w:cs="Segoe UI"/>
          <w:shd w:val="clear" w:color="auto" w:fill="FFFFFF"/>
        </w:rPr>
        <w:t>（</w:t>
      </w:r>
      <w:r>
        <w:rPr>
          <w:rFonts w:cs="Segoe UI"/>
          <w:shd w:val="clear" w:color="auto" w:fill="FFFFFF"/>
        </w:rPr>
        <w:t>Dickerson</w:t>
      </w:r>
      <w:proofErr w:type="gramStart"/>
      <w:r>
        <w:rPr>
          <w:rFonts w:cs="Segoe UI"/>
          <w:shd w:val="clear" w:color="auto" w:fill="FFFFFF"/>
        </w:rPr>
        <w:t>’</w:t>
      </w:r>
      <w:proofErr w:type="gramEnd"/>
      <w:r>
        <w:rPr>
          <w:rFonts w:cs="Segoe UI"/>
          <w:shd w:val="clear" w:color="auto" w:fill="FFFFFF"/>
        </w:rPr>
        <w:t>s Sea</w:t>
      </w:r>
      <w:r>
        <w:rPr>
          <w:rFonts w:cs="Segoe UI"/>
          <w:shd w:val="clear" w:color="auto" w:fill="FFFFFF"/>
        </w:rPr>
        <w:t>）</w:t>
      </w:r>
      <w:r>
        <w:rPr>
          <w:rFonts w:cstheme="minorEastAsia" w:hint="eastAsia"/>
          <w:bCs/>
          <w:color w:val="000000"/>
          <w:szCs w:val="21"/>
        </w:rPr>
        <w:t>免遭毁灭的关键</w:t>
      </w:r>
      <w:r>
        <w:rPr>
          <w:rFonts w:cstheme="minorEastAsia" w:hint="eastAsia"/>
          <w:bCs/>
          <w:color w:val="000000"/>
          <w:szCs w:val="21"/>
        </w:rPr>
        <w:t xml:space="preserve"> </w:t>
      </w:r>
      <w:r>
        <w:rPr>
          <w:rFonts w:cstheme="minorEastAsia" w:hint="eastAsia"/>
          <w:bCs/>
          <w:color w:val="000000"/>
          <w:szCs w:val="21"/>
        </w:rPr>
        <w:t>——</w:t>
      </w:r>
      <w:r>
        <w:rPr>
          <w:rFonts w:cstheme="minorEastAsia" w:hint="eastAsia"/>
          <w:bCs/>
          <w:color w:val="000000"/>
          <w:szCs w:val="21"/>
        </w:rPr>
        <w:t xml:space="preserve"> </w:t>
      </w:r>
      <w:r>
        <w:rPr>
          <w:rFonts w:cstheme="minorEastAsia" w:hint="eastAsia"/>
          <w:bCs/>
          <w:color w:val="000000"/>
          <w:szCs w:val="21"/>
        </w:rPr>
        <w:t>以免真相将他们击垮。</w:t>
      </w:r>
    </w:p>
    <w:p w:rsidR="009D0805" w:rsidRDefault="009D0805">
      <w:pPr>
        <w:spacing w:line="280" w:lineRule="exact"/>
        <w:jc w:val="left"/>
        <w:rPr>
          <w:bCs/>
          <w:color w:val="000000"/>
          <w:szCs w:val="21"/>
        </w:rPr>
      </w:pPr>
    </w:p>
    <w:p w:rsidR="009D0805" w:rsidRDefault="00D30025">
      <w:pPr>
        <w:spacing w:line="280" w:lineRule="exact"/>
        <w:jc w:val="left"/>
        <w:rPr>
          <w:b/>
          <w:color w:val="000000"/>
          <w:szCs w:val="21"/>
        </w:rPr>
      </w:pPr>
      <w:r>
        <w:rPr>
          <w:rFonts w:hint="eastAsia"/>
          <w:b/>
          <w:color w:val="000000"/>
          <w:szCs w:val="21"/>
        </w:rPr>
        <w:t>作者简介：</w:t>
      </w:r>
    </w:p>
    <w:p w:rsidR="009D0805" w:rsidRDefault="009D0805">
      <w:pPr>
        <w:widowControl/>
        <w:spacing w:line="280" w:lineRule="exact"/>
        <w:ind w:firstLineChars="200" w:firstLine="422"/>
        <w:jc w:val="left"/>
        <w:rPr>
          <w:b/>
          <w:color w:val="000000"/>
          <w:szCs w:val="21"/>
        </w:rPr>
      </w:pPr>
    </w:p>
    <w:p w:rsidR="009D0805" w:rsidRDefault="00D30025">
      <w:pPr>
        <w:widowControl/>
        <w:spacing w:line="280" w:lineRule="exact"/>
        <w:ind w:firstLineChars="200" w:firstLine="422"/>
        <w:jc w:val="left"/>
        <w:rPr>
          <w:bCs/>
          <w:color w:val="000000"/>
          <w:szCs w:val="21"/>
        </w:rPr>
      </w:pPr>
      <w:r>
        <w:rPr>
          <w:rFonts w:hint="eastAsia"/>
          <w:b/>
          <w:color w:val="000000"/>
          <w:szCs w:val="21"/>
        </w:rPr>
        <w:t>诺埃尔·史蒂文森（</w:t>
      </w:r>
      <w:r>
        <w:rPr>
          <w:rFonts w:hint="eastAsia"/>
          <w:b/>
          <w:color w:val="000000"/>
          <w:szCs w:val="21"/>
        </w:rPr>
        <w:t>Noelle Stevenson</w:t>
      </w:r>
      <w:r>
        <w:rPr>
          <w:rFonts w:hint="eastAsia"/>
          <w:b/>
          <w:color w:val="000000"/>
          <w:szCs w:val="21"/>
        </w:rPr>
        <w:t>）</w:t>
      </w:r>
      <w:r>
        <w:rPr>
          <w:rFonts w:hint="eastAsia"/>
          <w:bCs/>
          <w:color w:val="000000"/>
          <w:szCs w:val="21"/>
        </w:rPr>
        <w:t>，生于</w:t>
      </w:r>
      <w:r>
        <w:rPr>
          <w:rFonts w:hint="eastAsia"/>
          <w:bCs/>
          <w:color w:val="000000"/>
          <w:szCs w:val="21"/>
        </w:rPr>
        <w:t>1991</w:t>
      </w:r>
      <w:r>
        <w:rPr>
          <w:rFonts w:hint="eastAsia"/>
          <w:bCs/>
          <w:color w:val="000000"/>
          <w:szCs w:val="21"/>
        </w:rPr>
        <w:t>年</w:t>
      </w:r>
      <w:r>
        <w:rPr>
          <w:rFonts w:hint="eastAsia"/>
          <w:bCs/>
          <w:color w:val="000000"/>
          <w:szCs w:val="21"/>
        </w:rPr>
        <w:t>12</w:t>
      </w:r>
      <w:r>
        <w:rPr>
          <w:rFonts w:hint="eastAsia"/>
          <w:bCs/>
          <w:color w:val="000000"/>
          <w:szCs w:val="21"/>
        </w:rPr>
        <w:t>月</w:t>
      </w:r>
      <w:r>
        <w:rPr>
          <w:rFonts w:hint="eastAsia"/>
          <w:bCs/>
          <w:color w:val="000000"/>
          <w:szCs w:val="21"/>
        </w:rPr>
        <w:t>3</w:t>
      </w:r>
      <w:r>
        <w:rPr>
          <w:rFonts w:hint="eastAsia"/>
          <w:bCs/>
          <w:color w:val="000000"/>
          <w:szCs w:val="21"/>
        </w:rPr>
        <w:t>1</w:t>
      </w:r>
      <w:r>
        <w:rPr>
          <w:rFonts w:hint="eastAsia"/>
          <w:bCs/>
          <w:color w:val="000000"/>
          <w:szCs w:val="21"/>
        </w:rPr>
        <w:t>日，毕业于马里兰艺术学院，是美国漫画家和动画制作人。她因幻想漫画《妮莫娜》和系列漫画《伐木工》而闻名，</w:t>
      </w:r>
      <w:r>
        <w:rPr>
          <w:rFonts w:hint="eastAsia"/>
          <w:bCs/>
          <w:color w:val="000000"/>
          <w:szCs w:val="21"/>
        </w:rPr>
        <w:lastRenderedPageBreak/>
        <w:t>并获得了美国漫画殿</w:t>
      </w:r>
      <w:r>
        <w:rPr>
          <w:rFonts w:hint="eastAsia"/>
          <w:bCs/>
          <w:color w:val="000000"/>
          <w:szCs w:val="21"/>
        </w:rPr>
        <w:t>*</w:t>
      </w:r>
      <w:r>
        <w:rPr>
          <w:rFonts w:hint="eastAsia"/>
          <w:bCs/>
          <w:color w:val="000000"/>
          <w:szCs w:val="21"/>
        </w:rPr>
        <w:t>级荣誉艾斯纳奖。她也是即将上映的重制版动画片《希瑞公主》的创作者和主持人。</w:t>
      </w:r>
    </w:p>
    <w:p w:rsidR="009D0805" w:rsidRDefault="009D0805">
      <w:pPr>
        <w:widowControl/>
        <w:spacing w:line="280" w:lineRule="exact"/>
        <w:jc w:val="left"/>
        <w:rPr>
          <w:bCs/>
          <w:color w:val="000000"/>
          <w:szCs w:val="21"/>
        </w:rPr>
      </w:pPr>
    </w:p>
    <w:p w:rsidR="009D0805" w:rsidRDefault="00D30025">
      <w:pPr>
        <w:widowControl/>
        <w:spacing w:line="280" w:lineRule="exact"/>
        <w:jc w:val="left"/>
        <w:rPr>
          <w:rFonts w:cs="Segoe UI"/>
          <w:b/>
          <w:bCs/>
          <w:shd w:val="clear" w:color="auto" w:fill="FFFFFF"/>
        </w:rPr>
      </w:pPr>
      <w:r>
        <w:rPr>
          <w:rFonts w:cs="Segoe UI" w:hint="eastAsia"/>
          <w:b/>
          <w:bCs/>
          <w:shd w:val="clear" w:color="auto" w:fill="FFFFFF"/>
        </w:rPr>
        <w:t>内页插图：</w:t>
      </w:r>
    </w:p>
    <w:p w:rsidR="009D0805" w:rsidRDefault="009D0805">
      <w:pPr>
        <w:widowControl/>
        <w:spacing w:line="280" w:lineRule="exact"/>
        <w:jc w:val="left"/>
        <w:rPr>
          <w:rFonts w:cs="Segoe UI"/>
          <w:b/>
          <w:bCs/>
          <w:shd w:val="clear" w:color="auto" w:fill="FFFFFF"/>
        </w:rPr>
      </w:pPr>
    </w:p>
    <w:p w:rsidR="009D0805" w:rsidRDefault="00D30025">
      <w:pPr>
        <w:widowControl/>
        <w:jc w:val="left"/>
        <w:rPr>
          <w:rFonts w:cs="Segoe UI"/>
          <w:shd w:val="clear" w:color="auto" w:fill="FFFFFF"/>
        </w:rPr>
      </w:pPr>
      <w:r>
        <w:rPr>
          <w:rFonts w:cs="Segoe UI" w:hint="eastAsia"/>
          <w:noProof/>
          <w:shd w:val="clear" w:color="auto" w:fill="FFFFFF"/>
        </w:rPr>
        <w:drawing>
          <wp:inline distT="0" distB="0" distL="114300" distR="114300">
            <wp:extent cx="2380787" cy="3585609"/>
            <wp:effectExtent l="0" t="0" r="635" b="0"/>
            <wp:docPr id="2" name="图片 2" descr="52948ac96fad03395d7f409315a0f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2948ac96fad03395d7f409315a0fc4"/>
                    <pic:cNvPicPr>
                      <a:picLocks noChangeAspect="1"/>
                    </pic:cNvPicPr>
                  </pic:nvPicPr>
                  <pic:blipFill>
                    <a:blip r:embed="rId8"/>
                    <a:stretch>
                      <a:fillRect/>
                    </a:stretch>
                  </pic:blipFill>
                  <pic:spPr>
                    <a:xfrm>
                      <a:off x="0" y="0"/>
                      <a:ext cx="2390978" cy="3600957"/>
                    </a:xfrm>
                    <a:prstGeom prst="rect">
                      <a:avLst/>
                    </a:prstGeom>
                  </pic:spPr>
                </pic:pic>
              </a:graphicData>
            </a:graphic>
          </wp:inline>
        </w:drawing>
      </w:r>
      <w:r w:rsidR="00475CA8">
        <w:rPr>
          <w:noProof/>
        </w:rPr>
        <w:drawing>
          <wp:inline distT="0" distB="0" distL="0" distR="0" wp14:anchorId="28B0A4C5" wp14:editId="4AD532CC">
            <wp:extent cx="2477386" cy="356766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08178" cy="3612010"/>
                    </a:xfrm>
                    <a:prstGeom prst="rect">
                      <a:avLst/>
                    </a:prstGeom>
                  </pic:spPr>
                </pic:pic>
              </a:graphicData>
            </a:graphic>
          </wp:inline>
        </w:drawing>
      </w:r>
    </w:p>
    <w:p w:rsidR="009D0805" w:rsidRDefault="009D0805">
      <w:pPr>
        <w:widowControl/>
        <w:spacing w:line="280" w:lineRule="exact"/>
        <w:jc w:val="left"/>
        <w:rPr>
          <w:rFonts w:cs="Segoe UI"/>
          <w:shd w:val="clear" w:color="auto" w:fill="FFFFFF"/>
        </w:rPr>
      </w:pPr>
    </w:p>
    <w:p w:rsidR="009D0805" w:rsidRDefault="009D0805">
      <w:pPr>
        <w:widowControl/>
        <w:spacing w:line="280" w:lineRule="exact"/>
        <w:jc w:val="left"/>
        <w:rPr>
          <w:rFonts w:cs="Segoe UI"/>
          <w:shd w:val="clear" w:color="auto" w:fill="FFFFFF"/>
        </w:rPr>
      </w:pPr>
    </w:p>
    <w:p w:rsidR="009D0805" w:rsidRDefault="009D0805">
      <w:pPr>
        <w:widowControl/>
        <w:spacing w:line="280" w:lineRule="exact"/>
        <w:jc w:val="left"/>
        <w:rPr>
          <w:rFonts w:cs="Segoe UI"/>
          <w:shd w:val="clear" w:color="auto" w:fill="FFFFFF"/>
        </w:rPr>
      </w:pPr>
    </w:p>
    <w:p w:rsidR="009D0805" w:rsidRDefault="00D30025">
      <w:pPr>
        <w:shd w:val="clear" w:color="auto" w:fill="FFFFFF"/>
        <w:spacing w:line="280" w:lineRule="exact"/>
        <w:rPr>
          <w:rFonts w:ascii="Verdana" w:hAnsi="Verdana"/>
          <w:color w:val="000000"/>
          <w:kern w:val="0"/>
          <w:szCs w:val="21"/>
        </w:rPr>
      </w:pPr>
      <w:r>
        <w:rPr>
          <w:rFonts w:hint="eastAsia"/>
          <w:b/>
          <w:bCs/>
          <w:color w:val="000000"/>
          <w:szCs w:val="21"/>
        </w:rPr>
        <w:t>感谢您的阅读！</w:t>
      </w:r>
    </w:p>
    <w:p w:rsidR="009D0805" w:rsidRDefault="00D30025">
      <w:pPr>
        <w:shd w:val="clear" w:color="auto" w:fill="FFFFFF"/>
        <w:spacing w:line="280" w:lineRule="exact"/>
        <w:rPr>
          <w:rFonts w:ascii="Verdana" w:hAnsi="Verdana"/>
          <w:color w:val="000000"/>
          <w:szCs w:val="21"/>
        </w:rPr>
      </w:pPr>
      <w:r>
        <w:rPr>
          <w:rFonts w:hint="eastAsia"/>
          <w:b/>
          <w:bCs/>
          <w:color w:val="000000"/>
          <w:szCs w:val="21"/>
        </w:rPr>
        <w:t>请将反馈信息发至：</w:t>
      </w:r>
      <w:r>
        <w:rPr>
          <w:rFonts w:ascii="华文中宋" w:eastAsia="华文中宋" w:hAnsi="华文中宋" w:hint="eastAsia"/>
          <w:b/>
          <w:bCs/>
          <w:color w:val="000000"/>
          <w:szCs w:val="21"/>
        </w:rPr>
        <w:t>版权负责人</w:t>
      </w:r>
    </w:p>
    <w:p w:rsidR="009D0805" w:rsidRDefault="00D30025">
      <w:pPr>
        <w:shd w:val="clear" w:color="auto" w:fill="FFFFFF"/>
        <w:spacing w:line="280" w:lineRule="exact"/>
        <w:rPr>
          <w:bCs/>
          <w:color w:val="000000"/>
          <w:szCs w:val="21"/>
        </w:rPr>
      </w:pPr>
      <w:r>
        <w:rPr>
          <w:bCs/>
          <w:color w:val="000000"/>
          <w:szCs w:val="21"/>
        </w:rPr>
        <w:t>Email</w:t>
      </w:r>
      <w:r>
        <w:rPr>
          <w:rFonts w:hint="eastAsia"/>
          <w:bCs/>
          <w:color w:val="000000"/>
          <w:szCs w:val="21"/>
        </w:rPr>
        <w:t>：</w:t>
      </w:r>
      <w:hyperlink r:id="rId10" w:tgtFrame="_blank" w:history="1">
        <w:r>
          <w:rPr>
            <w:bCs/>
            <w:color w:val="000000"/>
            <w:u w:val="single"/>
          </w:rPr>
          <w:t>Rights@nurnberg.com.cn</w:t>
        </w:r>
      </w:hyperlink>
      <w:r>
        <w:rPr>
          <w:bCs/>
          <w:color w:val="000000"/>
        </w:rPr>
        <w:t xml:space="preserve"> </w:t>
      </w:r>
    </w:p>
    <w:p w:rsidR="009D0805" w:rsidRDefault="00D30025">
      <w:pPr>
        <w:shd w:val="clear" w:color="auto" w:fill="FFFFFF"/>
        <w:spacing w:line="280" w:lineRule="exact"/>
        <w:rPr>
          <w:bCs/>
          <w:color w:val="000000"/>
          <w:szCs w:val="21"/>
        </w:rPr>
      </w:pPr>
      <w:r>
        <w:rPr>
          <w:rFonts w:hint="eastAsia"/>
          <w:bCs/>
          <w:color w:val="000000"/>
          <w:szCs w:val="21"/>
        </w:rPr>
        <w:t>安德鲁</w:t>
      </w:r>
      <w:r>
        <w:rPr>
          <w:bCs/>
          <w:color w:val="000000"/>
          <w:szCs w:val="21"/>
        </w:rPr>
        <w:t>·</w:t>
      </w:r>
      <w:r>
        <w:rPr>
          <w:rFonts w:hint="eastAsia"/>
          <w:bCs/>
          <w:color w:val="000000"/>
          <w:szCs w:val="21"/>
        </w:rPr>
        <w:t>纳伯格联合国际有限公司北京代表处</w:t>
      </w:r>
    </w:p>
    <w:p w:rsidR="009D0805" w:rsidRDefault="00D30025">
      <w:pPr>
        <w:shd w:val="clear" w:color="auto" w:fill="FFFFFF"/>
        <w:spacing w:line="280" w:lineRule="exact"/>
        <w:rPr>
          <w:bCs/>
          <w:color w:val="000000"/>
          <w:szCs w:val="21"/>
        </w:rPr>
      </w:pPr>
      <w:r>
        <w:rPr>
          <w:rFonts w:hint="eastAsia"/>
          <w:bCs/>
        </w:rPr>
        <w:t>北京市海淀区中关村大街</w:t>
      </w:r>
      <w:hyperlink r:id="rId11" w:history="1">
        <w:r>
          <w:rPr>
            <w:bCs/>
            <w:color w:val="000000"/>
            <w:szCs w:val="21"/>
          </w:rPr>
          <w:t>在地图中查看</w:t>
        </w:r>
      </w:hyperlink>
      <w:r>
        <w:rPr>
          <w:rFonts w:hint="eastAsia"/>
          <w:bCs/>
          <w:color w:val="000000"/>
          <w:szCs w:val="21"/>
        </w:rPr>
        <w:t>甲</w:t>
      </w:r>
      <w:r>
        <w:rPr>
          <w:bCs/>
          <w:color w:val="000000"/>
          <w:szCs w:val="21"/>
        </w:rPr>
        <w:t>59</w:t>
      </w:r>
      <w:r>
        <w:rPr>
          <w:rFonts w:hint="eastAsia"/>
          <w:bCs/>
          <w:color w:val="000000"/>
          <w:szCs w:val="21"/>
        </w:rPr>
        <w:t>号中国人民大学文化大厦</w:t>
      </w:r>
      <w:r>
        <w:rPr>
          <w:bCs/>
          <w:color w:val="000000"/>
          <w:szCs w:val="21"/>
        </w:rPr>
        <w:t>1705</w:t>
      </w:r>
      <w:r>
        <w:rPr>
          <w:rFonts w:hint="eastAsia"/>
          <w:bCs/>
          <w:color w:val="000000"/>
          <w:szCs w:val="21"/>
        </w:rPr>
        <w:t>室</w:t>
      </w:r>
      <w:r>
        <w:rPr>
          <w:bCs/>
          <w:color w:val="000000"/>
          <w:szCs w:val="21"/>
        </w:rPr>
        <w:t>, </w:t>
      </w:r>
      <w:r>
        <w:rPr>
          <w:rFonts w:hint="eastAsia"/>
          <w:bCs/>
          <w:color w:val="000000"/>
          <w:szCs w:val="21"/>
        </w:rPr>
        <w:t>邮编：</w:t>
      </w:r>
      <w:r>
        <w:rPr>
          <w:bCs/>
          <w:color w:val="000000"/>
          <w:szCs w:val="21"/>
        </w:rPr>
        <w:t>100872</w:t>
      </w:r>
    </w:p>
    <w:p w:rsidR="009D0805" w:rsidRDefault="00D30025">
      <w:pPr>
        <w:shd w:val="clear" w:color="auto" w:fill="FFFFFF"/>
        <w:spacing w:line="280" w:lineRule="exact"/>
        <w:rPr>
          <w:bCs/>
          <w:color w:val="000000"/>
          <w:szCs w:val="21"/>
        </w:rPr>
      </w:pPr>
      <w:r>
        <w:rPr>
          <w:rFonts w:hint="eastAsia"/>
          <w:bCs/>
          <w:color w:val="000000"/>
          <w:szCs w:val="21"/>
        </w:rPr>
        <w:t>电话：</w:t>
      </w:r>
      <w:r>
        <w:rPr>
          <w:bCs/>
          <w:color w:val="000000"/>
          <w:szCs w:val="21"/>
        </w:rPr>
        <w:t>010-82504106,   </w:t>
      </w:r>
      <w:r>
        <w:rPr>
          <w:rFonts w:hint="eastAsia"/>
          <w:bCs/>
          <w:color w:val="000000"/>
          <w:szCs w:val="21"/>
        </w:rPr>
        <w:t>传真：</w:t>
      </w:r>
      <w:r>
        <w:rPr>
          <w:bCs/>
          <w:color w:val="000000"/>
          <w:szCs w:val="21"/>
        </w:rPr>
        <w:t>010-82504200</w:t>
      </w:r>
    </w:p>
    <w:p w:rsidR="009D0805" w:rsidRDefault="00D30025">
      <w:pPr>
        <w:shd w:val="clear" w:color="auto" w:fill="FFFFFF"/>
        <w:spacing w:line="280" w:lineRule="exact"/>
        <w:rPr>
          <w:bCs/>
          <w:color w:val="000000"/>
          <w:szCs w:val="21"/>
        </w:rPr>
      </w:pPr>
      <w:r>
        <w:rPr>
          <w:rFonts w:hint="eastAsia"/>
          <w:bCs/>
          <w:color w:val="000000"/>
          <w:szCs w:val="21"/>
        </w:rPr>
        <w:t>公司网址：</w:t>
      </w:r>
      <w:hyperlink r:id="rId12" w:tgtFrame="_blank" w:history="1">
        <w:r>
          <w:rPr>
            <w:bCs/>
            <w:color w:val="000000"/>
          </w:rPr>
          <w:t>http://www.nurnberg.com.cn</w:t>
        </w:r>
      </w:hyperlink>
      <w:r>
        <w:rPr>
          <w:bCs/>
          <w:color w:val="000000"/>
        </w:rPr>
        <w:t xml:space="preserve"> </w:t>
      </w:r>
    </w:p>
    <w:p w:rsidR="009D0805" w:rsidRDefault="00D30025">
      <w:pPr>
        <w:shd w:val="clear" w:color="auto" w:fill="FFFFFF"/>
        <w:spacing w:line="280" w:lineRule="exact"/>
        <w:rPr>
          <w:bCs/>
          <w:color w:val="000000"/>
          <w:szCs w:val="21"/>
        </w:rPr>
      </w:pPr>
      <w:r>
        <w:rPr>
          <w:rFonts w:hint="eastAsia"/>
          <w:bCs/>
          <w:color w:val="000000"/>
          <w:szCs w:val="21"/>
        </w:rPr>
        <w:t>书目下载：</w:t>
      </w:r>
      <w:hyperlink r:id="rId13" w:tgtFrame="_blank" w:history="1">
        <w:r>
          <w:rPr>
            <w:bCs/>
            <w:color w:val="000000"/>
          </w:rPr>
          <w:t>http://www.nurnberg.com.cn/booklist_zh/list.aspx</w:t>
        </w:r>
      </w:hyperlink>
    </w:p>
    <w:p w:rsidR="009D0805" w:rsidRDefault="00D30025">
      <w:pPr>
        <w:shd w:val="clear" w:color="auto" w:fill="FFFFFF"/>
        <w:spacing w:line="280" w:lineRule="exact"/>
        <w:rPr>
          <w:bCs/>
          <w:color w:val="000000"/>
          <w:szCs w:val="21"/>
        </w:rPr>
      </w:pPr>
      <w:r>
        <w:rPr>
          <w:rFonts w:hint="eastAsia"/>
          <w:bCs/>
          <w:color w:val="000000"/>
          <w:szCs w:val="21"/>
        </w:rPr>
        <w:t>书讯浏览：</w:t>
      </w:r>
      <w:hyperlink r:id="rId14" w:tgtFrame="_blank" w:history="1">
        <w:r>
          <w:rPr>
            <w:bCs/>
            <w:color w:val="000000"/>
          </w:rPr>
          <w:t>http://www.nurnberg.com.cn/book/book.aspx</w:t>
        </w:r>
      </w:hyperlink>
    </w:p>
    <w:p w:rsidR="009D0805" w:rsidRDefault="00D30025">
      <w:pPr>
        <w:shd w:val="clear" w:color="auto" w:fill="FFFFFF"/>
        <w:spacing w:line="280" w:lineRule="exact"/>
        <w:rPr>
          <w:bCs/>
          <w:color w:val="000000"/>
          <w:szCs w:val="21"/>
        </w:rPr>
      </w:pPr>
      <w:r>
        <w:rPr>
          <w:rFonts w:hint="eastAsia"/>
          <w:bCs/>
          <w:color w:val="000000"/>
          <w:szCs w:val="21"/>
        </w:rPr>
        <w:t>视频推荐：</w:t>
      </w:r>
      <w:hyperlink r:id="rId15" w:tgtFrame="_blank" w:history="1">
        <w:r>
          <w:rPr>
            <w:bCs/>
            <w:color w:val="000000"/>
          </w:rPr>
          <w:t>http://www.nurnberg.com.cn/video/video.aspx</w:t>
        </w:r>
      </w:hyperlink>
    </w:p>
    <w:p w:rsidR="009D0805" w:rsidRDefault="00D30025">
      <w:pPr>
        <w:shd w:val="clear" w:color="auto" w:fill="FFFFFF"/>
        <w:spacing w:line="280" w:lineRule="exact"/>
        <w:rPr>
          <w:bCs/>
          <w:color w:val="000000"/>
          <w:szCs w:val="21"/>
        </w:rPr>
      </w:pPr>
      <w:r>
        <w:rPr>
          <w:rFonts w:hint="eastAsia"/>
          <w:bCs/>
          <w:color w:val="000000"/>
          <w:szCs w:val="21"/>
        </w:rPr>
        <w:t>豆瓣小站：</w:t>
      </w:r>
      <w:hyperlink r:id="rId16" w:tgtFrame="_blank" w:history="1">
        <w:r>
          <w:rPr>
            <w:bCs/>
            <w:color w:val="000000"/>
          </w:rPr>
          <w:t>http://site.douban.com/110577/</w:t>
        </w:r>
      </w:hyperlink>
    </w:p>
    <w:p w:rsidR="009D0805" w:rsidRDefault="00D30025">
      <w:pPr>
        <w:shd w:val="clear" w:color="auto" w:fill="FFFFFF"/>
        <w:spacing w:line="280" w:lineRule="exact"/>
        <w:rPr>
          <w:bCs/>
          <w:color w:val="000000"/>
          <w:szCs w:val="21"/>
        </w:rPr>
      </w:pPr>
      <w:proofErr w:type="gramStart"/>
      <w:r>
        <w:rPr>
          <w:rFonts w:hint="eastAsia"/>
          <w:bCs/>
          <w:color w:val="000000"/>
          <w:szCs w:val="21"/>
        </w:rPr>
        <w:t>新浪微博</w:t>
      </w:r>
      <w:proofErr w:type="gramEnd"/>
      <w:r>
        <w:rPr>
          <w:rFonts w:hint="eastAsia"/>
          <w:bCs/>
          <w:color w:val="000000"/>
          <w:szCs w:val="21"/>
        </w:rPr>
        <w:t>：</w:t>
      </w:r>
      <w:hyperlink r:id="rId17" w:tgtFrame="_blank" w:history="1">
        <w:r>
          <w:rPr>
            <w:rFonts w:hint="eastAsia"/>
            <w:bCs/>
            <w:color w:val="000000"/>
          </w:rPr>
          <w:t>安德鲁纳伯格公司</w:t>
        </w:r>
        <w:proofErr w:type="gramStart"/>
        <w:r>
          <w:rPr>
            <w:rFonts w:hint="eastAsia"/>
            <w:bCs/>
            <w:color w:val="000000"/>
          </w:rPr>
          <w:t>的微博</w:t>
        </w:r>
        <w:proofErr w:type="gramEnd"/>
        <w:r>
          <w:rPr>
            <w:bCs/>
            <w:color w:val="000000"/>
          </w:rPr>
          <w:t>_</w:t>
        </w:r>
        <w:r>
          <w:rPr>
            <w:rFonts w:hint="eastAsia"/>
            <w:bCs/>
            <w:color w:val="000000"/>
          </w:rPr>
          <w:t>微博</w:t>
        </w:r>
        <w:r>
          <w:rPr>
            <w:bCs/>
            <w:color w:val="000000"/>
          </w:rPr>
          <w:t> (weibo.com)</w:t>
        </w:r>
      </w:hyperlink>
    </w:p>
    <w:p w:rsidR="009D0805" w:rsidRDefault="00D30025">
      <w:pPr>
        <w:shd w:val="clear" w:color="auto" w:fill="FFFFFF"/>
        <w:spacing w:line="280" w:lineRule="exact"/>
        <w:jc w:val="left"/>
        <w:rPr>
          <w:bCs/>
          <w:color w:val="000000"/>
          <w:szCs w:val="21"/>
        </w:rPr>
      </w:pPr>
      <w:proofErr w:type="gramStart"/>
      <w:r>
        <w:rPr>
          <w:rFonts w:hint="eastAsia"/>
          <w:bCs/>
          <w:color w:val="000000"/>
          <w:szCs w:val="21"/>
        </w:rPr>
        <w:t>微信</w:t>
      </w:r>
      <w:r>
        <w:rPr>
          <w:rFonts w:hint="eastAsia"/>
          <w:bCs/>
          <w:color w:val="000000"/>
          <w:szCs w:val="21"/>
        </w:rPr>
        <w:t>订阅</w:t>
      </w:r>
      <w:proofErr w:type="gramEnd"/>
      <w:r>
        <w:rPr>
          <w:rFonts w:hint="eastAsia"/>
          <w:bCs/>
          <w:color w:val="000000"/>
          <w:szCs w:val="21"/>
        </w:rPr>
        <w:t>号：</w:t>
      </w:r>
      <w:r>
        <w:rPr>
          <w:bCs/>
          <w:color w:val="000000"/>
          <w:szCs w:val="21"/>
        </w:rPr>
        <w:t>ANABJ2002</w:t>
      </w:r>
    </w:p>
    <w:p w:rsidR="009D0805" w:rsidRDefault="00D30025">
      <w:pPr>
        <w:shd w:val="clear" w:color="auto" w:fill="FFFFFF"/>
        <w:spacing w:line="280" w:lineRule="exact"/>
        <w:rPr>
          <w:color w:val="000000"/>
          <w:szCs w:val="21"/>
        </w:rPr>
      </w:pP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153035</wp:posOffset>
            </wp:positionV>
            <wp:extent cx="808355" cy="877570"/>
            <wp:effectExtent l="0" t="0" r="10795" b="17780"/>
            <wp:wrapSquare wrapText="bothSides"/>
            <wp:docPr id="8" name="图片 70"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0"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808355" cy="877570"/>
                    </a:xfrm>
                    <a:prstGeom prst="rect">
                      <a:avLst/>
                    </a:prstGeom>
                    <a:noFill/>
                    <a:ln>
                      <a:noFill/>
                    </a:ln>
                  </pic:spPr>
                </pic:pic>
              </a:graphicData>
            </a:graphic>
          </wp:anchor>
        </w:drawing>
      </w:r>
    </w:p>
    <w:p w:rsidR="009D0805" w:rsidRDefault="009D0805">
      <w:pPr>
        <w:spacing w:line="280" w:lineRule="exact"/>
      </w:pPr>
    </w:p>
    <w:p w:rsidR="009D0805" w:rsidRDefault="009D0805">
      <w:pPr>
        <w:spacing w:line="280" w:lineRule="exact"/>
      </w:pPr>
    </w:p>
    <w:sectPr w:rsidR="009D0805">
      <w:headerReference w:type="default" r:id="rId19"/>
      <w:footerReference w:type="default" r:id="rId20"/>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025" w:rsidRDefault="00D30025">
      <w:r>
        <w:separator/>
      </w:r>
    </w:p>
  </w:endnote>
  <w:endnote w:type="continuationSeparator" w:id="0">
    <w:p w:rsidR="00D30025" w:rsidRDefault="00D30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variable"/>
    <w:sig w:usb0="A00006FF" w:usb1="4000205B" w:usb2="0000001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805" w:rsidRDefault="009D0805">
    <w:pPr>
      <w:pBdr>
        <w:bottom w:val="single" w:sz="6" w:space="1" w:color="auto"/>
      </w:pBdr>
      <w:jc w:val="center"/>
      <w:rPr>
        <w:rFonts w:ascii="方正姚体" w:eastAsia="方正姚体"/>
        <w:sz w:val="18"/>
      </w:rPr>
    </w:pPr>
  </w:p>
  <w:p w:rsidR="009D0805" w:rsidRDefault="00D30025">
    <w:pPr>
      <w:jc w:val="center"/>
      <w:rPr>
        <w:rFonts w:ascii="方正姚体" w:eastAsia="方正姚体"/>
        <w:sz w:val="18"/>
        <w:szCs w:val="18"/>
      </w:rPr>
    </w:pPr>
    <w:r>
      <w:rPr>
        <w:rFonts w:ascii="方正姚体" w:eastAsia="方正姚体" w:hint="eastAsia"/>
        <w:sz w:val="18"/>
        <w:szCs w:val="18"/>
      </w:rPr>
      <w:t>地址：北京市海淀区中关村大街甲</w:t>
    </w:r>
    <w:r>
      <w:rPr>
        <w:rFonts w:ascii="方正姚体" w:eastAsia="方正姚体" w:hint="eastAsia"/>
        <w:sz w:val="18"/>
        <w:szCs w:val="18"/>
      </w:rPr>
      <w:t>59</w:t>
    </w:r>
    <w:r>
      <w:rPr>
        <w:rFonts w:ascii="方正姚体" w:eastAsia="方正姚体" w:hint="eastAsia"/>
        <w:sz w:val="18"/>
        <w:szCs w:val="18"/>
      </w:rPr>
      <w:t>号中国人民大学文化大厦</w:t>
    </w:r>
    <w:r>
      <w:rPr>
        <w:rFonts w:ascii="方正姚体" w:eastAsia="方正姚体" w:hint="eastAsia"/>
        <w:sz w:val="18"/>
        <w:szCs w:val="18"/>
      </w:rPr>
      <w:t>1705</w:t>
    </w:r>
    <w:r>
      <w:rPr>
        <w:rFonts w:ascii="方正姚体" w:eastAsia="方正姚体" w:hint="eastAsia"/>
        <w:sz w:val="18"/>
        <w:szCs w:val="18"/>
      </w:rPr>
      <w:t>室，邮编：</w:t>
    </w:r>
    <w:r>
      <w:rPr>
        <w:rFonts w:ascii="方正姚体" w:eastAsia="方正姚体" w:hint="eastAsia"/>
        <w:sz w:val="18"/>
        <w:szCs w:val="18"/>
      </w:rPr>
      <w:t>100872</w:t>
    </w:r>
  </w:p>
  <w:p w:rsidR="009D0805" w:rsidRDefault="00D30025">
    <w:pPr>
      <w:jc w:val="center"/>
      <w:rPr>
        <w:rFonts w:ascii="方正姚体" w:eastAsia="方正姚体"/>
        <w:sz w:val="18"/>
        <w:szCs w:val="18"/>
      </w:rPr>
    </w:pPr>
    <w:r>
      <w:rPr>
        <w:rFonts w:ascii="方正姚体" w:eastAsia="方正姚体" w:hint="eastAsia"/>
        <w:sz w:val="18"/>
        <w:szCs w:val="18"/>
      </w:rPr>
      <w:t>电话：</w:t>
    </w:r>
    <w:r>
      <w:rPr>
        <w:rFonts w:ascii="方正姚体" w:eastAsia="方正姚体" w:hint="eastAsia"/>
        <w:sz w:val="18"/>
        <w:szCs w:val="18"/>
      </w:rPr>
      <w:t>010-82504106</w:t>
    </w:r>
    <w:r>
      <w:rPr>
        <w:rFonts w:ascii="方正姚体" w:eastAsia="方正姚体" w:hint="eastAsia"/>
        <w:sz w:val="18"/>
        <w:szCs w:val="18"/>
      </w:rPr>
      <w:t>，</w:t>
    </w:r>
    <w:r>
      <w:rPr>
        <w:rFonts w:ascii="方正姚体" w:eastAsia="方正姚体" w:hint="eastAsia"/>
        <w:sz w:val="18"/>
        <w:szCs w:val="18"/>
      </w:rPr>
      <w:t>88810959</w:t>
    </w:r>
    <w:r>
      <w:rPr>
        <w:rFonts w:ascii="方正姚体" w:eastAsia="方正姚体" w:hint="eastAsia"/>
        <w:sz w:val="18"/>
        <w:szCs w:val="18"/>
      </w:rPr>
      <w:t>，传真：</w:t>
    </w:r>
    <w:r>
      <w:rPr>
        <w:rFonts w:ascii="方正姚体" w:eastAsia="方正姚体" w:hint="eastAsia"/>
        <w:sz w:val="18"/>
        <w:szCs w:val="18"/>
      </w:rPr>
      <w:t>010-82504200</w:t>
    </w:r>
  </w:p>
  <w:p w:rsidR="009D0805" w:rsidRDefault="00D30025">
    <w:pPr>
      <w:jc w:val="center"/>
      <w:rPr>
        <w:rFonts w:ascii="方正姚体" w:eastAsia="方正姚体"/>
        <w:sz w:val="18"/>
        <w:szCs w:val="18"/>
      </w:rPr>
    </w:pPr>
    <w:r>
      <w:rPr>
        <w:rFonts w:ascii="方正姚体" w:eastAsia="方正姚体" w:hint="eastAsia"/>
        <w:sz w:val="18"/>
        <w:szCs w:val="18"/>
      </w:rPr>
      <w:t>网址：</w:t>
    </w:r>
    <w:hyperlink r:id="rId1" w:history="1">
      <w:r>
        <w:rPr>
          <w:rStyle w:val="a7"/>
          <w:rFonts w:ascii="方正姚体" w:eastAsia="方正姚体" w:hint="eastAsia"/>
          <w:sz w:val="18"/>
          <w:szCs w:val="18"/>
        </w:rPr>
        <w:t>www.nurnberg.com.cn</w:t>
      </w:r>
    </w:hyperlink>
  </w:p>
  <w:p w:rsidR="009D0805" w:rsidRDefault="00D30025">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BC025F">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025" w:rsidRDefault="00D30025">
      <w:r>
        <w:separator/>
      </w:r>
    </w:p>
  </w:footnote>
  <w:footnote w:type="continuationSeparator" w:id="0">
    <w:p w:rsidR="00D30025" w:rsidRDefault="00D30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805" w:rsidRDefault="00D30025">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0" t="0" r="12065" b="1905"/>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9D0805" w:rsidRDefault="00D30025">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NTQ3MDgwMDc2MzhiYTcxNTZlOTA0ZTBkMzViZmMifQ=="/>
  </w:docVars>
  <w:rsids>
    <w:rsidRoot w:val="6B7B1257"/>
    <w:rsid w:val="00237E00"/>
    <w:rsid w:val="002E73F4"/>
    <w:rsid w:val="00475CA8"/>
    <w:rsid w:val="005A1919"/>
    <w:rsid w:val="009D0805"/>
    <w:rsid w:val="00A914ED"/>
    <w:rsid w:val="00BC025F"/>
    <w:rsid w:val="00C01E57"/>
    <w:rsid w:val="00D30025"/>
    <w:rsid w:val="00F95CB2"/>
    <w:rsid w:val="011E157F"/>
    <w:rsid w:val="038F1142"/>
    <w:rsid w:val="05577BD5"/>
    <w:rsid w:val="05D23D66"/>
    <w:rsid w:val="0B8A1A50"/>
    <w:rsid w:val="0FC837F5"/>
    <w:rsid w:val="14B940A6"/>
    <w:rsid w:val="15165B9F"/>
    <w:rsid w:val="16835047"/>
    <w:rsid w:val="18A62A00"/>
    <w:rsid w:val="1CE73521"/>
    <w:rsid w:val="20024E90"/>
    <w:rsid w:val="20FF72E4"/>
    <w:rsid w:val="239C62B2"/>
    <w:rsid w:val="25C23BD2"/>
    <w:rsid w:val="27B01338"/>
    <w:rsid w:val="28060103"/>
    <w:rsid w:val="2D962BD7"/>
    <w:rsid w:val="30C063FA"/>
    <w:rsid w:val="34B40BEA"/>
    <w:rsid w:val="38225C9E"/>
    <w:rsid w:val="3A2F3A82"/>
    <w:rsid w:val="3B2C5807"/>
    <w:rsid w:val="3F0C40CE"/>
    <w:rsid w:val="41AA11A1"/>
    <w:rsid w:val="41E133F7"/>
    <w:rsid w:val="43A5552A"/>
    <w:rsid w:val="45010FCD"/>
    <w:rsid w:val="4AAE7501"/>
    <w:rsid w:val="4E6A1991"/>
    <w:rsid w:val="52B92EE7"/>
    <w:rsid w:val="581F4161"/>
    <w:rsid w:val="59227449"/>
    <w:rsid w:val="5A0D614D"/>
    <w:rsid w:val="5B555777"/>
    <w:rsid w:val="5FAC32D9"/>
    <w:rsid w:val="5FDD6AB5"/>
    <w:rsid w:val="64B84100"/>
    <w:rsid w:val="65097B87"/>
    <w:rsid w:val="69561A09"/>
    <w:rsid w:val="6A364708"/>
    <w:rsid w:val="6B7B1257"/>
    <w:rsid w:val="70431C3A"/>
    <w:rsid w:val="71D1391B"/>
    <w:rsid w:val="7305792B"/>
    <w:rsid w:val="741B6F68"/>
    <w:rsid w:val="76581835"/>
    <w:rsid w:val="79AD6A52"/>
    <w:rsid w:val="79FE72AE"/>
    <w:rsid w:val="7A9B6763"/>
    <w:rsid w:val="7AC0014A"/>
    <w:rsid w:val="7B136BC6"/>
    <w:rsid w:val="7B1B5A75"/>
    <w:rsid w:val="7C07289A"/>
    <w:rsid w:val="7DF033B2"/>
    <w:rsid w:val="7DFB573F"/>
    <w:rsid w:val="7EF2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CEF3EC04-12DD-485B-802F-6B073761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宋体" w:hAnsi="宋体" w:cs="宋体"/>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Strong"/>
    <w:basedOn w:val="a0"/>
    <w:qFormat/>
    <w:rPr>
      <w:b/>
    </w:rPr>
  </w:style>
  <w:style w:type="character" w:styleId="a7">
    <w:name w:val="Hyperlink"/>
    <w:qFormat/>
    <w:rPr>
      <w:color w:val="0000FF"/>
      <w:u w:val="single"/>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rnberg.com.cn/booklist_zh/list.aspx" TargetMode="External"/><Relationship Id="rId18" Type="http://schemas.openxmlformats.org/officeDocument/2006/relationships/image" Target="media/image4.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penguin.com.au/lookinside/spotlight.cfm?SBN=9780143009177&amp;AuthId=0000004220&amp;Page=Profile" TargetMode="Externa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settings" Target="settings.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javascript:;" TargetMode="External"/><Relationship Id="rId5" Type="http://schemas.openxmlformats.org/officeDocument/2006/relationships/endnotes" Target="endnotes.xml"/><Relationship Id="rId15" Type="http://schemas.openxmlformats.org/officeDocument/2006/relationships/hyperlink" Target="http://www.nurnberg.com.cn/video/video.aspx" TargetMode="External"/><Relationship Id="rId10" Type="http://schemas.openxmlformats.org/officeDocument/2006/relationships/hyperlink" Target="mailto:Rights@nurnberg.com.cn"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辉</dc:creator>
  <cp:lastModifiedBy>admin</cp:lastModifiedBy>
  <cp:revision>5</cp:revision>
  <dcterms:created xsi:type="dcterms:W3CDTF">2024-10-16T01:51:00Z</dcterms:created>
  <dcterms:modified xsi:type="dcterms:W3CDTF">2025-02-28T06:45:00Z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B11386D0A0154D8CA4D9F4D8CDC09173_13</vt:lpwstr>
  </property>
  <property fmtid="{D5CDD505-2E9C-101B-9397-08002B2CF9AE}" pid="4" name="KSOTemplateDocerSaveRecord">
    <vt:lpwstr>eyJoZGlkIjoiMDY3YWRhMjFiYTU2ZTNiYjU5MzVlMGJiMTFmYzM2ZDYiLCJ1c2VySWQiOiI0OTA1MTkwMTAifQ==</vt:lpwstr>
  </property>
</Properties>
</file>