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651" w:rsidRDefault="00B70B1B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020651" w:rsidRDefault="00020651">
      <w:pPr>
        <w:rPr>
          <w:b/>
          <w:color w:val="000000" w:themeColor="text1"/>
          <w:szCs w:val="21"/>
        </w:rPr>
      </w:pPr>
    </w:p>
    <w:p w:rsidR="00020651" w:rsidRDefault="00020651">
      <w:pPr>
        <w:rPr>
          <w:b/>
          <w:color w:val="000000" w:themeColor="text1"/>
          <w:szCs w:val="21"/>
        </w:rPr>
      </w:pPr>
    </w:p>
    <w:p w:rsidR="00020651" w:rsidRPr="00D4306C" w:rsidRDefault="00D4306C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3897106</wp:posOffset>
            </wp:positionH>
            <wp:positionV relativeFrom="paragraph">
              <wp:posOffset>9525</wp:posOffset>
            </wp:positionV>
            <wp:extent cx="1200785" cy="1717675"/>
            <wp:effectExtent l="0" t="0" r="0" b="0"/>
            <wp:wrapTight wrapText="bothSides">
              <wp:wrapPolygon edited="0">
                <wp:start x="0" y="0"/>
                <wp:lineTo x="0" y="21321"/>
                <wp:lineTo x="21246" y="21321"/>
                <wp:lineTo x="21246" y="0"/>
                <wp:lineTo x="0" y="0"/>
              </wp:wrapPolygon>
            </wp:wrapTight>
            <wp:docPr id="1" name="图片 1" descr="C:\Users\admin\AppData\Roaming\Foxmail7\Temp-13400-20250304093743\Attach\clip_image001(03-04-14-01-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3400-20250304093743\Attach\clip_image001(03-04-14-01-13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0B1B">
        <w:rPr>
          <w:b/>
          <w:color w:val="000000" w:themeColor="text1"/>
          <w:szCs w:val="21"/>
        </w:rPr>
        <w:t>中文书名：</w:t>
      </w:r>
      <w:r w:rsidR="00B70B1B">
        <w:rPr>
          <w:rFonts w:hint="eastAsia"/>
          <w:b/>
          <w:color w:val="000000" w:themeColor="text1"/>
          <w:szCs w:val="21"/>
        </w:rPr>
        <w:t>《成功</w:t>
      </w:r>
      <w:r w:rsidR="00DF39E6">
        <w:rPr>
          <w:rFonts w:hint="eastAsia"/>
          <w:b/>
          <w:color w:val="000000" w:themeColor="text1"/>
          <w:szCs w:val="21"/>
        </w:rPr>
        <w:t>秘诀：</w:t>
      </w:r>
      <w:bookmarkStart w:id="0" w:name="_GoBack"/>
      <w:bookmarkEnd w:id="0"/>
      <w:r w:rsidR="00B70B1B">
        <w:rPr>
          <w:rFonts w:hint="eastAsia"/>
          <w:b/>
          <w:color w:val="000000" w:themeColor="text1"/>
          <w:szCs w:val="21"/>
        </w:rPr>
        <w:t>简化》</w:t>
      </w:r>
    </w:p>
    <w:p w:rsidR="00020651" w:rsidRDefault="00B70B1B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英文书名：</w:t>
      </w:r>
      <w:r>
        <w:rPr>
          <w:rFonts w:hint="eastAsia"/>
          <w:b/>
          <w:caps/>
          <w:szCs w:val="21"/>
        </w:rPr>
        <w:t>SUCCESS: SIMPLE</w:t>
      </w:r>
    </w:p>
    <w:p w:rsidR="00020651" w:rsidRDefault="00B70B1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    者：</w:t>
      </w:r>
      <w:r>
        <w:rPr>
          <w:rFonts w:hint="eastAsia"/>
          <w:b/>
          <w:szCs w:val="21"/>
        </w:rPr>
        <w:t>Clay Parker Jones</w:t>
      </w:r>
    </w:p>
    <w:p w:rsidR="00020651" w:rsidRDefault="00B70B1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 版 社：</w:t>
      </w:r>
      <w:proofErr w:type="spellStart"/>
      <w:r>
        <w:rPr>
          <w:b/>
          <w:szCs w:val="21"/>
        </w:rPr>
        <w:t>BenBella</w:t>
      </w:r>
      <w:proofErr w:type="spellEnd"/>
      <w:r>
        <w:rPr>
          <w:b/>
          <w:szCs w:val="21"/>
        </w:rPr>
        <w:t xml:space="preserve"> Books</w:t>
      </w:r>
      <w:r>
        <w:rPr>
          <w:rFonts w:hint="eastAsia"/>
          <w:b/>
          <w:szCs w:val="21"/>
        </w:rPr>
        <w:t xml:space="preserve"> </w:t>
      </w:r>
    </w:p>
    <w:p w:rsidR="00020651" w:rsidRDefault="00B70B1B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：</w:t>
      </w:r>
      <w:r>
        <w:rPr>
          <w:rFonts w:hint="eastAsia"/>
          <w:b/>
          <w:szCs w:val="21"/>
        </w:rPr>
        <w:t>Helm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020651" w:rsidRDefault="00B70B1B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    数：</w:t>
      </w:r>
      <w:r w:rsidR="00C417A6">
        <w:rPr>
          <w:rFonts w:eastAsiaTheme="minorEastAsia" w:hint="eastAsia"/>
          <w:b/>
          <w:szCs w:val="21"/>
        </w:rPr>
        <w:t>待定</w:t>
      </w:r>
    </w:p>
    <w:p w:rsidR="00020651" w:rsidRDefault="00B70B1B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2026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 </w:t>
      </w:r>
    </w:p>
    <w:p w:rsidR="00020651" w:rsidRDefault="00B70B1B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20651" w:rsidRDefault="00B70B1B">
      <w:pPr>
        <w:rPr>
          <w:b/>
          <w:szCs w:val="21"/>
        </w:rPr>
      </w:pPr>
      <w:r>
        <w:rPr>
          <w:b/>
          <w:szCs w:val="21"/>
        </w:rPr>
        <w:t>审读资料：</w:t>
      </w:r>
      <w:r w:rsidR="003F4A73">
        <w:rPr>
          <w:rFonts w:hint="eastAsia"/>
          <w:b/>
          <w:szCs w:val="21"/>
        </w:rPr>
        <w:t>大纲</w:t>
      </w:r>
    </w:p>
    <w:p w:rsidR="00020651" w:rsidRDefault="00B70B1B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    型：</w:t>
      </w:r>
      <w:r>
        <w:rPr>
          <w:rFonts w:asciiTheme="minorEastAsia" w:eastAsiaTheme="minorEastAsia" w:hAnsiTheme="minorEastAsia" w:hint="eastAsia"/>
          <w:b/>
          <w:szCs w:val="21"/>
        </w:rPr>
        <w:t>经管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020651" w:rsidRDefault="00020651">
      <w:pPr>
        <w:rPr>
          <w:rFonts w:eastAsiaTheme="minorEastAsia"/>
          <w:b/>
          <w:bCs/>
          <w:szCs w:val="21"/>
        </w:rPr>
      </w:pPr>
    </w:p>
    <w:p w:rsidR="00020651" w:rsidRDefault="00B70B1B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020651" w:rsidRDefault="00020651">
      <w:pPr>
        <w:rPr>
          <w:bCs/>
          <w:color w:val="000000" w:themeColor="text1"/>
          <w:szCs w:val="21"/>
        </w:rPr>
      </w:pPr>
      <w:bookmarkStart w:id="1" w:name="_Hlk175862361"/>
    </w:p>
    <w:p w:rsidR="00020651" w:rsidRDefault="00B70B1B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简化工作，重塑企业效率新纪元</w:t>
      </w:r>
    </w:p>
    <w:p w:rsidR="003F4A73" w:rsidRPr="003F4A73" w:rsidRDefault="003F4A73" w:rsidP="003F4A73">
      <w:pPr>
        <w:rPr>
          <w:rFonts w:hint="eastAsia"/>
          <w:bCs/>
          <w:color w:val="000000" w:themeColor="text1"/>
          <w:szCs w:val="21"/>
        </w:rPr>
      </w:pPr>
    </w:p>
    <w:p w:rsidR="003F4A73" w:rsidRPr="003F4A73" w:rsidRDefault="003F4A73" w:rsidP="003F4A73">
      <w:pPr>
        <w:ind w:firstLine="420"/>
        <w:rPr>
          <w:rFonts w:hint="eastAsia"/>
          <w:bCs/>
          <w:color w:val="000000" w:themeColor="text1"/>
          <w:szCs w:val="21"/>
        </w:rPr>
      </w:pPr>
      <w:r w:rsidRPr="003F4A73">
        <w:rPr>
          <w:rFonts w:hint="eastAsia"/>
          <w:bCs/>
          <w:color w:val="000000" w:themeColor="text1"/>
          <w:szCs w:val="21"/>
        </w:rPr>
        <w:t>我们生活在一个渴望简化的社会中。人们追求清晰、简洁的解决方案，因为真相是：大多数人真正需要的是简单，而非复杂。事物越冗长、越复杂，我们就越不愿意为之费力。不是吗？</w:t>
      </w:r>
      <w:r w:rsidRPr="003F4A73">
        <w:rPr>
          <w:rFonts w:hint="eastAsia"/>
          <w:bCs/>
          <w:color w:val="000000" w:themeColor="text1"/>
          <w:szCs w:val="21"/>
        </w:rPr>
        <w:t xml:space="preserve">  </w:t>
      </w:r>
    </w:p>
    <w:p w:rsidR="003F4A73" w:rsidRPr="003F4A73" w:rsidRDefault="003F4A73" w:rsidP="003F4A73">
      <w:pPr>
        <w:ind w:firstLine="420"/>
        <w:rPr>
          <w:bCs/>
          <w:color w:val="000000" w:themeColor="text1"/>
          <w:szCs w:val="21"/>
        </w:rPr>
      </w:pPr>
    </w:p>
    <w:p w:rsidR="003F4A73" w:rsidRPr="003F4A73" w:rsidRDefault="003F4A73" w:rsidP="003F4A73">
      <w:pPr>
        <w:ind w:firstLine="420"/>
        <w:rPr>
          <w:rFonts w:hint="eastAsia"/>
          <w:bCs/>
          <w:color w:val="000000" w:themeColor="text1"/>
          <w:szCs w:val="21"/>
        </w:rPr>
      </w:pPr>
      <w:r w:rsidRPr="003F4A73">
        <w:rPr>
          <w:rFonts w:hint="eastAsia"/>
          <w:bCs/>
          <w:color w:val="000000" w:themeColor="text1"/>
          <w:szCs w:val="21"/>
        </w:rPr>
        <w:t>然而，当我们谈论自己的事业和办公室——那里是我们一生中平均花费</w:t>
      </w:r>
      <w:r w:rsidRPr="003F4A73">
        <w:rPr>
          <w:rFonts w:hint="eastAsia"/>
          <w:bCs/>
          <w:color w:val="000000" w:themeColor="text1"/>
          <w:szCs w:val="21"/>
        </w:rPr>
        <w:t>9</w:t>
      </w:r>
      <w:r w:rsidRPr="003F4A73">
        <w:rPr>
          <w:rFonts w:hint="eastAsia"/>
          <w:bCs/>
          <w:color w:val="000000" w:themeColor="text1"/>
          <w:szCs w:val="21"/>
        </w:rPr>
        <w:t>万小时的地方，占人生的三分之一——“忙碌”似乎成了常态。如果你没有感到压力、焦虑或疲惫，反而会被认为是不够努力。但如今，我们正以一种艰难的方式意识到：这种状态是不可持续的。从长远来看，它不仅不切实际，更是低效的。</w:t>
      </w:r>
      <w:r w:rsidRPr="003F4A73">
        <w:rPr>
          <w:rFonts w:hint="eastAsia"/>
          <w:bCs/>
          <w:color w:val="000000" w:themeColor="text1"/>
          <w:szCs w:val="21"/>
        </w:rPr>
        <w:t xml:space="preserve">  </w:t>
      </w:r>
    </w:p>
    <w:p w:rsidR="003F4A73" w:rsidRPr="003F4A73" w:rsidRDefault="003F4A73" w:rsidP="003F4A73">
      <w:pPr>
        <w:ind w:firstLine="420"/>
        <w:rPr>
          <w:bCs/>
          <w:color w:val="000000" w:themeColor="text1"/>
          <w:szCs w:val="21"/>
        </w:rPr>
      </w:pPr>
    </w:p>
    <w:p w:rsidR="003F4A73" w:rsidRPr="003F4A73" w:rsidRDefault="003F4A73" w:rsidP="003F4A73">
      <w:pPr>
        <w:ind w:firstLine="420"/>
        <w:rPr>
          <w:rFonts w:hint="eastAsia"/>
          <w:bCs/>
          <w:color w:val="000000" w:themeColor="text1"/>
          <w:szCs w:val="21"/>
        </w:rPr>
      </w:pPr>
      <w:r w:rsidRPr="003F4A73">
        <w:rPr>
          <w:rFonts w:hint="eastAsia"/>
          <w:bCs/>
          <w:color w:val="000000" w:themeColor="text1"/>
          <w:szCs w:val="21"/>
        </w:rPr>
        <w:t>但事情本不该如此。想象一个世界：每个项目流程都被精简，每个决策都清晰明了，每一天都由目标和热情引领。</w:t>
      </w:r>
      <w:proofErr w:type="gramStart"/>
      <w:r w:rsidRPr="003F4A73">
        <w:rPr>
          <w:rFonts w:hint="eastAsia"/>
          <w:bCs/>
          <w:color w:val="000000" w:themeColor="text1"/>
          <w:szCs w:val="21"/>
        </w:rPr>
        <w:t>凯</w:t>
      </w:r>
      <w:proofErr w:type="gramEnd"/>
      <w:r w:rsidRPr="003F4A73">
        <w:rPr>
          <w:rFonts w:hint="eastAsia"/>
          <w:bCs/>
          <w:color w:val="000000" w:themeColor="text1"/>
          <w:szCs w:val="21"/>
        </w:rPr>
        <w:t>蒂和克莱通过他们的“</w:t>
      </w:r>
      <w:r w:rsidRPr="003F4A73">
        <w:rPr>
          <w:rFonts w:hint="eastAsia"/>
          <w:bCs/>
          <w:color w:val="000000" w:themeColor="text1"/>
          <w:szCs w:val="21"/>
        </w:rPr>
        <w:t>LESS</w:t>
      </w:r>
      <w:r w:rsidRPr="003F4A73">
        <w:rPr>
          <w:rFonts w:hint="eastAsia"/>
          <w:bCs/>
          <w:color w:val="000000" w:themeColor="text1"/>
          <w:szCs w:val="21"/>
        </w:rPr>
        <w:t>方法论”（</w:t>
      </w:r>
      <w:r w:rsidRPr="003F4A73">
        <w:rPr>
          <w:rFonts w:hint="eastAsia"/>
          <w:bCs/>
          <w:color w:val="000000" w:themeColor="text1"/>
          <w:szCs w:val="21"/>
        </w:rPr>
        <w:t>Leap</w:t>
      </w:r>
      <w:r w:rsidRPr="003F4A73">
        <w:rPr>
          <w:rFonts w:hint="eastAsia"/>
          <w:bCs/>
          <w:color w:val="000000" w:themeColor="text1"/>
          <w:szCs w:val="21"/>
        </w:rPr>
        <w:t>、</w:t>
      </w:r>
      <w:r w:rsidRPr="003F4A73">
        <w:rPr>
          <w:rFonts w:hint="eastAsia"/>
          <w:bCs/>
          <w:color w:val="000000" w:themeColor="text1"/>
          <w:szCs w:val="21"/>
        </w:rPr>
        <w:t>Energize</w:t>
      </w:r>
      <w:r w:rsidRPr="003F4A73">
        <w:rPr>
          <w:rFonts w:hint="eastAsia"/>
          <w:bCs/>
          <w:color w:val="000000" w:themeColor="text1"/>
          <w:szCs w:val="21"/>
        </w:rPr>
        <w:t>、</w:t>
      </w:r>
      <w:r w:rsidRPr="003F4A73">
        <w:rPr>
          <w:rFonts w:hint="eastAsia"/>
          <w:bCs/>
          <w:color w:val="000000" w:themeColor="text1"/>
          <w:szCs w:val="21"/>
        </w:rPr>
        <w:t>Subtract</w:t>
      </w:r>
      <w:r w:rsidRPr="003F4A73">
        <w:rPr>
          <w:rFonts w:hint="eastAsia"/>
          <w:bCs/>
          <w:color w:val="000000" w:themeColor="text1"/>
          <w:szCs w:val="21"/>
        </w:rPr>
        <w:t>、</w:t>
      </w:r>
      <w:r w:rsidRPr="003F4A73">
        <w:rPr>
          <w:rFonts w:hint="eastAsia"/>
          <w:bCs/>
          <w:color w:val="000000" w:themeColor="text1"/>
          <w:szCs w:val="21"/>
        </w:rPr>
        <w:t>Stick</w:t>
      </w:r>
      <w:r w:rsidRPr="003F4A73">
        <w:rPr>
          <w:rFonts w:hint="eastAsia"/>
          <w:bCs/>
          <w:color w:val="000000" w:themeColor="text1"/>
          <w:szCs w:val="21"/>
        </w:rPr>
        <w:t>），为数十亿美元的公司实现了这一愿景。如今，他们准备将这些智慧分享给全世界。</w:t>
      </w:r>
      <w:r w:rsidRPr="003F4A73">
        <w:rPr>
          <w:rFonts w:hint="eastAsia"/>
          <w:bCs/>
          <w:color w:val="000000" w:themeColor="text1"/>
          <w:szCs w:val="21"/>
        </w:rPr>
        <w:t xml:space="preserve">  </w:t>
      </w:r>
    </w:p>
    <w:p w:rsidR="003F4A73" w:rsidRPr="003F4A73" w:rsidRDefault="003F4A73" w:rsidP="003F4A73">
      <w:pPr>
        <w:ind w:firstLine="420"/>
        <w:rPr>
          <w:bCs/>
          <w:color w:val="000000" w:themeColor="text1"/>
          <w:szCs w:val="21"/>
        </w:rPr>
      </w:pPr>
    </w:p>
    <w:p w:rsidR="003F4A73" w:rsidRDefault="003F4A73" w:rsidP="003F4A73">
      <w:pPr>
        <w:ind w:firstLine="420"/>
        <w:rPr>
          <w:bCs/>
          <w:color w:val="000000" w:themeColor="text1"/>
          <w:szCs w:val="21"/>
        </w:rPr>
      </w:pPr>
      <w:r w:rsidRPr="003F4A73">
        <w:rPr>
          <w:rFonts w:hint="eastAsia"/>
          <w:bCs/>
          <w:color w:val="000000" w:themeColor="text1"/>
          <w:szCs w:val="21"/>
        </w:rPr>
        <w:t>无论你是雄心勃勃的中层管理者、经验丰富的高管，还是刚刚开启职业生涯的下一代领导者，《简单成功》都会为你提供可操作且具有变革性的实践方法，帮助你立即实现真正的胜利。</w:t>
      </w:r>
    </w:p>
    <w:p w:rsidR="003F4A73" w:rsidRPr="003F4A73" w:rsidRDefault="003F4A73" w:rsidP="003F4A73">
      <w:pPr>
        <w:ind w:firstLine="420"/>
        <w:rPr>
          <w:rFonts w:hint="eastAsia"/>
          <w:bCs/>
          <w:color w:val="000000" w:themeColor="text1"/>
          <w:szCs w:val="21"/>
        </w:rPr>
      </w:pPr>
    </w:p>
    <w:p w:rsidR="00020651" w:rsidRDefault="00B70B1B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3F4A73" w:rsidRDefault="003F4A73">
      <w:pPr>
        <w:rPr>
          <w:rFonts w:hint="eastAsia"/>
          <w:b/>
          <w:bCs/>
          <w:color w:val="000000" w:themeColor="text1"/>
          <w:szCs w:val="21"/>
        </w:rPr>
      </w:pPr>
    </w:p>
    <w:bookmarkEnd w:id="1"/>
    <w:p w:rsidR="00020651" w:rsidRDefault="00B70B1B">
      <w:pPr>
        <w:ind w:firstLineChars="200" w:firstLine="422"/>
        <w:rPr>
          <w:color w:val="000000" w:themeColor="text1"/>
          <w:szCs w:val="21"/>
        </w:rPr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27305</wp:posOffset>
            </wp:positionV>
            <wp:extent cx="815340" cy="701675"/>
            <wp:effectExtent l="0" t="0" r="7620" b="14605"/>
            <wp:wrapSquare wrapText="bothSides"/>
            <wp:docPr id="341187008" name="图片 1" descr="C:/Users/孙妍/Desktop/屏幕截图 2024-12-15 222852.png屏幕截图 2024-12-15 222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屏幕截图 2024-12-15 222852.png屏幕截图 2024-12-15 2228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009" b="7009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651" w:rsidRDefault="00B70B1B">
      <w:pPr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克莱·帕克·琼斯（</w:t>
      </w:r>
      <w:r>
        <w:rPr>
          <w:rFonts w:hint="eastAsia"/>
          <w:b/>
          <w:bCs/>
          <w:szCs w:val="21"/>
        </w:rPr>
        <w:t>Clay Parker Jones</w:t>
      </w:r>
      <w:r>
        <w:rPr>
          <w:rFonts w:hint="eastAsia"/>
          <w:b/>
          <w:bCs/>
          <w:color w:val="000000" w:themeColor="text1"/>
          <w:szCs w:val="21"/>
        </w:rPr>
        <w:t>）</w:t>
      </w:r>
      <w:r w:rsidR="003F4A73" w:rsidRPr="003F4A73">
        <w:rPr>
          <w:rFonts w:hint="eastAsia"/>
          <w:bCs/>
          <w:color w:val="000000" w:themeColor="text1"/>
          <w:szCs w:val="21"/>
        </w:rPr>
        <w:t>是</w:t>
      </w:r>
      <w:r w:rsidR="003F4A73" w:rsidRPr="003F4A73">
        <w:rPr>
          <w:rFonts w:hint="eastAsia"/>
          <w:bCs/>
          <w:color w:val="000000" w:themeColor="text1"/>
          <w:szCs w:val="21"/>
        </w:rPr>
        <w:t>Black Glass</w:t>
      </w:r>
      <w:r w:rsidR="003F4A73" w:rsidRPr="003F4A73">
        <w:rPr>
          <w:rFonts w:hint="eastAsia"/>
          <w:bCs/>
          <w:color w:val="000000" w:themeColor="text1"/>
          <w:szCs w:val="21"/>
        </w:rPr>
        <w:t>的首席战略官，这是</w:t>
      </w:r>
      <w:r w:rsidR="003F4A73" w:rsidRPr="003F4A73">
        <w:rPr>
          <w:rFonts w:hint="eastAsia"/>
          <w:bCs/>
          <w:color w:val="000000" w:themeColor="text1"/>
          <w:szCs w:val="21"/>
        </w:rPr>
        <w:t>IPG</w:t>
      </w:r>
      <w:r w:rsidR="003F4A73" w:rsidRPr="003F4A73">
        <w:rPr>
          <w:rFonts w:hint="eastAsia"/>
          <w:bCs/>
          <w:color w:val="000000" w:themeColor="text1"/>
          <w:szCs w:val="21"/>
        </w:rPr>
        <w:t>旗下的现代商业咨询公司。</w:t>
      </w:r>
      <w:r w:rsidR="003F4A73" w:rsidRPr="003F4A73">
        <w:rPr>
          <w:rFonts w:hint="eastAsia"/>
          <w:bCs/>
          <w:color w:val="000000" w:themeColor="text1"/>
          <w:szCs w:val="21"/>
        </w:rPr>
        <w:t>Black Glass</w:t>
      </w:r>
      <w:r w:rsidR="003F4A73" w:rsidRPr="003F4A73">
        <w:rPr>
          <w:rFonts w:hint="eastAsia"/>
          <w:bCs/>
          <w:color w:val="000000" w:themeColor="text1"/>
          <w:szCs w:val="21"/>
        </w:rPr>
        <w:t>荣获《快公司》</w:t>
      </w:r>
      <w:r w:rsidR="003F4A73" w:rsidRPr="003F4A73">
        <w:rPr>
          <w:rFonts w:hint="eastAsia"/>
          <w:bCs/>
          <w:color w:val="000000" w:themeColor="text1"/>
          <w:szCs w:val="21"/>
        </w:rPr>
        <w:t>2023</w:t>
      </w:r>
      <w:r w:rsidR="003F4A73" w:rsidRPr="003F4A73">
        <w:rPr>
          <w:rFonts w:hint="eastAsia"/>
          <w:bCs/>
          <w:color w:val="000000" w:themeColor="text1"/>
          <w:szCs w:val="21"/>
        </w:rPr>
        <w:t>年“最具创新力公司”称号，并被《福布斯》称为“秘密社团”，被《快公司》称</w:t>
      </w:r>
      <w:r w:rsidR="003F4A73" w:rsidRPr="003F4A73">
        <w:rPr>
          <w:rFonts w:hint="eastAsia"/>
          <w:bCs/>
          <w:color w:val="000000" w:themeColor="text1"/>
          <w:szCs w:val="21"/>
        </w:rPr>
        <w:lastRenderedPageBreak/>
        <w:t>为“全球精英营销人士的咨询顾问”。从</w:t>
      </w:r>
      <w:r w:rsidR="003F4A73" w:rsidRPr="003F4A73">
        <w:rPr>
          <w:rFonts w:hint="eastAsia"/>
          <w:bCs/>
          <w:color w:val="000000" w:themeColor="text1"/>
          <w:szCs w:val="21"/>
        </w:rPr>
        <w:t>Keurig Dr. Pepper</w:t>
      </w:r>
      <w:r w:rsidR="003F4A73" w:rsidRPr="003F4A73">
        <w:rPr>
          <w:rFonts w:hint="eastAsia"/>
          <w:bCs/>
          <w:color w:val="000000" w:themeColor="text1"/>
          <w:szCs w:val="21"/>
        </w:rPr>
        <w:t>到</w:t>
      </w:r>
      <w:r w:rsidR="003F4A73" w:rsidRPr="003F4A73">
        <w:rPr>
          <w:rFonts w:hint="eastAsia"/>
          <w:bCs/>
          <w:color w:val="000000" w:themeColor="text1"/>
          <w:szCs w:val="21"/>
        </w:rPr>
        <w:t>Tinder</w:t>
      </w:r>
      <w:r w:rsidR="003F4A73" w:rsidRPr="003F4A73">
        <w:rPr>
          <w:rFonts w:hint="eastAsia"/>
          <w:bCs/>
          <w:color w:val="000000" w:themeColor="text1"/>
          <w:szCs w:val="21"/>
        </w:rPr>
        <w:t>，它都是首席营销官们所信赖的营销公司。</w:t>
      </w:r>
    </w:p>
    <w:p w:rsidR="00020651" w:rsidRDefault="00020651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020651" w:rsidRDefault="00020651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020651" w:rsidRDefault="00020651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20651" w:rsidRDefault="00B70B1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20651" w:rsidRDefault="00B70B1B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20651" w:rsidRDefault="00B70B1B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0651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EDD" w:rsidRDefault="00233EDD">
      <w:r>
        <w:separator/>
      </w:r>
    </w:p>
  </w:endnote>
  <w:endnote w:type="continuationSeparator" w:id="0">
    <w:p w:rsidR="00233EDD" w:rsidRDefault="0023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51" w:rsidRDefault="0002065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20651" w:rsidRDefault="00B70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20651" w:rsidRDefault="00B70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20651" w:rsidRDefault="00B70B1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20651" w:rsidRDefault="00B70B1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F39E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EDD" w:rsidRDefault="00233EDD">
      <w:r>
        <w:separator/>
      </w:r>
    </w:p>
  </w:footnote>
  <w:footnote w:type="continuationSeparator" w:id="0">
    <w:p w:rsidR="00233EDD" w:rsidRDefault="00233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651" w:rsidRDefault="00B70B1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20651" w:rsidRDefault="00B70B1B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42"/>
    <w:bookmarkStart w:id="4" w:name="_Hlk175863843"/>
    <w:bookmarkStart w:id="5" w:name="_Hlk175863844"/>
    <w:bookmarkStart w:id="6" w:name="_Hlk175863845"/>
    <w:bookmarkStart w:id="7" w:name="_Hlk175863839"/>
    <w:bookmarkStart w:id="8" w:name="_Hlk175863846"/>
    <w:bookmarkStart w:id="9" w:name="_Hlk175863840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0651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33EDD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4A73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0B1B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17A6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6C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39E6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221B4E96"/>
    <w:rsid w:val="3518359B"/>
    <w:rsid w:val="57897A67"/>
    <w:rsid w:val="60D23CEC"/>
    <w:rsid w:val="64097D02"/>
    <w:rsid w:val="6A775937"/>
    <w:rsid w:val="6F4824A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2362A1B8-6D22-4958-ACDE-A0046C57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257</Words>
  <Characters>1471</Characters>
  <Application>Microsoft Office Word</Application>
  <DocSecurity>0</DocSecurity>
  <Lines>12</Lines>
  <Paragraphs>3</Paragraphs>
  <ScaleCrop>false</ScaleCrop>
  <Company>2ndSpAcE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2024-11-23T13:24:00Z</dcterms:created>
  <dcterms:modified xsi:type="dcterms:W3CDTF">2025-03-04T06:07:00Z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C304247A0A3E4ABE92C74A4EAEA4BD59_13</vt:lpwstr>
  </property>
  <property fmtid="{D5CDD505-2E9C-101B-9397-08002B2CF9AE}" pid="4" name="GrammarlyDocumentId">
    <vt:lpwstr>6384f9fc398310d53f7c1e96edb9c330b9663e79693f26b1b3b6b52e17e51920</vt:lpwstr>
  </property>
</Properties>
</file>