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54C7D89">
      <w:pPr>
        <w:rPr>
          <w:rFonts w:ascii="Times New Roman" w:hAnsi="Times New Roman" w:eastAsia="宋体"/>
          <w:b/>
          <w:color w:val="000000"/>
          <w:szCs w:val="21"/>
        </w:rPr>
      </w:pPr>
    </w:p>
    <w:p w14:paraId="5278B87A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26670</wp:posOffset>
            </wp:positionV>
            <wp:extent cx="1181100" cy="1771650"/>
            <wp:effectExtent l="0" t="0" r="0" b="0"/>
            <wp:wrapSquare wrapText="bothSides"/>
            <wp:docPr id="3" name="图片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0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b/>
          <w:color w:val="000000"/>
          <w:szCs w:val="21"/>
        </w:rPr>
        <w:t>中文书名：</w:t>
      </w:r>
      <w:r>
        <w:rPr>
          <w:rFonts w:hint="eastAsia" w:ascii="Times New Roman" w:hAnsi="Times New Roman" w:eastAsia="宋体"/>
          <w:b/>
          <w:color w:val="000000"/>
          <w:szCs w:val="21"/>
          <w:lang w:eastAsia="zh-CN"/>
        </w:rPr>
        <w:t>《登月时刻：AI、超人类主义与全球复兴》</w:t>
      </w:r>
    </w:p>
    <w:p w14:paraId="7C49F3A3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英文书名：</w:t>
      </w:r>
      <w:r>
        <w:rPr>
          <w:rFonts w:hint="eastAsia" w:ascii="Times New Roman" w:hAnsi="Times New Roman" w:eastAsia="宋体"/>
          <w:b/>
          <w:i/>
          <w:iCs/>
          <w:color w:val="000000"/>
          <w:szCs w:val="21"/>
          <w:lang w:eastAsia="zh-CN"/>
        </w:rPr>
        <w:t>Moonshot Moments</w:t>
      </w:r>
      <w:bookmarkStart w:id="2" w:name="_GoBack"/>
      <w:bookmarkEnd w:id="2"/>
      <w:r>
        <w:rPr>
          <w:rFonts w:hint="default" w:ascii="Times New Roman" w:hAnsi="Times New Roman" w:eastAsia="宋体"/>
          <w:b/>
          <w:i/>
          <w:iCs/>
          <w:color w:val="000000"/>
          <w:szCs w:val="21"/>
        </w:rPr>
        <w:t>: Ushering in the Next Human Renaissance Through AI, Transhumanism, and Psychedelics</w:t>
      </w:r>
    </w:p>
    <w:p w14:paraId="3C14B3D1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作    者：</w:t>
      </w:r>
      <w:r>
        <w:rPr>
          <w:rFonts w:hint="default" w:ascii="Times New Roman" w:hAnsi="Times New Roman" w:eastAsia="宋体"/>
          <w:b/>
          <w:color w:val="000000"/>
          <w:szCs w:val="21"/>
        </w:rPr>
        <w:t>Milan Kordestani</w:t>
      </w:r>
    </w:p>
    <w:p w14:paraId="01433FA8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出 版 社：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S&amp;S/HCI</w:t>
      </w:r>
    </w:p>
    <w:p w14:paraId="0BEDC4A2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代理公司</w:t>
      </w:r>
      <w:r>
        <w:rPr>
          <w:rFonts w:hint="eastAsia" w:ascii="Times New Roman" w:hAnsi="Times New Roman" w:eastAsia="宋体"/>
          <w:b/>
          <w:color w:val="000000"/>
          <w:szCs w:val="21"/>
          <w:lang w:eastAsia="zh-CN"/>
        </w:rPr>
        <w:t>：</w:t>
      </w:r>
      <w:r>
        <w:rPr>
          <w:rFonts w:ascii="Times New Roman" w:hAnsi="Times New Roman" w:eastAsia="宋体"/>
          <w:b/>
          <w:color w:val="000000"/>
          <w:szCs w:val="21"/>
        </w:rPr>
        <w:t>ANA/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页    数：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384页</w:t>
      </w:r>
    </w:p>
    <w:p w14:paraId="1AF847CF">
      <w:pPr>
        <w:rPr>
          <w:rFonts w:hint="default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出版时间：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2025年4月</w:t>
      </w:r>
    </w:p>
    <w:p w14:paraId="41E78C4B">
      <w:pPr>
        <w:rPr>
          <w:rFonts w:ascii="Times New Roman" w:hAnsi="Times New Roman" w:eastAsia="宋体"/>
          <w:b/>
          <w:color w:val="000000"/>
          <w:szCs w:val="21"/>
        </w:rPr>
      </w:pPr>
      <w:r>
        <w:rPr>
          <w:rFonts w:ascii="Times New Roman" w:hAnsi="Times New Roman" w:eastAsia="宋体"/>
          <w:b/>
          <w:color w:val="000000"/>
          <w:szCs w:val="21"/>
        </w:rPr>
        <w:t>代理地区：中国大陆、台湾</w:t>
      </w:r>
    </w:p>
    <w:p w14:paraId="6AFDE6A5">
      <w:pP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审读资料：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电子稿</w:t>
      </w:r>
    </w:p>
    <w:p w14:paraId="1D70FD4D">
      <w:pPr>
        <w:rPr>
          <w:rFonts w:hint="default" w:ascii="Times New Roman" w:hAnsi="Times New Roman" w:eastAsia="宋体"/>
          <w:b/>
          <w:bCs/>
          <w:color w:val="000000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Cs w:val="21"/>
        </w:rPr>
        <w:t>类    型：</w:t>
      </w:r>
      <w:r>
        <w:rPr>
          <w:rFonts w:hint="eastAsia" w:ascii="Times New Roman" w:hAnsi="Times New Roman" w:eastAsia="宋体"/>
          <w:b/>
          <w:color w:val="000000"/>
          <w:szCs w:val="21"/>
          <w:lang w:val="en-US" w:eastAsia="zh-CN"/>
        </w:rPr>
        <w:t>大众社科</w:t>
      </w:r>
    </w:p>
    <w:p w14:paraId="12B22960">
      <w:pPr>
        <w:rPr>
          <w:rFonts w:ascii="Times New Roman" w:hAnsi="Times New Roman" w:eastAsia="宋体"/>
          <w:b/>
          <w:bCs/>
          <w:color w:val="000000"/>
          <w:szCs w:val="21"/>
        </w:rPr>
      </w:pPr>
    </w:p>
    <w:p w14:paraId="57E9F668">
      <w:pPr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内容简介：</w:t>
      </w:r>
    </w:p>
    <w:p w14:paraId="50B78974">
      <w:pPr>
        <w:rPr>
          <w:rFonts w:ascii="Times New Roman" w:hAnsi="Times New Roman" w:eastAsia="宋体"/>
          <w:b/>
          <w:bCs/>
          <w:color w:val="000000"/>
          <w:szCs w:val="21"/>
        </w:rPr>
      </w:pPr>
    </w:p>
    <w:p w14:paraId="09472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拥抱超人类主义，绘制全球复兴的蓝图</w:t>
      </w:r>
    </w:p>
    <w:p w14:paraId="5F200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72929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在人类面临前所未有的生态和社会挑战的同时，技术的进步和对心智的理解正在为全球复兴创造条件。米兰·科尔德斯塔尼（Milan Kordestani）在他的新书《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eastAsia="zh-CN"/>
        </w:rPr>
        <w:t>登月时刻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》中，通过超人类主义（transhumanism）将个人转变与全球合作的呼吁交织在一起，为更光明的未来描绘了一幅鼓舞人心的路线图。</w:t>
      </w:r>
    </w:p>
    <w:p w14:paraId="1F4A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246BB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人类正站在一个十字路口。技术的发展速度超过了我们的信心，每一项创新都带来了奇迹与不安。我们努力应对未知的恐惧和快速变化的世界带来的焦虑。我们担心新技术是否会摧毁就业市场、加剧不平等或危及我们的物种。但如果释放我们全部潜力的关键不在于固守熟悉的事物，而在于拥抱人类进行彻底思考的潜力呢？</w:t>
      </w:r>
    </w:p>
    <w:p w14:paraId="523EE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741C6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《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eastAsia="zh-CN"/>
        </w:rPr>
        <w:t>登月时刻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》是科学、哲学、历史和未来主义的结合</w:t>
      </w:r>
    </w:p>
    <w:p w14:paraId="7672B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6AB38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米兰·科尔德斯塔尼记录了他对意识、自我和人类宇宙命运的探索之旅，带领读者进入令人兴奋且意想不到的前沿领域。他的探索超越了人们对人工智能快速发展的日益增长的焦虑，为人类的未来提供了一个统一的、超人类主义的愿景。他深入探讨了人类意识的生物黑客技术，探索在一个充满痛苦与欢乐的世界中，我们如何培养临在感并发现生命的意义。</w:t>
      </w:r>
    </w:p>
    <w:p w14:paraId="3114E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3107C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在这本书中，你将学习：</w:t>
      </w:r>
    </w:p>
    <w:p w14:paraId="0F21E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4D98D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如何调整心态：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努力建设一个以创新为动力的协作社区，从而构建一个能够激发解决未来挑战的社会。</w:t>
      </w:r>
    </w:p>
    <w:p w14:paraId="06B15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5057B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超人类主义的愿景：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通过技术和个人转变的结合，释放人类的全部潜力。</w:t>
      </w:r>
    </w:p>
    <w:p w14:paraId="127E1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79A87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全球复兴的蓝图：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为更光明的未来提供具体的行动指南和灵感。</w:t>
      </w:r>
    </w:p>
    <w:p w14:paraId="7C9F4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</w:p>
    <w:p w14:paraId="427C3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</w:pP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《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eastAsia="zh-CN"/>
        </w:rPr>
        <w:t>登月时刻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</w:rPr>
        <w:t>》不仅是对更光明未来的一瞥，更是积极创造这一未来的蓝图。无论你是科技爱好者、未来主义者，还是对个人成长和全球合作感兴趣的读者，这本书都将为你提供所需的洞察力和工具，帮助你在变革中找到方向，并为全球复兴贡献力量。</w:t>
      </w:r>
    </w:p>
    <w:p w14:paraId="139C2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1AFD3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书籍目录：</w:t>
      </w:r>
    </w:p>
    <w:p w14:paraId="73207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Times New Roman" w:hAnsi="Times New Roman" w:eastAsia="宋体" w:cs="Segoe UI"/>
          <w:b/>
          <w:bCs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4AE6A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前言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安静的恐惧</w:t>
      </w:r>
    </w:p>
    <w:p w14:paraId="19BC4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1824A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第一部分: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狂野思维导论</w:t>
      </w:r>
    </w:p>
    <w:p w14:paraId="31A90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第一章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月球探索作为未来的框架</w:t>
      </w:r>
    </w:p>
    <w:p w14:paraId="4D3B3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第二章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人类大胆思维的历史</w:t>
      </w:r>
    </w:p>
    <w:p w14:paraId="108B7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2614C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第二部分: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选择与合作</w:t>
      </w:r>
    </w:p>
    <w:p w14:paraId="64489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第三章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人类的未来(明智选择)</w:t>
      </w:r>
    </w:p>
    <w:p w14:paraId="61E8F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第四章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不可避免的浪潮挑战</w:t>
      </w:r>
    </w:p>
    <w:p w14:paraId="510D9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第五章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人类与超合作</w:t>
      </w:r>
    </w:p>
    <w:p w14:paraId="32D9C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50621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第三部分: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为更大的创造力准备自我</w:t>
      </w:r>
    </w:p>
    <w:p w14:paraId="6A865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第六章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联想思维与个人知识管理</w:t>
      </w:r>
    </w:p>
    <w:p w14:paraId="3B4AC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第七章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我们需要改变我们的思维:精神药物的一个案例</w:t>
      </w:r>
    </w:p>
    <w:p w14:paraId="2FF40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第八章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呼吁民主超人类主义</w:t>
      </w:r>
    </w:p>
    <w:p w14:paraId="4A2B7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02F20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第四部分:</w:t>
      </w:r>
      <w:r>
        <w:rPr>
          <w:rFonts w:hint="eastAsia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拥抱我们的宇宙命运</w:t>
      </w:r>
    </w:p>
    <w:p w14:paraId="429302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奔向宇宙</w:t>
      </w:r>
    </w:p>
    <w:p w14:paraId="713B505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firstLine="0" w:firstLineChars="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一切都取决于我们</w:t>
      </w:r>
    </w:p>
    <w:p w14:paraId="318F8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3B2C8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词汇表</w:t>
      </w:r>
    </w:p>
    <w:p w14:paraId="5D588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引用作品</w:t>
      </w:r>
    </w:p>
    <w:p w14:paraId="66477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致谢</w:t>
      </w:r>
    </w:p>
    <w:p w14:paraId="3244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Chars="100"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  <w:t>关于作者</w:t>
      </w:r>
    </w:p>
    <w:p w14:paraId="5C35E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0D0D0D"/>
          <w:spacing w:val="0"/>
          <w:sz w:val="21"/>
          <w:szCs w:val="21"/>
          <w:shd w:val="clear" w:fill="FFFFFF"/>
          <w:lang w:val="en-US" w:eastAsia="zh-CN"/>
        </w:rPr>
      </w:pPr>
    </w:p>
    <w:p w14:paraId="5D4432F8">
      <w:pPr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/>
          <w:b/>
          <w:bCs/>
          <w:color w:val="000000"/>
          <w:szCs w:val="21"/>
        </w:rPr>
        <w:t>作者简介：</w:t>
      </w:r>
    </w:p>
    <w:p w14:paraId="040949F8">
      <w:pPr>
        <w:rPr>
          <w:rFonts w:ascii="Times New Roman" w:hAnsi="Times New Roman" w:eastAsia="宋体"/>
          <w:b/>
          <w:bCs/>
          <w:color w:val="000000"/>
          <w:szCs w:val="21"/>
        </w:rPr>
      </w:pPr>
      <w:r>
        <w:rPr>
          <w:rFonts w:ascii="Times New Roman" w:hAnsi="Times New Roman" w:eastAsia="宋体" w:cs="宋体"/>
          <w:kern w:val="0"/>
          <w:sz w:val="24"/>
        </w:rPr>
        <w:fldChar w:fldCharType="begin"/>
      </w:r>
      <w:r>
        <w:rPr>
          <w:rFonts w:ascii="Times New Roman" w:hAnsi="Times New Roman" w:eastAsia="宋体" w:cs="宋体"/>
          <w:kern w:val="0"/>
          <w:sz w:val="24"/>
        </w:rPr>
        <w:instrText xml:space="preserve"> INCLUDEPICTURE "http://www.nurnberg.com.cn/upload/202312/20/202312201325305796.jpg" \* MERGEFORMATINET </w:instrText>
      </w:r>
      <w:r>
        <w:rPr>
          <w:rFonts w:ascii="Times New Roman" w:hAnsi="Times New Roman" w:eastAsia="宋体" w:cs="宋体"/>
          <w:kern w:val="0"/>
          <w:sz w:val="24"/>
        </w:rPr>
        <w:fldChar w:fldCharType="end"/>
      </w:r>
    </w:p>
    <w:p w14:paraId="4EC9F3F8">
      <w:pPr>
        <w:shd w:val="clear" w:color="auto" w:fill="FFFFFF"/>
        <w:ind w:firstLine="422" w:firstLineChars="200"/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</w:pPr>
      <w:bookmarkStart w:id="0" w:name="OLE_LINK38"/>
      <w:bookmarkStart w:id="1" w:name="OLE_LINK43"/>
      <w:r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  <w:t>米兰·科尔德斯塔尼（Milan Kordestani）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是一位作家、社会企业家和超人类主义思想领袖，致力于促进有效沟通、公民参与以及为人类最重大挑战提供务实解决方案。他的第一本书《我只是说说而已》（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I’m Just Saying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）曾登上《华尔街日报》畅销书排行榜第二名，并荣获国际图书奖的“时事”和“社会变革”类别奖项。他的作品曾发表在《企业家》（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Entrepreneur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）、《赫芬顿邮报》（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The Huffington Post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）和《滚石》（</w:t>
      </w:r>
      <w:r>
        <w:rPr>
          <w:rFonts w:hint="eastAsia" w:ascii="Times New Roman" w:hAnsi="Times New Roman" w:eastAsia="宋体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Rolling Stone</w:t>
      </w:r>
      <w:r>
        <w:rPr>
          <w:rFonts w:hint="eastAsia" w:ascii="Times New Roman" w:hAnsi="Times New Roman" w:eastAsia="宋体"/>
          <w:b w:val="0"/>
          <w:bCs w:val="0"/>
          <w:color w:val="000000"/>
          <w:kern w:val="0"/>
          <w:szCs w:val="21"/>
          <w:shd w:val="clear" w:color="auto" w:fill="FFFFFF"/>
        </w:rPr>
        <w:t>）等媒体上。作为一名作家和记者，科尔德斯塔尼将个人见解与独立研究相结合，以激发进步的社会变革。</w:t>
      </w:r>
    </w:p>
    <w:p w14:paraId="7579B0DA">
      <w:pPr>
        <w:shd w:val="clear" w:color="auto" w:fill="FFFFFF"/>
        <w:rPr>
          <w:rFonts w:hint="eastAsia" w:ascii="Times New Roman" w:hAnsi="Times New Roman" w:eastAsia="宋体"/>
          <w:b/>
          <w:bCs/>
          <w:color w:val="000000"/>
          <w:kern w:val="0"/>
          <w:szCs w:val="21"/>
          <w:shd w:val="clear" w:color="auto" w:fill="FFFFFF"/>
        </w:rPr>
      </w:pPr>
    </w:p>
    <w:p w14:paraId="05292C33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908965"/>
    <w:multiLevelType w:val="singleLevel"/>
    <w:tmpl w:val="DD908965"/>
    <w:lvl w:ilvl="0" w:tentative="0">
      <w:start w:val="9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2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691"/>
    <w:rsid w:val="00132921"/>
    <w:rsid w:val="00133C63"/>
    <w:rsid w:val="00134987"/>
    <w:rsid w:val="00146F1E"/>
    <w:rsid w:val="001630DE"/>
    <w:rsid w:val="00163F80"/>
    <w:rsid w:val="00167007"/>
    <w:rsid w:val="001737CB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353C"/>
    <w:rsid w:val="002068EA"/>
    <w:rsid w:val="002156D8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430A"/>
    <w:rsid w:val="00336416"/>
    <w:rsid w:val="00340C73"/>
    <w:rsid w:val="00341881"/>
    <w:rsid w:val="0034331D"/>
    <w:rsid w:val="003514A6"/>
    <w:rsid w:val="00357F6D"/>
    <w:rsid w:val="00362AFD"/>
    <w:rsid w:val="003646A1"/>
    <w:rsid w:val="003702ED"/>
    <w:rsid w:val="00374360"/>
    <w:rsid w:val="003803C5"/>
    <w:rsid w:val="00383E17"/>
    <w:rsid w:val="00387E71"/>
    <w:rsid w:val="003935E9"/>
    <w:rsid w:val="0039543C"/>
    <w:rsid w:val="003A3601"/>
    <w:rsid w:val="003A7E9F"/>
    <w:rsid w:val="003C524C"/>
    <w:rsid w:val="003D49B4"/>
    <w:rsid w:val="003F20E5"/>
    <w:rsid w:val="003F4DC2"/>
    <w:rsid w:val="003F745B"/>
    <w:rsid w:val="004039C9"/>
    <w:rsid w:val="00422383"/>
    <w:rsid w:val="00427236"/>
    <w:rsid w:val="00434A9C"/>
    <w:rsid w:val="00435906"/>
    <w:rsid w:val="0045656A"/>
    <w:rsid w:val="004655CB"/>
    <w:rsid w:val="00482ED9"/>
    <w:rsid w:val="00485E2E"/>
    <w:rsid w:val="00486E31"/>
    <w:rsid w:val="004C4664"/>
    <w:rsid w:val="004D5ADA"/>
    <w:rsid w:val="004F6FDA"/>
    <w:rsid w:val="0050133A"/>
    <w:rsid w:val="00506E39"/>
    <w:rsid w:val="00507886"/>
    <w:rsid w:val="00512B81"/>
    <w:rsid w:val="00516879"/>
    <w:rsid w:val="0052501E"/>
    <w:rsid w:val="00527595"/>
    <w:rsid w:val="00531E34"/>
    <w:rsid w:val="00542854"/>
    <w:rsid w:val="0054434C"/>
    <w:rsid w:val="005508BD"/>
    <w:rsid w:val="00553CE6"/>
    <w:rsid w:val="00554EB4"/>
    <w:rsid w:val="00564FD9"/>
    <w:rsid w:val="00567B1C"/>
    <w:rsid w:val="0057440F"/>
    <w:rsid w:val="0059166F"/>
    <w:rsid w:val="005B2CF5"/>
    <w:rsid w:val="005B444D"/>
    <w:rsid w:val="005B6445"/>
    <w:rsid w:val="005C244E"/>
    <w:rsid w:val="005C27DC"/>
    <w:rsid w:val="005D0625"/>
    <w:rsid w:val="005D167F"/>
    <w:rsid w:val="005D3FD9"/>
    <w:rsid w:val="005D743E"/>
    <w:rsid w:val="005E31E5"/>
    <w:rsid w:val="005E73F1"/>
    <w:rsid w:val="005F2EC6"/>
    <w:rsid w:val="005F4D4D"/>
    <w:rsid w:val="005F5420"/>
    <w:rsid w:val="00616A0F"/>
    <w:rsid w:val="006176AA"/>
    <w:rsid w:val="00620154"/>
    <w:rsid w:val="006217CF"/>
    <w:rsid w:val="0064373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5725E"/>
    <w:rsid w:val="00867DE0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52C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51D"/>
    <w:rsid w:val="00A10823"/>
    <w:rsid w:val="00A10F0C"/>
    <w:rsid w:val="00A1225E"/>
    <w:rsid w:val="00A32C68"/>
    <w:rsid w:val="00A45A3D"/>
    <w:rsid w:val="00A47186"/>
    <w:rsid w:val="00A54A8E"/>
    <w:rsid w:val="00A62162"/>
    <w:rsid w:val="00A64444"/>
    <w:rsid w:val="00A71EAE"/>
    <w:rsid w:val="00A7279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279F"/>
    <w:rsid w:val="00B254DB"/>
    <w:rsid w:val="00B262C1"/>
    <w:rsid w:val="00B46E7C"/>
    <w:rsid w:val="00B47582"/>
    <w:rsid w:val="00B54288"/>
    <w:rsid w:val="00B5540C"/>
    <w:rsid w:val="00B5587F"/>
    <w:rsid w:val="00B57758"/>
    <w:rsid w:val="00B62889"/>
    <w:rsid w:val="00B63D45"/>
    <w:rsid w:val="00B648F3"/>
    <w:rsid w:val="00B6616C"/>
    <w:rsid w:val="00B71C53"/>
    <w:rsid w:val="00B72388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F6A"/>
    <w:rsid w:val="00BF39E0"/>
    <w:rsid w:val="00BF410E"/>
    <w:rsid w:val="00BF523C"/>
    <w:rsid w:val="00C01700"/>
    <w:rsid w:val="00C061D1"/>
    <w:rsid w:val="00C117A9"/>
    <w:rsid w:val="00C1399B"/>
    <w:rsid w:val="00C16D2E"/>
    <w:rsid w:val="00C26CFF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576"/>
    <w:rsid w:val="00CF29A3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431F"/>
    <w:rsid w:val="00DB3297"/>
    <w:rsid w:val="00DB7D8F"/>
    <w:rsid w:val="00DF0BB7"/>
    <w:rsid w:val="00E00CC0"/>
    <w:rsid w:val="00E132E9"/>
    <w:rsid w:val="00E15659"/>
    <w:rsid w:val="00E232C0"/>
    <w:rsid w:val="00E43598"/>
    <w:rsid w:val="00E509A5"/>
    <w:rsid w:val="00E54E5E"/>
    <w:rsid w:val="00E557C1"/>
    <w:rsid w:val="00E65115"/>
    <w:rsid w:val="00E725A1"/>
    <w:rsid w:val="00EA3BF2"/>
    <w:rsid w:val="00EA6987"/>
    <w:rsid w:val="00EA74CC"/>
    <w:rsid w:val="00EB27B1"/>
    <w:rsid w:val="00EC129D"/>
    <w:rsid w:val="00ED1D72"/>
    <w:rsid w:val="00EE4676"/>
    <w:rsid w:val="00EF60DB"/>
    <w:rsid w:val="00F022BA"/>
    <w:rsid w:val="00F033EC"/>
    <w:rsid w:val="00F03A0A"/>
    <w:rsid w:val="00F05A6A"/>
    <w:rsid w:val="00F25456"/>
    <w:rsid w:val="00F26218"/>
    <w:rsid w:val="00F331B4"/>
    <w:rsid w:val="00F34420"/>
    <w:rsid w:val="00F34483"/>
    <w:rsid w:val="00F349FA"/>
    <w:rsid w:val="00F41AC5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9954EB8"/>
    <w:rsid w:val="0AA822B2"/>
    <w:rsid w:val="0C1B0437"/>
    <w:rsid w:val="0CC53C5B"/>
    <w:rsid w:val="0FDA1211"/>
    <w:rsid w:val="1264528F"/>
    <w:rsid w:val="12D17378"/>
    <w:rsid w:val="12D81E34"/>
    <w:rsid w:val="1300260E"/>
    <w:rsid w:val="14117386"/>
    <w:rsid w:val="14410444"/>
    <w:rsid w:val="14C12F5A"/>
    <w:rsid w:val="162057B7"/>
    <w:rsid w:val="17594F22"/>
    <w:rsid w:val="185A7C04"/>
    <w:rsid w:val="1AD528E9"/>
    <w:rsid w:val="1BFF73B7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252923"/>
    <w:rsid w:val="33F86541"/>
    <w:rsid w:val="356C02AF"/>
    <w:rsid w:val="35C3462F"/>
    <w:rsid w:val="362D6CBA"/>
    <w:rsid w:val="368055A2"/>
    <w:rsid w:val="36B36BBA"/>
    <w:rsid w:val="36B97AE5"/>
    <w:rsid w:val="3747596F"/>
    <w:rsid w:val="38D64782"/>
    <w:rsid w:val="38EA0260"/>
    <w:rsid w:val="39975B3F"/>
    <w:rsid w:val="3A133C1C"/>
    <w:rsid w:val="3C5067EE"/>
    <w:rsid w:val="3C563F4C"/>
    <w:rsid w:val="3C70398D"/>
    <w:rsid w:val="3DAC00D1"/>
    <w:rsid w:val="45083B8C"/>
    <w:rsid w:val="4603463C"/>
    <w:rsid w:val="468C3169"/>
    <w:rsid w:val="48AF428B"/>
    <w:rsid w:val="494B7BFF"/>
    <w:rsid w:val="4A392FB7"/>
    <w:rsid w:val="4E87411E"/>
    <w:rsid w:val="4E975520"/>
    <w:rsid w:val="4E9F4AB7"/>
    <w:rsid w:val="50506965"/>
    <w:rsid w:val="52C442F7"/>
    <w:rsid w:val="53F32DF7"/>
    <w:rsid w:val="564055B9"/>
    <w:rsid w:val="59296817"/>
    <w:rsid w:val="59885EF4"/>
    <w:rsid w:val="59F00E16"/>
    <w:rsid w:val="5A1A005C"/>
    <w:rsid w:val="5A1E61D2"/>
    <w:rsid w:val="5B1E422F"/>
    <w:rsid w:val="5CDD0BB5"/>
    <w:rsid w:val="5E0C3542"/>
    <w:rsid w:val="5E572DEB"/>
    <w:rsid w:val="5E8E14C4"/>
    <w:rsid w:val="600B17C6"/>
    <w:rsid w:val="60197BB5"/>
    <w:rsid w:val="605753D1"/>
    <w:rsid w:val="621F6849"/>
    <w:rsid w:val="661D5426"/>
    <w:rsid w:val="674455A4"/>
    <w:rsid w:val="68202442"/>
    <w:rsid w:val="69242AFE"/>
    <w:rsid w:val="6A370475"/>
    <w:rsid w:val="6B191110"/>
    <w:rsid w:val="6CAE6A95"/>
    <w:rsid w:val="6E9A5873"/>
    <w:rsid w:val="714C3AC4"/>
    <w:rsid w:val="724427AD"/>
    <w:rsid w:val="726463C9"/>
    <w:rsid w:val="72682163"/>
    <w:rsid w:val="72A93CF0"/>
    <w:rsid w:val="73B21D95"/>
    <w:rsid w:val="73D3309A"/>
    <w:rsid w:val="77E96C58"/>
    <w:rsid w:val="795D1E91"/>
    <w:rsid w:val="79B77DA5"/>
    <w:rsid w:val="7E1075B0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1328</Words>
  <Characters>1734</Characters>
  <Lines>13</Lines>
  <Paragraphs>3</Paragraphs>
  <TotalTime>28</TotalTime>
  <ScaleCrop>false</ScaleCrop>
  <LinksUpToDate>false</LinksUpToDate>
  <CharactersWithSpaces>1778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2024-11-01T12:25:00Z</dcterms:created>
  <dc:creator>Image</dc:creator>
  <cp:lastModifiedBy>Lynn</cp:lastModifiedBy>
  <cp:lastPrinted>2005-06-10T06:33:00Z</cp:lastPrinted>
  <dcterms:modified xsi:type="dcterms:W3CDTF">2025-03-05T02:16:42Z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238E742E055F41A0ACA70697EF02C7D3_13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