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558773D4" w:rsidR="00AE574A" w:rsidRDefault="00AE574A">
      <w:pPr>
        <w:rPr>
          <w:b/>
          <w:color w:val="000000"/>
          <w:szCs w:val="21"/>
        </w:rPr>
      </w:pPr>
    </w:p>
    <w:p w14:paraId="3DA7336F" w14:textId="43B1DD78" w:rsidR="00774233" w:rsidRPr="00774233" w:rsidRDefault="00426AA9" w:rsidP="00774233">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415D14D7" wp14:editId="2F9D28E1">
            <wp:simplePos x="0" y="0"/>
            <wp:positionH relativeFrom="margin">
              <wp:align>right</wp:align>
            </wp:positionH>
            <wp:positionV relativeFrom="paragraph">
              <wp:posOffset>8255</wp:posOffset>
            </wp:positionV>
            <wp:extent cx="1427480" cy="2125980"/>
            <wp:effectExtent l="0" t="0" r="127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7480" cy="212598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26AA9">
        <w:rPr>
          <w:rFonts w:hint="eastAsia"/>
          <w:b/>
          <w:bCs/>
          <w:color w:val="000000"/>
          <w:szCs w:val="21"/>
        </w:rPr>
        <w:t>员工福祉的力量：超越</w:t>
      </w:r>
      <w:r>
        <w:rPr>
          <w:rFonts w:hint="eastAsia"/>
          <w:b/>
          <w:bCs/>
          <w:color w:val="000000"/>
          <w:szCs w:val="21"/>
        </w:rPr>
        <w:t>敬业</w:t>
      </w:r>
      <w:r w:rsidRPr="00426AA9">
        <w:rPr>
          <w:rFonts w:hint="eastAsia"/>
          <w:b/>
          <w:bCs/>
          <w:color w:val="000000"/>
          <w:szCs w:val="21"/>
        </w:rPr>
        <w:t>度，打造蓬勃发展</w:t>
      </w:r>
      <w:r>
        <w:rPr>
          <w:rFonts w:hint="eastAsia"/>
          <w:b/>
          <w:bCs/>
          <w:color w:val="000000"/>
          <w:szCs w:val="21"/>
        </w:rPr>
        <w:t>的</w:t>
      </w:r>
      <w:r w:rsidRPr="00426AA9">
        <w:rPr>
          <w:rFonts w:hint="eastAsia"/>
          <w:b/>
          <w:bCs/>
          <w:color w:val="000000"/>
          <w:szCs w:val="21"/>
        </w:rPr>
        <w:t>团队</w:t>
      </w:r>
      <w:r w:rsidR="009736A9">
        <w:rPr>
          <w:rFonts w:hint="eastAsia"/>
          <w:b/>
          <w:bCs/>
          <w:color w:val="000000"/>
          <w:szCs w:val="21"/>
        </w:rPr>
        <w:t>》</w:t>
      </w:r>
    </w:p>
    <w:p w14:paraId="526CF9CC" w14:textId="7E4869CE"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9015C" w:rsidRPr="00B9015C">
        <w:rPr>
          <w:b/>
          <w:bCs/>
          <w:color w:val="000000"/>
          <w:szCs w:val="21"/>
        </w:rPr>
        <w:t>THE POWER OF EMPLOYEE WELL-BEING: Move beyond Engagement to Build Flourishing Teams</w:t>
      </w:r>
    </w:p>
    <w:p w14:paraId="39B7E419" w14:textId="75A2130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26AA9" w:rsidRPr="00426AA9">
        <w:rPr>
          <w:b/>
          <w:bCs/>
          <w:color w:val="000000"/>
          <w:szCs w:val="21"/>
        </w:rPr>
        <w:t>Mark C. Crowley</w:t>
      </w:r>
      <w:hyperlink r:id="rId9" w:history="1"/>
    </w:p>
    <w:p w14:paraId="5EB65684" w14:textId="4D4756A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426AA9" w:rsidRPr="00426AA9">
        <w:rPr>
          <w:b/>
          <w:bCs/>
          <w:color w:val="000000"/>
          <w:szCs w:val="21"/>
        </w:rPr>
        <w:t>Berrett</w:t>
      </w:r>
      <w:proofErr w:type="spellEnd"/>
      <w:r w:rsidR="00426AA9" w:rsidRPr="00426AA9">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24D400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26AA9">
        <w:rPr>
          <w:rFonts w:hint="eastAsia"/>
          <w:b/>
          <w:bCs/>
          <w:color w:val="000000"/>
          <w:szCs w:val="21"/>
        </w:rPr>
        <w:t>1</w:t>
      </w:r>
      <w:r w:rsidR="00426AA9">
        <w:rPr>
          <w:b/>
          <w:bCs/>
          <w:color w:val="000000"/>
          <w:szCs w:val="21"/>
        </w:rPr>
        <w:t>76</w:t>
      </w:r>
      <w:r w:rsidR="00A60347">
        <w:rPr>
          <w:rFonts w:hint="eastAsia"/>
          <w:b/>
          <w:bCs/>
          <w:color w:val="000000"/>
          <w:szCs w:val="21"/>
        </w:rPr>
        <w:t>页</w:t>
      </w:r>
    </w:p>
    <w:p w14:paraId="31380F95" w14:textId="559AF62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426AA9">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F55ED55"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26AA9">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2D1CB5B" w14:textId="27344AA6" w:rsidR="00426AA9" w:rsidRPr="00426AA9" w:rsidRDefault="00426AA9" w:rsidP="00426AA9">
      <w:pPr>
        <w:ind w:firstLineChars="200" w:firstLine="422"/>
        <w:rPr>
          <w:rFonts w:hint="eastAsia"/>
          <w:b/>
          <w:bCs/>
          <w:color w:val="000000"/>
          <w:szCs w:val="21"/>
        </w:rPr>
      </w:pPr>
      <w:r w:rsidRPr="00426AA9">
        <w:rPr>
          <w:rFonts w:hint="eastAsia"/>
          <w:b/>
          <w:bCs/>
          <w:color w:val="000000"/>
          <w:szCs w:val="21"/>
        </w:rPr>
        <w:t>价值数十亿美元的员工敬业</w:t>
      </w:r>
      <w:proofErr w:type="gramStart"/>
      <w:r w:rsidRPr="00426AA9">
        <w:rPr>
          <w:rFonts w:hint="eastAsia"/>
          <w:b/>
          <w:bCs/>
          <w:color w:val="000000"/>
          <w:szCs w:val="21"/>
        </w:rPr>
        <w:t>度</w:t>
      </w:r>
      <w:r w:rsidRPr="00426AA9">
        <w:rPr>
          <w:rFonts w:hint="eastAsia"/>
          <w:b/>
          <w:bCs/>
          <w:color w:val="000000"/>
          <w:szCs w:val="21"/>
        </w:rPr>
        <w:t>产业</w:t>
      </w:r>
      <w:proofErr w:type="gramEnd"/>
      <w:r w:rsidRPr="00426AA9">
        <w:rPr>
          <w:rFonts w:hint="eastAsia"/>
          <w:b/>
          <w:bCs/>
          <w:color w:val="000000"/>
          <w:szCs w:val="21"/>
        </w:rPr>
        <w:t>未能惠及</w:t>
      </w:r>
      <w:r w:rsidRPr="00426AA9">
        <w:rPr>
          <w:rFonts w:hint="eastAsia"/>
          <w:b/>
          <w:bCs/>
          <w:color w:val="000000"/>
          <w:szCs w:val="21"/>
        </w:rPr>
        <w:t>员工。这本指南展示了一种基于数据的替代方案：衡量并提升员工福祉，以取得持久成效。</w:t>
      </w:r>
    </w:p>
    <w:p w14:paraId="65732F4F" w14:textId="77777777" w:rsidR="00426AA9" w:rsidRPr="00426AA9" w:rsidRDefault="00426AA9" w:rsidP="00426AA9">
      <w:pPr>
        <w:ind w:firstLineChars="200" w:firstLine="420"/>
        <w:rPr>
          <w:bCs/>
          <w:color w:val="000000"/>
          <w:szCs w:val="21"/>
        </w:rPr>
      </w:pPr>
    </w:p>
    <w:p w14:paraId="0EEACDF5" w14:textId="1C20885D" w:rsidR="00426AA9" w:rsidRPr="00426AA9" w:rsidRDefault="00426AA9" w:rsidP="00426AA9">
      <w:pPr>
        <w:ind w:firstLineChars="200" w:firstLine="420"/>
        <w:rPr>
          <w:rFonts w:hint="eastAsia"/>
          <w:bCs/>
          <w:color w:val="000000"/>
          <w:szCs w:val="21"/>
        </w:rPr>
      </w:pPr>
      <w:r w:rsidRPr="00426AA9">
        <w:rPr>
          <w:rFonts w:hint="eastAsia"/>
          <w:bCs/>
          <w:color w:val="000000"/>
          <w:szCs w:val="21"/>
        </w:rPr>
        <w:t>本书阐述了企业如何用对员工福祉进行简单、定期的快速评估，来取代无效的敬业度指标。这一根本性转变使企业能够迅速发现问题领域，让管理者承担起责任，并打造出</w:t>
      </w:r>
      <w:r>
        <w:rPr>
          <w:rFonts w:hint="eastAsia"/>
          <w:bCs/>
          <w:color w:val="000000"/>
          <w:szCs w:val="21"/>
        </w:rPr>
        <w:t>能让</w:t>
      </w:r>
      <w:r w:rsidRPr="00426AA9">
        <w:rPr>
          <w:rFonts w:hint="eastAsia"/>
          <w:bCs/>
          <w:color w:val="000000"/>
          <w:szCs w:val="21"/>
        </w:rPr>
        <w:t>员工真正蓬勃发展的工作环境。</w:t>
      </w:r>
    </w:p>
    <w:p w14:paraId="60EBE4D4" w14:textId="77777777" w:rsidR="00426AA9" w:rsidRPr="00426AA9" w:rsidRDefault="00426AA9" w:rsidP="00426AA9">
      <w:pPr>
        <w:ind w:firstLineChars="200" w:firstLine="420"/>
        <w:rPr>
          <w:bCs/>
          <w:color w:val="000000"/>
          <w:szCs w:val="21"/>
        </w:rPr>
      </w:pPr>
    </w:p>
    <w:p w14:paraId="54B67507" w14:textId="0E0E7DC1" w:rsidR="00426AA9" w:rsidRPr="00426AA9" w:rsidRDefault="00426AA9" w:rsidP="00426AA9">
      <w:pPr>
        <w:ind w:firstLineChars="200" w:firstLine="420"/>
        <w:rPr>
          <w:rFonts w:hint="eastAsia"/>
          <w:bCs/>
          <w:color w:val="000000"/>
          <w:szCs w:val="21"/>
        </w:rPr>
      </w:pPr>
      <w:r w:rsidRPr="00426AA9">
        <w:rPr>
          <w:rFonts w:hint="eastAsia"/>
          <w:bCs/>
          <w:color w:val="000000"/>
          <w:szCs w:val="21"/>
        </w:rPr>
        <w:t>开创性研究表明，</w:t>
      </w:r>
      <w:r>
        <w:rPr>
          <w:rFonts w:hint="eastAsia"/>
          <w:bCs/>
          <w:color w:val="000000"/>
          <w:szCs w:val="21"/>
        </w:rPr>
        <w:t>提升工作</w:t>
      </w:r>
      <w:r w:rsidRPr="00426AA9">
        <w:rPr>
          <w:rFonts w:hint="eastAsia"/>
          <w:bCs/>
          <w:color w:val="000000"/>
          <w:szCs w:val="21"/>
        </w:rPr>
        <w:t>绩效的真正</w:t>
      </w:r>
      <w:r>
        <w:rPr>
          <w:rFonts w:hint="eastAsia"/>
          <w:bCs/>
          <w:color w:val="000000"/>
          <w:szCs w:val="21"/>
        </w:rPr>
        <w:t>驱动</w:t>
      </w:r>
      <w:r w:rsidRPr="00426AA9">
        <w:rPr>
          <w:rFonts w:hint="eastAsia"/>
          <w:bCs/>
          <w:color w:val="000000"/>
          <w:szCs w:val="21"/>
        </w:rPr>
        <w:t>因素是员工福祉，而非敬业度。企业在敬业度调查上投入了数十亿美元，但回报却越来越少。研究显示，这些传统方法实际上增加了员工流失率，降低了生产</w:t>
      </w:r>
      <w:r>
        <w:rPr>
          <w:rFonts w:hint="eastAsia"/>
          <w:bCs/>
          <w:color w:val="000000"/>
          <w:szCs w:val="21"/>
        </w:rPr>
        <w:t>力</w:t>
      </w:r>
      <w:r w:rsidRPr="00426AA9">
        <w:rPr>
          <w:rFonts w:hint="eastAsia"/>
          <w:bCs/>
          <w:color w:val="000000"/>
          <w:szCs w:val="21"/>
        </w:rPr>
        <w:t>。</w:t>
      </w:r>
    </w:p>
    <w:p w14:paraId="76B4697A" w14:textId="77777777" w:rsidR="00426AA9" w:rsidRPr="00426AA9" w:rsidRDefault="00426AA9" w:rsidP="00426AA9">
      <w:pPr>
        <w:ind w:firstLineChars="200" w:firstLine="420"/>
        <w:rPr>
          <w:bCs/>
          <w:color w:val="000000"/>
          <w:szCs w:val="21"/>
        </w:rPr>
      </w:pPr>
    </w:p>
    <w:p w14:paraId="023F68A8" w14:textId="2F1C1757" w:rsidR="00426AA9" w:rsidRDefault="00426AA9" w:rsidP="00426AA9">
      <w:pPr>
        <w:ind w:firstLineChars="200" w:firstLine="420"/>
        <w:rPr>
          <w:bCs/>
          <w:color w:val="000000"/>
          <w:szCs w:val="21"/>
        </w:rPr>
      </w:pPr>
      <w:r w:rsidRPr="00426AA9">
        <w:rPr>
          <w:rFonts w:hint="eastAsia"/>
          <w:bCs/>
          <w:color w:val="000000"/>
          <w:szCs w:val="21"/>
        </w:rPr>
        <w:t>这本简洁的指南专为忙碌的领导者而写，在企业应对前所未有的职业倦怠率和</w:t>
      </w:r>
      <w:r w:rsidRPr="00426AA9">
        <w:rPr>
          <w:rFonts w:hint="eastAsia"/>
          <w:bCs/>
          <w:color w:val="000000"/>
          <w:szCs w:val="21"/>
        </w:rPr>
        <w:t>后疫情时</w:t>
      </w:r>
      <w:proofErr w:type="gramStart"/>
      <w:r w:rsidRPr="00426AA9">
        <w:rPr>
          <w:rFonts w:hint="eastAsia"/>
          <w:bCs/>
          <w:color w:val="000000"/>
          <w:szCs w:val="21"/>
        </w:rPr>
        <w:t>代</w:t>
      </w:r>
      <w:r w:rsidRPr="00426AA9">
        <w:rPr>
          <w:rFonts w:hint="eastAsia"/>
          <w:bCs/>
          <w:color w:val="000000"/>
          <w:szCs w:val="21"/>
        </w:rPr>
        <w:t>职场</w:t>
      </w:r>
      <w:proofErr w:type="gramEnd"/>
      <w:r w:rsidRPr="00426AA9">
        <w:rPr>
          <w:rFonts w:hint="eastAsia"/>
          <w:bCs/>
          <w:color w:val="000000"/>
          <w:szCs w:val="21"/>
        </w:rPr>
        <w:t>新动态的关键时刻推出。读者将了解到：</w:t>
      </w:r>
    </w:p>
    <w:p w14:paraId="63B83647" w14:textId="77777777" w:rsidR="00426AA9" w:rsidRPr="00426AA9" w:rsidRDefault="00426AA9" w:rsidP="00426AA9">
      <w:pPr>
        <w:ind w:firstLineChars="200" w:firstLine="420"/>
        <w:rPr>
          <w:rFonts w:hint="eastAsia"/>
          <w:bCs/>
          <w:color w:val="000000"/>
          <w:szCs w:val="21"/>
        </w:rPr>
      </w:pPr>
    </w:p>
    <w:p w14:paraId="559EA7E8" w14:textId="77777777" w:rsidR="00426AA9" w:rsidRPr="00426AA9" w:rsidRDefault="00426AA9" w:rsidP="00426AA9">
      <w:pPr>
        <w:pStyle w:val="ac"/>
        <w:numPr>
          <w:ilvl w:val="0"/>
          <w:numId w:val="38"/>
        </w:numPr>
        <w:ind w:firstLineChars="0"/>
        <w:rPr>
          <w:rFonts w:hint="eastAsia"/>
          <w:bCs/>
          <w:color w:val="000000"/>
          <w:szCs w:val="21"/>
        </w:rPr>
      </w:pPr>
      <w:r w:rsidRPr="00426AA9">
        <w:rPr>
          <w:rFonts w:hint="eastAsia"/>
          <w:bCs/>
          <w:color w:val="000000"/>
          <w:szCs w:val="21"/>
        </w:rPr>
        <w:t>为何敬业</w:t>
      </w:r>
      <w:proofErr w:type="gramStart"/>
      <w:r w:rsidRPr="00426AA9">
        <w:rPr>
          <w:rFonts w:hint="eastAsia"/>
          <w:bCs/>
          <w:color w:val="000000"/>
          <w:szCs w:val="21"/>
        </w:rPr>
        <w:t>度计划</w:t>
      </w:r>
      <w:proofErr w:type="gramEnd"/>
      <w:r w:rsidRPr="00426AA9">
        <w:rPr>
          <w:rFonts w:hint="eastAsia"/>
          <w:bCs/>
          <w:color w:val="000000"/>
          <w:szCs w:val="21"/>
        </w:rPr>
        <w:t>未能</w:t>
      </w:r>
      <w:proofErr w:type="gramStart"/>
      <w:r w:rsidRPr="00426AA9">
        <w:rPr>
          <w:rFonts w:hint="eastAsia"/>
          <w:bCs/>
          <w:color w:val="000000"/>
          <w:szCs w:val="21"/>
        </w:rPr>
        <w:t>改善职场状况</w:t>
      </w:r>
      <w:proofErr w:type="gramEnd"/>
    </w:p>
    <w:p w14:paraId="429C55EF" w14:textId="77777777" w:rsidR="00426AA9" w:rsidRPr="00426AA9" w:rsidRDefault="00426AA9" w:rsidP="00426AA9">
      <w:pPr>
        <w:pStyle w:val="ac"/>
        <w:numPr>
          <w:ilvl w:val="0"/>
          <w:numId w:val="38"/>
        </w:numPr>
        <w:ind w:firstLineChars="0"/>
        <w:rPr>
          <w:rFonts w:hint="eastAsia"/>
          <w:bCs/>
          <w:color w:val="000000"/>
          <w:szCs w:val="21"/>
        </w:rPr>
      </w:pPr>
      <w:r w:rsidRPr="00426AA9">
        <w:rPr>
          <w:rFonts w:hint="eastAsia"/>
          <w:bCs/>
          <w:color w:val="000000"/>
          <w:szCs w:val="21"/>
        </w:rPr>
        <w:t>如何实施有效的福祉衡量措施</w:t>
      </w:r>
    </w:p>
    <w:p w14:paraId="02999CD3" w14:textId="77777777" w:rsidR="00426AA9" w:rsidRPr="00426AA9" w:rsidRDefault="00426AA9" w:rsidP="00426AA9">
      <w:pPr>
        <w:pStyle w:val="ac"/>
        <w:numPr>
          <w:ilvl w:val="0"/>
          <w:numId w:val="38"/>
        </w:numPr>
        <w:ind w:firstLineChars="0"/>
        <w:rPr>
          <w:rFonts w:hint="eastAsia"/>
          <w:bCs/>
          <w:color w:val="000000"/>
          <w:szCs w:val="21"/>
        </w:rPr>
      </w:pPr>
      <w:r w:rsidRPr="00426AA9">
        <w:rPr>
          <w:rFonts w:hint="eastAsia"/>
          <w:bCs/>
          <w:color w:val="000000"/>
          <w:szCs w:val="21"/>
        </w:rPr>
        <w:t>基于实证且能提升绩效和满意度的做法</w:t>
      </w:r>
    </w:p>
    <w:p w14:paraId="5A220CD0" w14:textId="77777777" w:rsidR="00426AA9" w:rsidRPr="00426AA9" w:rsidRDefault="00426AA9" w:rsidP="00426AA9">
      <w:pPr>
        <w:pStyle w:val="ac"/>
        <w:numPr>
          <w:ilvl w:val="0"/>
          <w:numId w:val="38"/>
        </w:numPr>
        <w:ind w:firstLineChars="0"/>
        <w:rPr>
          <w:rFonts w:hint="eastAsia"/>
          <w:bCs/>
          <w:color w:val="000000"/>
          <w:szCs w:val="21"/>
        </w:rPr>
      </w:pPr>
      <w:r w:rsidRPr="00426AA9">
        <w:rPr>
          <w:rFonts w:hint="eastAsia"/>
          <w:bCs/>
          <w:color w:val="000000"/>
          <w:szCs w:val="21"/>
        </w:rPr>
        <w:t>建立</w:t>
      </w:r>
      <w:proofErr w:type="gramStart"/>
      <w:r w:rsidRPr="00426AA9">
        <w:rPr>
          <w:rFonts w:hint="eastAsia"/>
          <w:bCs/>
          <w:color w:val="000000"/>
          <w:szCs w:val="21"/>
        </w:rPr>
        <w:t>真诚职场关系</w:t>
      </w:r>
      <w:proofErr w:type="gramEnd"/>
      <w:r w:rsidRPr="00426AA9">
        <w:rPr>
          <w:rFonts w:hint="eastAsia"/>
          <w:bCs/>
          <w:color w:val="000000"/>
          <w:szCs w:val="21"/>
        </w:rPr>
        <w:t>的策略</w:t>
      </w:r>
    </w:p>
    <w:p w14:paraId="67527050" w14:textId="0FA3748D" w:rsidR="00426AA9" w:rsidRPr="00426AA9" w:rsidRDefault="00426AA9" w:rsidP="00426AA9">
      <w:pPr>
        <w:pStyle w:val="ac"/>
        <w:numPr>
          <w:ilvl w:val="0"/>
          <w:numId w:val="38"/>
        </w:numPr>
        <w:ind w:firstLineChars="0"/>
        <w:rPr>
          <w:rFonts w:hint="eastAsia"/>
          <w:bCs/>
          <w:color w:val="000000"/>
          <w:szCs w:val="21"/>
        </w:rPr>
      </w:pPr>
      <w:r w:rsidRPr="00426AA9">
        <w:rPr>
          <w:rFonts w:hint="eastAsia"/>
          <w:bCs/>
          <w:color w:val="000000"/>
          <w:szCs w:val="21"/>
        </w:rPr>
        <w:t>转变管理思维</w:t>
      </w:r>
      <w:r w:rsidRPr="00426AA9">
        <w:rPr>
          <w:rFonts w:hint="eastAsia"/>
          <w:bCs/>
          <w:color w:val="000000"/>
          <w:szCs w:val="21"/>
        </w:rPr>
        <w:t>和行为的工具</w:t>
      </w:r>
    </w:p>
    <w:p w14:paraId="60AB9B5B" w14:textId="77777777" w:rsidR="00426AA9" w:rsidRPr="00426AA9" w:rsidRDefault="00426AA9" w:rsidP="00426AA9">
      <w:pPr>
        <w:ind w:firstLineChars="200" w:firstLine="420"/>
        <w:rPr>
          <w:bCs/>
          <w:color w:val="000000"/>
          <w:szCs w:val="21"/>
        </w:rPr>
      </w:pPr>
    </w:p>
    <w:p w14:paraId="56A6D2FA" w14:textId="3273DA49" w:rsidR="00D82AB4" w:rsidRDefault="00426AA9" w:rsidP="00426AA9">
      <w:pPr>
        <w:ind w:firstLineChars="200" w:firstLine="420"/>
        <w:rPr>
          <w:bCs/>
          <w:color w:val="000000"/>
          <w:szCs w:val="21"/>
        </w:rPr>
      </w:pPr>
      <w:r w:rsidRPr="00426AA9">
        <w:rPr>
          <w:rFonts w:hint="eastAsia"/>
          <w:bCs/>
          <w:color w:val="000000"/>
          <w:szCs w:val="21"/>
        </w:rPr>
        <w:t>这份及时的宣言提供了一个革命性的框架，有助于</w:t>
      </w:r>
      <w:proofErr w:type="gramStart"/>
      <w:r w:rsidRPr="00426AA9">
        <w:rPr>
          <w:rFonts w:hint="eastAsia"/>
          <w:bCs/>
          <w:color w:val="000000"/>
          <w:szCs w:val="21"/>
        </w:rPr>
        <w:t>打造既</w:t>
      </w:r>
      <w:proofErr w:type="gramEnd"/>
      <w:r w:rsidRPr="00426AA9">
        <w:rPr>
          <w:rFonts w:hint="eastAsia"/>
          <w:bCs/>
          <w:color w:val="000000"/>
          <w:szCs w:val="21"/>
        </w:rPr>
        <w:t>能实现卓越绩效，又能让员工持续蓬勃发展的工作场所。</w:t>
      </w:r>
    </w:p>
    <w:p w14:paraId="6C974476" w14:textId="77777777" w:rsidR="002D02DB" w:rsidRDefault="002D02DB" w:rsidP="008167E8">
      <w:pPr>
        <w:rPr>
          <w:bCs/>
          <w:color w:val="000000"/>
          <w:szCs w:val="21"/>
        </w:rPr>
      </w:pPr>
    </w:p>
    <w:p w14:paraId="74A3A1F9" w14:textId="77777777" w:rsidR="00426AA9" w:rsidRDefault="00426AA9" w:rsidP="008167E8">
      <w:pPr>
        <w:rPr>
          <w:bCs/>
          <w:color w:val="000000"/>
          <w:szCs w:val="21"/>
        </w:rPr>
      </w:pPr>
    </w:p>
    <w:p w14:paraId="4489B562" w14:textId="2826A610" w:rsidR="00426AA9" w:rsidRPr="00426AA9" w:rsidRDefault="00DE72F6" w:rsidP="008167E8">
      <w:pPr>
        <w:rPr>
          <w:b/>
          <w:bCs/>
          <w:color w:val="000000"/>
          <w:szCs w:val="21"/>
        </w:rPr>
      </w:pPr>
      <w:r>
        <w:rPr>
          <w:rFonts w:hint="eastAsia"/>
          <w:b/>
          <w:bCs/>
          <w:color w:val="000000"/>
          <w:szCs w:val="21"/>
        </w:rPr>
        <w:t>营销亮点</w:t>
      </w:r>
      <w:r w:rsidR="00426AA9" w:rsidRPr="00426AA9">
        <w:rPr>
          <w:b/>
          <w:bCs/>
          <w:color w:val="000000"/>
          <w:szCs w:val="21"/>
        </w:rPr>
        <w:t>：</w:t>
      </w:r>
    </w:p>
    <w:p w14:paraId="065E955E" w14:textId="77777777" w:rsidR="00426AA9" w:rsidRDefault="00426AA9" w:rsidP="008167E8">
      <w:pPr>
        <w:rPr>
          <w:bCs/>
          <w:color w:val="000000"/>
          <w:szCs w:val="21"/>
        </w:rPr>
      </w:pPr>
    </w:p>
    <w:p w14:paraId="40A421AC" w14:textId="3935F626" w:rsidR="00DE72F6" w:rsidRPr="00DE72F6" w:rsidRDefault="00DE72F6" w:rsidP="00DE72F6">
      <w:pPr>
        <w:pStyle w:val="ac"/>
        <w:numPr>
          <w:ilvl w:val="0"/>
          <w:numId w:val="39"/>
        </w:numPr>
        <w:ind w:firstLineChars="0"/>
        <w:rPr>
          <w:rFonts w:hint="eastAsia"/>
          <w:bCs/>
          <w:color w:val="000000"/>
          <w:szCs w:val="21"/>
        </w:rPr>
      </w:pPr>
      <w:r w:rsidRPr="00DE72F6">
        <w:rPr>
          <w:rFonts w:hint="eastAsia"/>
          <w:b/>
          <w:bCs/>
          <w:color w:val="000000"/>
          <w:szCs w:val="21"/>
        </w:rPr>
        <w:t>面向</w:t>
      </w:r>
      <w:r w:rsidRPr="00DE72F6">
        <w:rPr>
          <w:rFonts w:hint="eastAsia"/>
          <w:b/>
          <w:bCs/>
          <w:color w:val="000000"/>
          <w:szCs w:val="21"/>
        </w:rPr>
        <w:t>《安静》</w:t>
      </w:r>
      <w:r w:rsidRPr="00DE72F6">
        <w:rPr>
          <w:rFonts w:hint="eastAsia"/>
          <w:b/>
          <w:bCs/>
          <w:color w:val="000000"/>
          <w:szCs w:val="21"/>
        </w:rPr>
        <w:t>（</w:t>
      </w:r>
      <w:r w:rsidRPr="00DE72F6">
        <w:rPr>
          <w:b/>
          <w:bCs/>
          <w:i/>
          <w:color w:val="000000"/>
          <w:szCs w:val="21"/>
        </w:rPr>
        <w:t>Quiet</w:t>
      </w:r>
      <w:r w:rsidRPr="00DE72F6">
        <w:rPr>
          <w:rFonts w:hint="eastAsia"/>
          <w:b/>
          <w:bCs/>
          <w:color w:val="000000"/>
          <w:szCs w:val="21"/>
        </w:rPr>
        <w:t>）</w:t>
      </w:r>
      <w:r w:rsidRPr="00DE72F6">
        <w:rPr>
          <w:rFonts w:hint="eastAsia"/>
          <w:b/>
          <w:bCs/>
          <w:color w:val="000000"/>
          <w:szCs w:val="21"/>
        </w:rPr>
        <w:t>和《深度工作》</w:t>
      </w:r>
      <w:r w:rsidRPr="00DE72F6">
        <w:rPr>
          <w:rFonts w:hint="eastAsia"/>
          <w:b/>
          <w:bCs/>
          <w:color w:val="000000"/>
          <w:szCs w:val="21"/>
        </w:rPr>
        <w:t>（</w:t>
      </w:r>
      <w:r w:rsidRPr="00DE72F6">
        <w:rPr>
          <w:b/>
          <w:bCs/>
          <w:i/>
          <w:color w:val="000000"/>
          <w:szCs w:val="21"/>
        </w:rPr>
        <w:t>Deep Work</w:t>
      </w:r>
      <w:r w:rsidRPr="00DE72F6">
        <w:rPr>
          <w:rFonts w:hint="eastAsia"/>
          <w:b/>
          <w:bCs/>
          <w:color w:val="000000"/>
          <w:szCs w:val="21"/>
        </w:rPr>
        <w:t>）</w:t>
      </w:r>
      <w:r w:rsidRPr="00DE72F6">
        <w:rPr>
          <w:rFonts w:hint="eastAsia"/>
          <w:b/>
          <w:bCs/>
          <w:color w:val="000000"/>
          <w:szCs w:val="21"/>
        </w:rPr>
        <w:t>的读者：</w:t>
      </w:r>
      <w:r w:rsidRPr="00DE72F6">
        <w:rPr>
          <w:rFonts w:hint="eastAsia"/>
          <w:bCs/>
          <w:color w:val="000000"/>
          <w:szCs w:val="21"/>
        </w:rPr>
        <w:t>这</w:t>
      </w:r>
      <w:r w:rsidRPr="00DE72F6">
        <w:rPr>
          <w:rFonts w:hint="eastAsia"/>
          <w:bCs/>
          <w:color w:val="000000"/>
          <w:szCs w:val="21"/>
        </w:rPr>
        <w:t>两本书开启了相关话题探讨，而本书则首次为探索者提供数据和策略，</w:t>
      </w:r>
      <w:r w:rsidRPr="00DE72F6">
        <w:rPr>
          <w:rFonts w:hint="eastAsia"/>
          <w:bCs/>
          <w:color w:val="000000"/>
          <w:szCs w:val="21"/>
        </w:rPr>
        <w:t>以</w:t>
      </w:r>
      <w:r w:rsidRPr="00DE72F6">
        <w:rPr>
          <w:rFonts w:hint="eastAsia"/>
          <w:bCs/>
          <w:color w:val="000000"/>
          <w:szCs w:val="21"/>
        </w:rPr>
        <w:t>彻底变革员工关怀方式。</w:t>
      </w:r>
    </w:p>
    <w:p w14:paraId="73AC8F75" w14:textId="04F8C0A1" w:rsidR="00DE72F6" w:rsidRPr="00DE72F6" w:rsidRDefault="00DE72F6" w:rsidP="00DE72F6">
      <w:pPr>
        <w:rPr>
          <w:bCs/>
          <w:color w:val="000000"/>
          <w:szCs w:val="21"/>
        </w:rPr>
      </w:pPr>
    </w:p>
    <w:p w14:paraId="3E0882C0" w14:textId="14B80A75" w:rsidR="00DE72F6" w:rsidRPr="00DE72F6" w:rsidRDefault="00DE72F6" w:rsidP="00DE72F6">
      <w:pPr>
        <w:pStyle w:val="ac"/>
        <w:numPr>
          <w:ilvl w:val="0"/>
          <w:numId w:val="39"/>
        </w:numPr>
        <w:ind w:firstLineChars="0"/>
        <w:rPr>
          <w:rFonts w:hint="eastAsia"/>
          <w:bCs/>
          <w:color w:val="000000"/>
          <w:szCs w:val="21"/>
        </w:rPr>
      </w:pPr>
      <w:r w:rsidRPr="00DE72F6">
        <w:rPr>
          <w:rFonts w:hint="eastAsia"/>
          <w:b/>
          <w:bCs/>
          <w:color w:val="000000"/>
          <w:szCs w:val="21"/>
        </w:rPr>
        <w:t>可操作</w:t>
      </w:r>
      <w:r w:rsidRPr="00DE72F6">
        <w:rPr>
          <w:rFonts w:hint="eastAsia"/>
          <w:b/>
          <w:bCs/>
          <w:color w:val="000000"/>
          <w:szCs w:val="21"/>
        </w:rPr>
        <w:t>框架：</w:t>
      </w:r>
      <w:r w:rsidRPr="00DE72F6">
        <w:rPr>
          <w:rFonts w:hint="eastAsia"/>
          <w:bCs/>
          <w:color w:val="000000"/>
          <w:szCs w:val="21"/>
        </w:rPr>
        <w:t>书中明确给出用于衡量和提升员工福祉的工具及指标，可立即付诸实践。</w:t>
      </w:r>
    </w:p>
    <w:p w14:paraId="678CD458" w14:textId="77777777" w:rsidR="00DE72F6" w:rsidRPr="00DE72F6" w:rsidRDefault="00DE72F6" w:rsidP="00DE72F6">
      <w:pPr>
        <w:rPr>
          <w:bCs/>
          <w:color w:val="000000"/>
          <w:szCs w:val="21"/>
        </w:rPr>
      </w:pPr>
    </w:p>
    <w:p w14:paraId="20BB1095" w14:textId="783B5BE1" w:rsidR="00DE72F6" w:rsidRPr="00DE72F6" w:rsidRDefault="00DE72F6" w:rsidP="00DE72F6">
      <w:pPr>
        <w:pStyle w:val="ac"/>
        <w:numPr>
          <w:ilvl w:val="0"/>
          <w:numId w:val="39"/>
        </w:numPr>
        <w:ind w:firstLineChars="0"/>
        <w:rPr>
          <w:rFonts w:hint="eastAsia"/>
          <w:bCs/>
          <w:color w:val="000000"/>
          <w:szCs w:val="21"/>
        </w:rPr>
      </w:pPr>
      <w:r w:rsidRPr="00DE72F6">
        <w:rPr>
          <w:rFonts w:hint="eastAsia"/>
          <w:b/>
          <w:bCs/>
          <w:color w:val="000000"/>
          <w:szCs w:val="21"/>
        </w:rPr>
        <w:t>非主流</w:t>
      </w:r>
      <w:r w:rsidRPr="00DE72F6">
        <w:rPr>
          <w:rFonts w:hint="eastAsia"/>
          <w:b/>
          <w:bCs/>
          <w:color w:val="000000"/>
          <w:szCs w:val="21"/>
        </w:rPr>
        <w:t>观点：</w:t>
      </w:r>
      <w:r w:rsidRPr="00DE72F6">
        <w:rPr>
          <w:rFonts w:hint="eastAsia"/>
          <w:bCs/>
          <w:color w:val="000000"/>
          <w:szCs w:val="21"/>
        </w:rPr>
        <w:t>本书是第一本通过研究明确质疑员工敬业</w:t>
      </w:r>
      <w:proofErr w:type="gramStart"/>
      <w:r w:rsidRPr="00DE72F6">
        <w:rPr>
          <w:rFonts w:hint="eastAsia"/>
          <w:bCs/>
          <w:color w:val="000000"/>
          <w:szCs w:val="21"/>
        </w:rPr>
        <w:t>度</w:t>
      </w:r>
      <w:r w:rsidRPr="00DE72F6">
        <w:rPr>
          <w:rFonts w:hint="eastAsia"/>
          <w:bCs/>
          <w:color w:val="000000"/>
          <w:szCs w:val="21"/>
        </w:rPr>
        <w:t>产业</w:t>
      </w:r>
      <w:proofErr w:type="gramEnd"/>
      <w:r w:rsidRPr="00DE72F6">
        <w:rPr>
          <w:rFonts w:hint="eastAsia"/>
          <w:bCs/>
          <w:color w:val="000000"/>
          <w:szCs w:val="21"/>
        </w:rPr>
        <w:t>的著作，揭示了传统方案失败的原因，并提供了以福祉为核心的更优替代方案。</w:t>
      </w:r>
    </w:p>
    <w:p w14:paraId="4377EB16" w14:textId="01704284" w:rsidR="00DE72F6" w:rsidRPr="00DE72F6" w:rsidRDefault="00DE72F6" w:rsidP="00DE72F6">
      <w:pPr>
        <w:rPr>
          <w:bCs/>
          <w:color w:val="000000"/>
          <w:szCs w:val="21"/>
        </w:rPr>
      </w:pPr>
    </w:p>
    <w:p w14:paraId="6A82855A" w14:textId="078AE36E" w:rsidR="00DE72F6" w:rsidRPr="00DE72F6" w:rsidRDefault="00DE72F6" w:rsidP="00DE72F6">
      <w:pPr>
        <w:pStyle w:val="ac"/>
        <w:numPr>
          <w:ilvl w:val="0"/>
          <w:numId w:val="39"/>
        </w:numPr>
        <w:ind w:firstLineChars="0"/>
        <w:rPr>
          <w:rFonts w:hint="eastAsia"/>
          <w:bCs/>
          <w:color w:val="000000"/>
          <w:szCs w:val="21"/>
        </w:rPr>
      </w:pPr>
      <w:r w:rsidRPr="00DE72F6">
        <w:rPr>
          <w:rFonts w:hint="eastAsia"/>
          <w:b/>
          <w:bCs/>
          <w:color w:val="000000"/>
          <w:szCs w:val="21"/>
        </w:rPr>
        <w:t>经验证的专业见解：</w:t>
      </w:r>
      <w:r w:rsidRPr="00DE72F6">
        <w:rPr>
          <w:rFonts w:hint="eastAsia"/>
          <w:bCs/>
          <w:color w:val="000000"/>
          <w:szCs w:val="21"/>
        </w:rPr>
        <w:t>作者的研究成果和深刻见解经常发表在《哈佛商业评论》</w:t>
      </w:r>
      <w:r w:rsidRPr="00DE72F6">
        <w:rPr>
          <w:rFonts w:hint="eastAsia"/>
          <w:bCs/>
          <w:color w:val="000000"/>
          <w:szCs w:val="21"/>
        </w:rPr>
        <w:t>（</w:t>
      </w:r>
      <w:r w:rsidRPr="00DE72F6">
        <w:rPr>
          <w:rFonts w:hint="eastAsia"/>
          <w:bCs/>
          <w:i/>
          <w:color w:val="000000"/>
          <w:szCs w:val="21"/>
        </w:rPr>
        <w:t>H</w:t>
      </w:r>
      <w:r w:rsidRPr="00DE72F6">
        <w:rPr>
          <w:bCs/>
          <w:i/>
          <w:color w:val="000000"/>
          <w:szCs w:val="21"/>
        </w:rPr>
        <w:t>arvard Business Review</w:t>
      </w:r>
      <w:r w:rsidRPr="00DE72F6">
        <w:rPr>
          <w:rFonts w:hint="eastAsia"/>
          <w:bCs/>
          <w:color w:val="000000"/>
          <w:szCs w:val="21"/>
        </w:rPr>
        <w:t>）、</w:t>
      </w:r>
      <w:r w:rsidRPr="00DE72F6">
        <w:rPr>
          <w:rFonts w:hint="eastAsia"/>
          <w:bCs/>
          <w:color w:val="000000"/>
          <w:szCs w:val="21"/>
        </w:rPr>
        <w:t>《华尔街日报》</w:t>
      </w:r>
      <w:r w:rsidRPr="00DE72F6">
        <w:rPr>
          <w:rFonts w:hint="eastAsia"/>
          <w:bCs/>
          <w:color w:val="000000"/>
          <w:szCs w:val="21"/>
        </w:rPr>
        <w:t>（</w:t>
      </w:r>
      <w:r w:rsidRPr="00DE72F6">
        <w:rPr>
          <w:bCs/>
          <w:i/>
          <w:color w:val="000000"/>
          <w:szCs w:val="21"/>
        </w:rPr>
        <w:t>WSJ</w:t>
      </w:r>
      <w:r w:rsidRPr="00DE72F6">
        <w:rPr>
          <w:rFonts w:hint="eastAsia"/>
          <w:bCs/>
          <w:color w:val="000000"/>
          <w:szCs w:val="21"/>
        </w:rPr>
        <w:t>）、</w:t>
      </w:r>
      <w:r w:rsidRPr="00DE72F6">
        <w:rPr>
          <w:rFonts w:hint="eastAsia"/>
          <w:bCs/>
          <w:color w:val="000000"/>
          <w:szCs w:val="21"/>
        </w:rPr>
        <w:t>以及《快公司》</w:t>
      </w:r>
      <w:r w:rsidRPr="00DE72F6">
        <w:rPr>
          <w:rFonts w:hint="eastAsia"/>
          <w:bCs/>
          <w:color w:val="000000"/>
          <w:szCs w:val="21"/>
        </w:rPr>
        <w:t>（</w:t>
      </w:r>
      <w:r w:rsidRPr="00DE72F6">
        <w:rPr>
          <w:bCs/>
          <w:i/>
          <w:color w:val="000000"/>
          <w:szCs w:val="21"/>
        </w:rPr>
        <w:t>Fast Company</w:t>
      </w:r>
      <w:r w:rsidRPr="00DE72F6">
        <w:rPr>
          <w:rFonts w:hint="eastAsia"/>
          <w:bCs/>
          <w:color w:val="000000"/>
          <w:szCs w:val="21"/>
        </w:rPr>
        <w:t>）</w:t>
      </w:r>
      <w:r w:rsidRPr="00DE72F6">
        <w:rPr>
          <w:rFonts w:hint="eastAsia"/>
          <w:bCs/>
          <w:color w:val="000000"/>
          <w:szCs w:val="21"/>
        </w:rPr>
        <w:t>等媒体上。</w:t>
      </w:r>
    </w:p>
    <w:p w14:paraId="2C42D026" w14:textId="77777777" w:rsidR="00DE72F6" w:rsidRPr="00DE72F6" w:rsidRDefault="00DE72F6" w:rsidP="00DE72F6">
      <w:pPr>
        <w:rPr>
          <w:bCs/>
          <w:color w:val="000000"/>
          <w:szCs w:val="21"/>
        </w:rPr>
      </w:pPr>
    </w:p>
    <w:p w14:paraId="7594F7E2" w14:textId="6B683F19" w:rsidR="00426AA9" w:rsidRPr="00DE72F6" w:rsidRDefault="00DE72F6" w:rsidP="00DE72F6">
      <w:pPr>
        <w:pStyle w:val="ac"/>
        <w:numPr>
          <w:ilvl w:val="0"/>
          <w:numId w:val="39"/>
        </w:numPr>
        <w:ind w:firstLineChars="0"/>
        <w:rPr>
          <w:bCs/>
          <w:color w:val="000000"/>
          <w:szCs w:val="21"/>
        </w:rPr>
      </w:pPr>
      <w:r w:rsidRPr="00DE72F6">
        <w:rPr>
          <w:rFonts w:hint="eastAsia"/>
          <w:b/>
          <w:bCs/>
          <w:color w:val="000000"/>
          <w:szCs w:val="21"/>
        </w:rPr>
        <w:t>强大平台影响力：</w:t>
      </w:r>
      <w:r w:rsidRPr="00DE72F6">
        <w:rPr>
          <w:rFonts w:hint="eastAsia"/>
          <w:bCs/>
          <w:color w:val="000000"/>
          <w:szCs w:val="21"/>
        </w:rPr>
        <w:t>作为全球思想领袖，作者主持的顶尖领导</w:t>
      </w:r>
      <w:proofErr w:type="gramStart"/>
      <w:r w:rsidRPr="00DE72F6">
        <w:rPr>
          <w:rFonts w:hint="eastAsia"/>
          <w:bCs/>
          <w:color w:val="000000"/>
          <w:szCs w:val="21"/>
        </w:rPr>
        <w:t>力播客节目</w:t>
      </w:r>
      <w:proofErr w:type="gramEnd"/>
      <w:r w:rsidRPr="00DE72F6">
        <w:rPr>
          <w:rFonts w:hint="eastAsia"/>
          <w:bCs/>
          <w:color w:val="000000"/>
          <w:szCs w:val="21"/>
        </w:rPr>
        <w:t>覆盖</w:t>
      </w:r>
      <w:r w:rsidRPr="00DE72F6">
        <w:rPr>
          <w:rFonts w:hint="eastAsia"/>
          <w:bCs/>
          <w:color w:val="000000"/>
          <w:szCs w:val="21"/>
        </w:rPr>
        <w:t>175</w:t>
      </w:r>
      <w:r w:rsidRPr="00DE72F6">
        <w:rPr>
          <w:rFonts w:hint="eastAsia"/>
          <w:bCs/>
          <w:color w:val="000000"/>
          <w:szCs w:val="21"/>
        </w:rPr>
        <w:t>个国家，社交媒体粉丝超过</w:t>
      </w:r>
      <w:r w:rsidRPr="00DE72F6">
        <w:rPr>
          <w:rFonts w:hint="eastAsia"/>
          <w:bCs/>
          <w:color w:val="000000"/>
          <w:szCs w:val="21"/>
        </w:rPr>
        <w:t>15</w:t>
      </w:r>
      <w:r w:rsidRPr="00DE72F6">
        <w:rPr>
          <w:rFonts w:hint="eastAsia"/>
          <w:bCs/>
          <w:color w:val="000000"/>
          <w:szCs w:val="21"/>
        </w:rPr>
        <w:t>万。</w:t>
      </w:r>
    </w:p>
    <w:p w14:paraId="2A6B0092" w14:textId="77777777" w:rsidR="00DE72F6" w:rsidRPr="00CF7F72" w:rsidRDefault="00DE72F6" w:rsidP="008167E8">
      <w:pPr>
        <w:rPr>
          <w:rFonts w:hint="eastAsia"/>
          <w:bCs/>
          <w:color w:val="000000"/>
          <w:szCs w:val="21"/>
        </w:rPr>
      </w:pPr>
    </w:p>
    <w:p w14:paraId="022A5A75" w14:textId="10A2CA7F" w:rsidR="00A5385A" w:rsidRDefault="00A5385A" w:rsidP="008167E8">
      <w:pPr>
        <w:rPr>
          <w:bCs/>
          <w:color w:val="000000"/>
          <w:szCs w:val="21"/>
        </w:rPr>
      </w:pPr>
    </w:p>
    <w:p w14:paraId="6F304A7F" w14:textId="3111B996" w:rsidR="00AE574A" w:rsidRDefault="00A14DF2">
      <w:pPr>
        <w:rPr>
          <w:b/>
          <w:bCs/>
          <w:color w:val="000000"/>
          <w:szCs w:val="21"/>
        </w:rPr>
      </w:pPr>
      <w:r>
        <w:rPr>
          <w:b/>
          <w:bCs/>
          <w:color w:val="000000"/>
          <w:szCs w:val="21"/>
        </w:rPr>
        <w:t>作者简介：</w:t>
      </w:r>
    </w:p>
    <w:p w14:paraId="2AA6E47F" w14:textId="2506A8AF" w:rsidR="00A63852" w:rsidRDefault="00A63852" w:rsidP="00A63852">
      <w:pPr>
        <w:rPr>
          <w:b/>
          <w:bCs/>
          <w:color w:val="000000"/>
          <w:szCs w:val="21"/>
        </w:rPr>
      </w:pPr>
    </w:p>
    <w:p w14:paraId="5F98A770" w14:textId="0B81FF65" w:rsidR="00110405" w:rsidRDefault="00044E37" w:rsidP="00A5385A">
      <w:pPr>
        <w:ind w:firstLineChars="200" w:firstLine="420"/>
        <w:rPr>
          <w:bCs/>
          <w:color w:val="000000"/>
          <w:szCs w:val="21"/>
        </w:rPr>
      </w:pPr>
      <w:r>
        <w:rPr>
          <w:noProof/>
        </w:rPr>
        <w:drawing>
          <wp:anchor distT="0" distB="0" distL="114300" distR="114300" simplePos="0" relativeHeight="251661312" behindDoc="0" locked="0" layoutInCell="1" allowOverlap="1" wp14:anchorId="3EC03E2D" wp14:editId="553FE4DF">
            <wp:simplePos x="0" y="0"/>
            <wp:positionH relativeFrom="margin">
              <wp:align>left</wp:align>
            </wp:positionH>
            <wp:positionV relativeFrom="paragraph">
              <wp:posOffset>8255</wp:posOffset>
            </wp:positionV>
            <wp:extent cx="996315" cy="1348740"/>
            <wp:effectExtent l="0" t="0" r="0" b="381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16268" cy="1375205"/>
                    </a:xfrm>
                    <a:prstGeom prst="rect">
                      <a:avLst/>
                    </a:prstGeom>
                  </pic:spPr>
                </pic:pic>
              </a:graphicData>
            </a:graphic>
            <wp14:sizeRelH relativeFrom="margin">
              <wp14:pctWidth>0</wp14:pctWidth>
            </wp14:sizeRelH>
            <wp14:sizeRelV relativeFrom="margin">
              <wp14:pctHeight>0</wp14:pctHeight>
            </wp14:sizeRelV>
          </wp:anchor>
        </w:drawing>
      </w:r>
      <w:r w:rsidR="00DE72F6" w:rsidRPr="00DE72F6">
        <w:rPr>
          <w:rFonts w:hint="eastAsia"/>
          <w:bCs/>
          <w:color w:val="000000"/>
          <w:szCs w:val="21"/>
        </w:rPr>
        <w:t>在金融服务行业担任了</w:t>
      </w:r>
      <w:r w:rsidR="00DE72F6" w:rsidRPr="00DE72F6">
        <w:rPr>
          <w:rFonts w:hint="eastAsia"/>
          <w:bCs/>
          <w:color w:val="000000"/>
          <w:szCs w:val="21"/>
        </w:rPr>
        <w:t>20</w:t>
      </w:r>
      <w:r w:rsidR="00DE72F6" w:rsidRPr="00DE72F6">
        <w:rPr>
          <w:rFonts w:hint="eastAsia"/>
          <w:bCs/>
          <w:color w:val="000000"/>
          <w:szCs w:val="21"/>
        </w:rPr>
        <w:t>年高层领导后，</w:t>
      </w:r>
      <w:r w:rsidR="00DE72F6" w:rsidRPr="00DE72F6">
        <w:rPr>
          <w:rFonts w:hint="eastAsia"/>
          <w:b/>
          <w:bCs/>
          <w:color w:val="000000"/>
          <w:szCs w:val="21"/>
        </w:rPr>
        <w:t>马克·克劳利（</w:t>
      </w:r>
      <w:r w:rsidR="00DE72F6" w:rsidRPr="00DE72F6">
        <w:rPr>
          <w:b/>
          <w:bCs/>
          <w:color w:val="000000"/>
          <w:szCs w:val="21"/>
        </w:rPr>
        <w:t>Mark C. Crowley</w:t>
      </w:r>
      <w:r w:rsidR="00DE72F6" w:rsidRPr="00DE72F6">
        <w:rPr>
          <w:rFonts w:hint="eastAsia"/>
          <w:b/>
          <w:bCs/>
          <w:color w:val="000000"/>
          <w:szCs w:val="21"/>
        </w:rPr>
        <w:t>）</w:t>
      </w:r>
      <w:r w:rsidR="00DE72F6" w:rsidRPr="00DE72F6">
        <w:rPr>
          <w:rFonts w:hint="eastAsia"/>
          <w:bCs/>
          <w:color w:val="000000"/>
          <w:szCs w:val="21"/>
        </w:rPr>
        <w:t>开启了他的第二职业，成为一名作家、演讲家、</w:t>
      </w:r>
      <w:proofErr w:type="gramStart"/>
      <w:r w:rsidR="00DE72F6" w:rsidRPr="00DE72F6">
        <w:rPr>
          <w:rFonts w:hint="eastAsia"/>
          <w:bCs/>
          <w:color w:val="000000"/>
          <w:szCs w:val="21"/>
        </w:rPr>
        <w:t>播客</w:t>
      </w:r>
      <w:r w:rsidR="00DE72F6">
        <w:rPr>
          <w:rFonts w:hint="eastAsia"/>
          <w:bCs/>
          <w:color w:val="000000"/>
          <w:szCs w:val="21"/>
        </w:rPr>
        <w:t>主持人</w:t>
      </w:r>
      <w:proofErr w:type="gramEnd"/>
      <w:r w:rsidR="00DE72F6" w:rsidRPr="00DE72F6">
        <w:rPr>
          <w:rFonts w:hint="eastAsia"/>
          <w:bCs/>
          <w:color w:val="000000"/>
          <w:szCs w:val="21"/>
        </w:rPr>
        <w:t>、</w:t>
      </w:r>
      <w:proofErr w:type="gramStart"/>
      <w:r w:rsidR="00DE72F6">
        <w:rPr>
          <w:rFonts w:hint="eastAsia"/>
          <w:bCs/>
          <w:color w:val="000000"/>
          <w:szCs w:val="21"/>
        </w:rPr>
        <w:t>网红</w:t>
      </w:r>
      <w:r w:rsidR="00DE72F6" w:rsidRPr="00DE72F6">
        <w:rPr>
          <w:rFonts w:hint="eastAsia"/>
          <w:bCs/>
          <w:color w:val="000000"/>
          <w:szCs w:val="21"/>
        </w:rPr>
        <w:t>和</w:t>
      </w:r>
      <w:proofErr w:type="gramEnd"/>
      <w:r w:rsidR="00DE72F6" w:rsidRPr="00DE72F6">
        <w:rPr>
          <w:rFonts w:hint="eastAsia"/>
          <w:bCs/>
          <w:color w:val="000000"/>
          <w:szCs w:val="21"/>
        </w:rPr>
        <w:t>顾问。他为《快公司》</w:t>
      </w:r>
      <w:r w:rsidR="00DE72F6" w:rsidRPr="00DE72F6">
        <w:rPr>
          <w:rFonts w:hint="eastAsia"/>
          <w:bCs/>
          <w:color w:val="000000"/>
          <w:szCs w:val="21"/>
        </w:rPr>
        <w:t>（</w:t>
      </w:r>
      <w:r w:rsidR="00DE72F6" w:rsidRPr="00DE72F6">
        <w:rPr>
          <w:bCs/>
          <w:i/>
          <w:color w:val="000000"/>
          <w:szCs w:val="21"/>
        </w:rPr>
        <w:t>Fast Company</w:t>
      </w:r>
      <w:r w:rsidR="00DE72F6" w:rsidRPr="00DE72F6">
        <w:rPr>
          <w:rFonts w:hint="eastAsia"/>
          <w:bCs/>
          <w:color w:val="000000"/>
          <w:szCs w:val="21"/>
        </w:rPr>
        <w:t>）</w:t>
      </w:r>
      <w:r w:rsidR="00DE72F6" w:rsidRPr="00DE72F6">
        <w:rPr>
          <w:rFonts w:hint="eastAsia"/>
          <w:bCs/>
          <w:color w:val="000000"/>
          <w:szCs w:val="21"/>
        </w:rPr>
        <w:t>杂志撰写了数十篇广受欢迎的文章，同时也为《今日美国》</w:t>
      </w:r>
      <w:r w:rsidR="00DE72F6">
        <w:rPr>
          <w:rFonts w:hint="eastAsia"/>
          <w:bCs/>
          <w:color w:val="000000"/>
          <w:szCs w:val="21"/>
        </w:rPr>
        <w:t>（</w:t>
      </w:r>
      <w:r w:rsidR="00DE72F6" w:rsidRPr="00DE72F6">
        <w:rPr>
          <w:bCs/>
          <w:i/>
          <w:color w:val="000000"/>
          <w:szCs w:val="21"/>
        </w:rPr>
        <w:t>USA Today</w:t>
      </w:r>
      <w:r w:rsidR="00DE72F6">
        <w:rPr>
          <w:rFonts w:hint="eastAsia"/>
          <w:bCs/>
          <w:color w:val="000000"/>
          <w:szCs w:val="21"/>
        </w:rPr>
        <w:t>）</w:t>
      </w:r>
      <w:r w:rsidR="00DE72F6" w:rsidRPr="00DE72F6">
        <w:rPr>
          <w:rFonts w:hint="eastAsia"/>
          <w:bCs/>
          <w:color w:val="000000"/>
          <w:szCs w:val="21"/>
        </w:rPr>
        <w:t>、路透社</w:t>
      </w:r>
      <w:r w:rsidR="00DE72F6">
        <w:rPr>
          <w:rFonts w:hint="eastAsia"/>
          <w:bCs/>
          <w:color w:val="000000"/>
          <w:szCs w:val="21"/>
        </w:rPr>
        <w:t>（</w:t>
      </w:r>
      <w:r w:rsidR="00DE72F6" w:rsidRPr="00DE72F6">
        <w:rPr>
          <w:bCs/>
          <w:color w:val="000000"/>
          <w:szCs w:val="21"/>
        </w:rPr>
        <w:t>Reuters</w:t>
      </w:r>
      <w:r w:rsidR="00DE72F6">
        <w:rPr>
          <w:rFonts w:hint="eastAsia"/>
          <w:bCs/>
          <w:color w:val="000000"/>
          <w:szCs w:val="21"/>
        </w:rPr>
        <w:t>）</w:t>
      </w:r>
      <w:r w:rsidR="00DE72F6" w:rsidRPr="00DE72F6">
        <w:rPr>
          <w:rFonts w:hint="eastAsia"/>
          <w:bCs/>
          <w:color w:val="000000"/>
          <w:szCs w:val="21"/>
        </w:rPr>
        <w:t>、</w:t>
      </w:r>
      <w:r w:rsidR="00DE72F6" w:rsidRPr="00DE72F6">
        <w:rPr>
          <w:bCs/>
          <w:color w:val="000000"/>
          <w:szCs w:val="21"/>
        </w:rPr>
        <w:t>Gallop</w:t>
      </w:r>
      <w:r w:rsidR="00DE72F6" w:rsidRPr="00DE72F6">
        <w:rPr>
          <w:rFonts w:hint="eastAsia"/>
          <w:bCs/>
          <w:color w:val="000000"/>
          <w:szCs w:val="21"/>
        </w:rPr>
        <w:t>等众多出版物供稿。他在</w:t>
      </w:r>
      <w:r w:rsidR="00DE72F6" w:rsidRPr="00DE72F6">
        <w:rPr>
          <w:bCs/>
          <w:color w:val="000000"/>
          <w:szCs w:val="21"/>
        </w:rPr>
        <w:t>Twitter</w:t>
      </w:r>
      <w:r w:rsidR="00DE72F6" w:rsidRPr="00DE72F6">
        <w:rPr>
          <w:rFonts w:hint="eastAsia"/>
          <w:bCs/>
          <w:color w:val="000000"/>
          <w:szCs w:val="21"/>
        </w:rPr>
        <w:t>（现</w:t>
      </w:r>
      <w:r w:rsidR="00DE72F6" w:rsidRPr="00DE72F6">
        <w:rPr>
          <w:rFonts w:hint="eastAsia"/>
          <w:bCs/>
          <w:color w:val="000000"/>
          <w:szCs w:val="21"/>
        </w:rPr>
        <w:t>X</w:t>
      </w:r>
      <w:r w:rsidR="00DE72F6" w:rsidRPr="00DE72F6">
        <w:rPr>
          <w:rFonts w:hint="eastAsia"/>
          <w:bCs/>
          <w:color w:val="000000"/>
          <w:szCs w:val="21"/>
        </w:rPr>
        <w:t>平台）上有</w:t>
      </w:r>
      <w:r w:rsidR="00DE72F6" w:rsidRPr="00DE72F6">
        <w:rPr>
          <w:rFonts w:hint="eastAsia"/>
          <w:bCs/>
          <w:color w:val="000000"/>
          <w:szCs w:val="21"/>
        </w:rPr>
        <w:t>14.1</w:t>
      </w:r>
      <w:r w:rsidR="00DE72F6" w:rsidRPr="00DE72F6">
        <w:rPr>
          <w:rFonts w:hint="eastAsia"/>
          <w:bCs/>
          <w:color w:val="000000"/>
          <w:szCs w:val="21"/>
        </w:rPr>
        <w:t>万名粉丝，领英</w:t>
      </w:r>
      <w:r w:rsidR="00DE72F6">
        <w:rPr>
          <w:rFonts w:hint="eastAsia"/>
          <w:bCs/>
          <w:color w:val="000000"/>
          <w:szCs w:val="21"/>
        </w:rPr>
        <w:t>（</w:t>
      </w:r>
      <w:r w:rsidR="00DE72F6" w:rsidRPr="00DE72F6">
        <w:rPr>
          <w:bCs/>
          <w:color w:val="000000"/>
          <w:szCs w:val="21"/>
        </w:rPr>
        <w:t>LinkedIn</w:t>
      </w:r>
      <w:r w:rsidR="00DE72F6">
        <w:rPr>
          <w:rFonts w:hint="eastAsia"/>
          <w:bCs/>
          <w:color w:val="000000"/>
          <w:szCs w:val="21"/>
        </w:rPr>
        <w:t>）</w:t>
      </w:r>
      <w:r w:rsidR="00DE72F6" w:rsidRPr="00DE72F6">
        <w:rPr>
          <w:rFonts w:hint="eastAsia"/>
          <w:bCs/>
          <w:color w:val="000000"/>
          <w:szCs w:val="21"/>
        </w:rPr>
        <w:t>上有</w:t>
      </w:r>
      <w:r w:rsidR="00DE72F6" w:rsidRPr="00DE72F6">
        <w:rPr>
          <w:rFonts w:hint="eastAsia"/>
          <w:bCs/>
          <w:color w:val="000000"/>
          <w:szCs w:val="21"/>
        </w:rPr>
        <w:t>1.8</w:t>
      </w:r>
      <w:r w:rsidR="00DE72F6" w:rsidRPr="00DE72F6">
        <w:rPr>
          <w:rFonts w:hint="eastAsia"/>
          <w:bCs/>
          <w:color w:val="000000"/>
          <w:szCs w:val="21"/>
        </w:rPr>
        <w:t>万名粉丝——他的一些帖子获得了数十万的浏览量。他还主持着一档最受欢迎的领导</w:t>
      </w:r>
      <w:proofErr w:type="gramStart"/>
      <w:r w:rsidR="00DE72F6" w:rsidRPr="00DE72F6">
        <w:rPr>
          <w:rFonts w:hint="eastAsia"/>
          <w:bCs/>
          <w:color w:val="000000"/>
          <w:szCs w:val="21"/>
        </w:rPr>
        <w:t>力播客</w:t>
      </w:r>
      <w:proofErr w:type="gramEnd"/>
      <w:r w:rsidR="00DE72F6" w:rsidRPr="00DE72F6">
        <w:rPr>
          <w:rFonts w:hint="eastAsia"/>
          <w:bCs/>
          <w:color w:val="000000"/>
          <w:szCs w:val="21"/>
        </w:rPr>
        <w:t>节目，听众遍布</w:t>
      </w:r>
      <w:r w:rsidR="00DE72F6" w:rsidRPr="00DE72F6">
        <w:rPr>
          <w:rFonts w:hint="eastAsia"/>
          <w:bCs/>
          <w:color w:val="000000"/>
          <w:szCs w:val="21"/>
        </w:rPr>
        <w:t>175</w:t>
      </w:r>
      <w:r w:rsidR="00DE72F6" w:rsidRPr="00DE72F6">
        <w:rPr>
          <w:rFonts w:hint="eastAsia"/>
          <w:bCs/>
          <w:color w:val="000000"/>
          <w:szCs w:val="21"/>
        </w:rPr>
        <w:t>个国家。他著有《用心领导》</w:t>
      </w:r>
      <w:r w:rsidR="007E7F4D">
        <w:rPr>
          <w:rFonts w:hint="eastAsia"/>
          <w:bCs/>
          <w:color w:val="000000"/>
          <w:szCs w:val="21"/>
        </w:rPr>
        <w:t>（</w:t>
      </w:r>
      <w:r w:rsidR="007E7F4D" w:rsidRPr="007E7F4D">
        <w:rPr>
          <w:bCs/>
          <w:i/>
          <w:color w:val="000000"/>
          <w:szCs w:val="21"/>
        </w:rPr>
        <w:t>Lead from the Heart</w:t>
      </w:r>
      <w:r w:rsidR="007E7F4D">
        <w:rPr>
          <w:rFonts w:hint="eastAsia"/>
          <w:bCs/>
          <w:color w:val="000000"/>
          <w:szCs w:val="21"/>
        </w:rPr>
        <w:t>）</w:t>
      </w:r>
      <w:r w:rsidR="00DE72F6" w:rsidRPr="00DE72F6">
        <w:rPr>
          <w:rFonts w:hint="eastAsia"/>
          <w:bCs/>
          <w:color w:val="000000"/>
          <w:szCs w:val="21"/>
        </w:rPr>
        <w:t>一书，销量超过</w:t>
      </w:r>
      <w:r w:rsidR="00DE72F6" w:rsidRPr="00DE72F6">
        <w:rPr>
          <w:rFonts w:hint="eastAsia"/>
          <w:bCs/>
          <w:color w:val="000000"/>
          <w:szCs w:val="21"/>
        </w:rPr>
        <w:t>1.3</w:t>
      </w:r>
      <w:r w:rsidR="00DE72F6" w:rsidRPr="00DE72F6">
        <w:rPr>
          <w:rFonts w:hint="eastAsia"/>
          <w:bCs/>
          <w:color w:val="000000"/>
          <w:szCs w:val="21"/>
        </w:rPr>
        <w:t>万册。</w:t>
      </w:r>
    </w:p>
    <w:p w14:paraId="0F3C2C7D" w14:textId="77777777" w:rsidR="00044E37" w:rsidRDefault="00044E37" w:rsidP="00044E37">
      <w:pPr>
        <w:rPr>
          <w:bCs/>
          <w:color w:val="000000"/>
          <w:szCs w:val="21"/>
        </w:rPr>
      </w:pPr>
    </w:p>
    <w:p w14:paraId="5685D9B0" w14:textId="77777777" w:rsidR="00044E37" w:rsidRDefault="00044E37" w:rsidP="00044E37">
      <w:pPr>
        <w:rPr>
          <w:bCs/>
          <w:color w:val="000000"/>
          <w:szCs w:val="21"/>
        </w:rPr>
      </w:pPr>
    </w:p>
    <w:p w14:paraId="67FD196A" w14:textId="63F5CE98" w:rsidR="00044E37" w:rsidRPr="00044E37" w:rsidRDefault="00044E37" w:rsidP="00044E37">
      <w:pPr>
        <w:rPr>
          <w:rFonts w:hint="eastAsia"/>
          <w:b/>
          <w:bCs/>
          <w:color w:val="000000"/>
          <w:szCs w:val="21"/>
        </w:rPr>
      </w:pPr>
      <w:r>
        <w:rPr>
          <w:b/>
          <w:bCs/>
          <w:color w:val="000000"/>
          <w:szCs w:val="21"/>
        </w:rPr>
        <w:t>媒体评价：</w:t>
      </w:r>
    </w:p>
    <w:p w14:paraId="128369FD" w14:textId="77777777" w:rsidR="00044E37" w:rsidRDefault="00044E37" w:rsidP="00A5385A">
      <w:pPr>
        <w:ind w:firstLineChars="200" w:firstLine="420"/>
        <w:rPr>
          <w:color w:val="000000"/>
          <w:szCs w:val="21"/>
        </w:rPr>
      </w:pPr>
    </w:p>
    <w:p w14:paraId="3E311002" w14:textId="77777777" w:rsidR="00044E37" w:rsidRPr="00044E37" w:rsidRDefault="00044E37" w:rsidP="00044E37">
      <w:pPr>
        <w:ind w:firstLineChars="200" w:firstLine="420"/>
        <w:rPr>
          <w:rFonts w:hint="eastAsia"/>
          <w:color w:val="000000"/>
          <w:szCs w:val="21"/>
        </w:rPr>
      </w:pPr>
      <w:r w:rsidRPr="00044E37">
        <w:rPr>
          <w:rFonts w:hint="eastAsia"/>
          <w:color w:val="000000"/>
          <w:szCs w:val="21"/>
        </w:rPr>
        <w:t>“我喜欢这本书，因为克劳利温暖、关切且清晰透彻的文风贯穿每一页。严谨的研究与动人的故事相互交融，这本书会让你深信，那些将员工身心健康置于首位的领导者，能够激发出卓越的组织绩效。”</w:t>
      </w:r>
    </w:p>
    <w:p w14:paraId="7B3FE687" w14:textId="0798F09A" w:rsidR="00044E37" w:rsidRPr="00044E37" w:rsidRDefault="00044E37" w:rsidP="00044E37">
      <w:pPr>
        <w:ind w:firstLineChars="200" w:firstLine="420"/>
        <w:jc w:val="right"/>
        <w:rPr>
          <w:rFonts w:hint="eastAsia"/>
          <w:color w:val="000000"/>
          <w:szCs w:val="21"/>
        </w:rPr>
      </w:pPr>
      <w:r w:rsidRPr="00044E37">
        <w:rPr>
          <w:rFonts w:hint="eastAsia"/>
          <w:color w:val="000000"/>
          <w:szCs w:val="21"/>
        </w:rPr>
        <w:t>——罗伯特·萨顿</w:t>
      </w:r>
      <w:r>
        <w:rPr>
          <w:rFonts w:hint="eastAsia"/>
          <w:color w:val="000000"/>
          <w:szCs w:val="21"/>
        </w:rPr>
        <w:t>（</w:t>
      </w:r>
      <w:r w:rsidRPr="00044E37">
        <w:rPr>
          <w:color w:val="000000"/>
          <w:szCs w:val="21"/>
        </w:rPr>
        <w:t>Robert I. Sutton</w:t>
      </w:r>
      <w:r>
        <w:rPr>
          <w:rFonts w:hint="eastAsia"/>
          <w:color w:val="000000"/>
          <w:szCs w:val="21"/>
        </w:rPr>
        <w:t>）</w:t>
      </w:r>
      <w:r w:rsidRPr="00044E37">
        <w:rPr>
          <w:rFonts w:hint="eastAsia"/>
          <w:color w:val="000000"/>
          <w:szCs w:val="21"/>
        </w:rPr>
        <w:t>，斯坦福大学荣誉教授，《纽约时报》畅销书《</w:t>
      </w:r>
      <w:r w:rsidRPr="00044E37">
        <w:rPr>
          <w:rFonts w:hint="eastAsia"/>
          <w:color w:val="000000"/>
          <w:szCs w:val="21"/>
        </w:rPr>
        <w:t>论浑人</w:t>
      </w:r>
      <w:r w:rsidRPr="00044E37">
        <w:rPr>
          <w:rFonts w:hint="eastAsia"/>
          <w:color w:val="000000"/>
          <w:szCs w:val="21"/>
        </w:rPr>
        <w:t>》</w:t>
      </w:r>
      <w:r>
        <w:rPr>
          <w:rFonts w:hint="eastAsia"/>
          <w:color w:val="000000"/>
          <w:szCs w:val="21"/>
        </w:rPr>
        <w:t>（</w:t>
      </w:r>
      <w:r w:rsidRPr="00044E37">
        <w:rPr>
          <w:i/>
          <w:color w:val="000000"/>
          <w:szCs w:val="21"/>
        </w:rPr>
        <w:t>The No Asshole Rule</w:t>
      </w:r>
      <w:r>
        <w:rPr>
          <w:rFonts w:hint="eastAsia"/>
          <w:color w:val="000000"/>
          <w:szCs w:val="21"/>
        </w:rPr>
        <w:t>）的</w:t>
      </w:r>
      <w:r w:rsidRPr="00044E37">
        <w:rPr>
          <w:rFonts w:hint="eastAsia"/>
          <w:color w:val="000000"/>
          <w:szCs w:val="21"/>
        </w:rPr>
        <w:t>作者</w:t>
      </w:r>
    </w:p>
    <w:p w14:paraId="5D7BC606" w14:textId="77777777" w:rsidR="00044E37" w:rsidRPr="00044E37" w:rsidRDefault="00044E37" w:rsidP="00044E37">
      <w:pPr>
        <w:ind w:firstLineChars="200" w:firstLine="420"/>
        <w:rPr>
          <w:color w:val="000000"/>
          <w:szCs w:val="21"/>
        </w:rPr>
      </w:pPr>
    </w:p>
    <w:p w14:paraId="7068AD1E" w14:textId="77777777" w:rsidR="00044E37" w:rsidRPr="00044E37" w:rsidRDefault="00044E37" w:rsidP="00044E37">
      <w:pPr>
        <w:ind w:firstLineChars="200" w:firstLine="420"/>
        <w:rPr>
          <w:rFonts w:hint="eastAsia"/>
          <w:color w:val="000000"/>
          <w:szCs w:val="21"/>
        </w:rPr>
      </w:pPr>
      <w:r w:rsidRPr="00044E37">
        <w:rPr>
          <w:rFonts w:hint="eastAsia"/>
          <w:color w:val="000000"/>
          <w:szCs w:val="21"/>
        </w:rPr>
        <w:t>“将员工福祉放在首位是企业的当务之急，在这本书里，克劳利明确且具体地阐述了一系列步骤，助力打造一个能让员工蓬勃发展的工作环境。”</w:t>
      </w:r>
    </w:p>
    <w:p w14:paraId="7AC64909" w14:textId="5C092972" w:rsidR="00044E37" w:rsidRPr="00044E37" w:rsidRDefault="00044E37" w:rsidP="00044E37">
      <w:pPr>
        <w:ind w:firstLineChars="200" w:firstLine="420"/>
        <w:jc w:val="right"/>
        <w:rPr>
          <w:rFonts w:hint="eastAsia"/>
          <w:color w:val="000000"/>
          <w:szCs w:val="21"/>
        </w:rPr>
      </w:pPr>
      <w:r w:rsidRPr="00044E37">
        <w:rPr>
          <w:rFonts w:hint="eastAsia"/>
          <w:color w:val="000000"/>
          <w:szCs w:val="21"/>
        </w:rPr>
        <w:t>——休伯特·乔利</w:t>
      </w:r>
      <w:r>
        <w:rPr>
          <w:rFonts w:hint="eastAsia"/>
          <w:color w:val="000000"/>
          <w:szCs w:val="21"/>
        </w:rPr>
        <w:t>（</w:t>
      </w:r>
      <w:r w:rsidRPr="00044E37">
        <w:rPr>
          <w:color w:val="000000"/>
          <w:szCs w:val="21"/>
        </w:rPr>
        <w:t>Hubert Joly</w:t>
      </w:r>
      <w:r>
        <w:rPr>
          <w:rFonts w:hint="eastAsia"/>
          <w:color w:val="000000"/>
          <w:szCs w:val="21"/>
        </w:rPr>
        <w:t>）</w:t>
      </w:r>
      <w:r w:rsidRPr="00044E37">
        <w:rPr>
          <w:rFonts w:hint="eastAsia"/>
          <w:color w:val="000000"/>
          <w:szCs w:val="21"/>
        </w:rPr>
        <w:t>，百思买前首席执行官</w:t>
      </w:r>
      <w:r>
        <w:rPr>
          <w:rFonts w:hint="eastAsia"/>
          <w:color w:val="000000"/>
          <w:szCs w:val="21"/>
        </w:rPr>
        <w:t>，</w:t>
      </w:r>
      <w:r w:rsidRPr="00044E37">
        <w:rPr>
          <w:rFonts w:hint="eastAsia"/>
          <w:color w:val="000000"/>
          <w:szCs w:val="21"/>
        </w:rPr>
        <w:t>哈佛商学院高级讲师</w:t>
      </w:r>
      <w:r>
        <w:rPr>
          <w:rFonts w:hint="eastAsia"/>
          <w:color w:val="000000"/>
          <w:szCs w:val="21"/>
        </w:rPr>
        <w:t>，</w:t>
      </w:r>
      <w:r w:rsidRPr="00044E37">
        <w:rPr>
          <w:rFonts w:hint="eastAsia"/>
          <w:color w:val="000000"/>
          <w:szCs w:val="21"/>
        </w:rPr>
        <w:t>《商</w:t>
      </w:r>
      <w:r w:rsidRPr="00044E37">
        <w:rPr>
          <w:rFonts w:hint="eastAsia"/>
          <w:color w:val="000000"/>
          <w:szCs w:val="21"/>
        </w:rPr>
        <w:lastRenderedPageBreak/>
        <w:t>业的核心》</w:t>
      </w:r>
      <w:r>
        <w:rPr>
          <w:rFonts w:hint="eastAsia"/>
          <w:color w:val="000000"/>
          <w:szCs w:val="21"/>
        </w:rPr>
        <w:t>（</w:t>
      </w:r>
      <w:r w:rsidRPr="00044E37">
        <w:rPr>
          <w:i/>
          <w:color w:val="000000"/>
          <w:szCs w:val="21"/>
        </w:rPr>
        <w:t>The Heart of Business</w:t>
      </w:r>
      <w:r>
        <w:rPr>
          <w:rFonts w:hint="eastAsia"/>
          <w:color w:val="000000"/>
          <w:szCs w:val="21"/>
        </w:rPr>
        <w:t>）的</w:t>
      </w:r>
      <w:r w:rsidRPr="00044E37">
        <w:rPr>
          <w:rFonts w:hint="eastAsia"/>
          <w:color w:val="000000"/>
          <w:szCs w:val="21"/>
        </w:rPr>
        <w:t>作者</w:t>
      </w:r>
    </w:p>
    <w:p w14:paraId="23ECE943" w14:textId="77777777" w:rsidR="00044E37" w:rsidRPr="00044E37" w:rsidRDefault="00044E37" w:rsidP="00044E37">
      <w:pPr>
        <w:ind w:firstLineChars="200" w:firstLine="420"/>
        <w:rPr>
          <w:color w:val="000000"/>
          <w:szCs w:val="21"/>
        </w:rPr>
      </w:pPr>
    </w:p>
    <w:p w14:paraId="52BD8714" w14:textId="77777777" w:rsidR="00044E37" w:rsidRPr="00044E37" w:rsidRDefault="00044E37" w:rsidP="00044E37">
      <w:pPr>
        <w:ind w:firstLineChars="200" w:firstLine="420"/>
        <w:rPr>
          <w:rFonts w:hint="eastAsia"/>
          <w:color w:val="000000"/>
          <w:szCs w:val="21"/>
        </w:rPr>
      </w:pPr>
      <w:r w:rsidRPr="00044E37">
        <w:rPr>
          <w:rFonts w:hint="eastAsia"/>
          <w:color w:val="000000"/>
          <w:szCs w:val="21"/>
        </w:rPr>
        <w:t>“这本至关重要的读物有力地主张从关注敬业度向关注福祉进行范式转变，并提供了可立即付诸实践的实用解决方案！”</w:t>
      </w:r>
    </w:p>
    <w:p w14:paraId="68037A5A" w14:textId="2DEAC050" w:rsidR="00044E37" w:rsidRPr="00DE72F6" w:rsidRDefault="00044E37" w:rsidP="00993C6B">
      <w:pPr>
        <w:ind w:firstLineChars="200" w:firstLine="420"/>
        <w:jc w:val="right"/>
        <w:rPr>
          <w:rFonts w:hint="eastAsia"/>
          <w:color w:val="000000"/>
          <w:szCs w:val="21"/>
        </w:rPr>
      </w:pPr>
      <w:r w:rsidRPr="00044E37">
        <w:rPr>
          <w:rFonts w:hint="eastAsia"/>
          <w:color w:val="000000"/>
          <w:szCs w:val="21"/>
        </w:rPr>
        <w:t>——</w:t>
      </w:r>
      <w:r w:rsidR="00993C6B" w:rsidRPr="00993C6B">
        <w:rPr>
          <w:rFonts w:hint="eastAsia"/>
          <w:color w:val="000000"/>
          <w:szCs w:val="21"/>
        </w:rPr>
        <w:t>埃米尼亚·伊贝拉</w:t>
      </w:r>
      <w:r>
        <w:rPr>
          <w:rFonts w:hint="eastAsia"/>
          <w:color w:val="000000"/>
          <w:szCs w:val="21"/>
        </w:rPr>
        <w:t>（</w:t>
      </w:r>
      <w:proofErr w:type="spellStart"/>
      <w:r w:rsidRPr="00044E37">
        <w:rPr>
          <w:color w:val="000000"/>
          <w:szCs w:val="21"/>
        </w:rPr>
        <w:t>Herminia</w:t>
      </w:r>
      <w:proofErr w:type="spellEnd"/>
      <w:r w:rsidRPr="00044E37">
        <w:rPr>
          <w:color w:val="000000"/>
          <w:szCs w:val="21"/>
        </w:rPr>
        <w:t xml:space="preserve"> Ibarra</w:t>
      </w:r>
      <w:r>
        <w:rPr>
          <w:rFonts w:hint="eastAsia"/>
          <w:color w:val="000000"/>
          <w:szCs w:val="21"/>
        </w:rPr>
        <w:t>）</w:t>
      </w:r>
      <w:r w:rsidRPr="00044E37">
        <w:rPr>
          <w:rFonts w:hint="eastAsia"/>
          <w:color w:val="000000"/>
          <w:szCs w:val="21"/>
        </w:rPr>
        <w:t>，伦敦商学院查尔斯·汉迪组织行为学教授，《</w:t>
      </w:r>
      <w:r w:rsidR="00993C6B" w:rsidRPr="00993C6B">
        <w:rPr>
          <w:rFonts w:hint="eastAsia"/>
          <w:color w:val="000000"/>
          <w:szCs w:val="21"/>
        </w:rPr>
        <w:t>逆向管理</w:t>
      </w:r>
      <w:r w:rsidRPr="00044E37">
        <w:rPr>
          <w:rFonts w:hint="eastAsia"/>
          <w:color w:val="000000"/>
          <w:szCs w:val="21"/>
        </w:rPr>
        <w:t>》</w:t>
      </w:r>
      <w:r w:rsidR="00993C6B">
        <w:rPr>
          <w:rFonts w:hint="eastAsia"/>
          <w:color w:val="000000"/>
          <w:szCs w:val="21"/>
        </w:rPr>
        <w:t>（</w:t>
      </w:r>
      <w:r w:rsidR="00993C6B" w:rsidRPr="00993C6B">
        <w:rPr>
          <w:i/>
          <w:color w:val="000000"/>
          <w:szCs w:val="21"/>
        </w:rPr>
        <w:t>Act Like a Leader, Think Like a Leader</w:t>
      </w:r>
      <w:r w:rsidR="00993C6B">
        <w:rPr>
          <w:rFonts w:hint="eastAsia"/>
          <w:color w:val="000000"/>
          <w:szCs w:val="21"/>
        </w:rPr>
        <w:t>）的</w:t>
      </w:r>
      <w:r w:rsidRPr="00044E37">
        <w:rPr>
          <w:rFonts w:hint="eastAsia"/>
          <w:color w:val="000000"/>
          <w:szCs w:val="21"/>
        </w:rPr>
        <w:t>作者</w:t>
      </w:r>
    </w:p>
    <w:p w14:paraId="7E5C6294" w14:textId="77777777" w:rsidR="00A5385A" w:rsidRDefault="00A5385A" w:rsidP="00A5385A">
      <w:pPr>
        <w:rPr>
          <w:bCs/>
          <w:color w:val="000000"/>
          <w:szCs w:val="21"/>
        </w:rPr>
      </w:pPr>
    </w:p>
    <w:p w14:paraId="21E0916F" w14:textId="77777777" w:rsidR="00993C6B" w:rsidRDefault="00993C6B" w:rsidP="00A5385A">
      <w:pPr>
        <w:rPr>
          <w:bCs/>
          <w:color w:val="000000"/>
          <w:szCs w:val="21"/>
        </w:rPr>
      </w:pPr>
    </w:p>
    <w:p w14:paraId="3F381708" w14:textId="39E9085A" w:rsidR="00993C6B" w:rsidRPr="00993C6B" w:rsidRDefault="00993C6B" w:rsidP="00A5385A">
      <w:pPr>
        <w:rPr>
          <w:b/>
          <w:bCs/>
          <w:color w:val="000000"/>
          <w:szCs w:val="21"/>
        </w:rPr>
      </w:pPr>
      <w:r w:rsidRPr="00993C6B">
        <w:rPr>
          <w:b/>
          <w:bCs/>
          <w:color w:val="000000"/>
          <w:szCs w:val="21"/>
        </w:rPr>
        <w:t>目标读者：</w:t>
      </w:r>
    </w:p>
    <w:p w14:paraId="3BF238B1" w14:textId="77777777" w:rsidR="00993C6B" w:rsidRDefault="00993C6B" w:rsidP="00A5385A">
      <w:pPr>
        <w:rPr>
          <w:bCs/>
          <w:color w:val="000000"/>
          <w:szCs w:val="21"/>
        </w:rPr>
      </w:pPr>
    </w:p>
    <w:p w14:paraId="374385C7" w14:textId="77777777" w:rsidR="00993C6B" w:rsidRPr="00993C6B" w:rsidRDefault="00993C6B" w:rsidP="00993C6B">
      <w:pPr>
        <w:pStyle w:val="ac"/>
        <w:numPr>
          <w:ilvl w:val="0"/>
          <w:numId w:val="40"/>
        </w:numPr>
        <w:ind w:firstLineChars="0"/>
        <w:rPr>
          <w:rFonts w:hint="eastAsia"/>
          <w:bCs/>
          <w:color w:val="000000"/>
          <w:szCs w:val="21"/>
        </w:rPr>
      </w:pPr>
      <w:r w:rsidRPr="00993C6B">
        <w:rPr>
          <w:rFonts w:hint="eastAsia"/>
          <w:bCs/>
          <w:color w:val="000000"/>
          <w:szCs w:val="21"/>
        </w:rPr>
        <w:t>寻求以研究为支撑的</w:t>
      </w:r>
      <w:proofErr w:type="gramStart"/>
      <w:r w:rsidRPr="00993C6B">
        <w:rPr>
          <w:rFonts w:hint="eastAsia"/>
          <w:bCs/>
          <w:color w:val="000000"/>
          <w:szCs w:val="21"/>
        </w:rPr>
        <w:t>职场文化</w:t>
      </w:r>
      <w:proofErr w:type="gramEnd"/>
      <w:r w:rsidRPr="00993C6B">
        <w:rPr>
          <w:rFonts w:hint="eastAsia"/>
          <w:bCs/>
          <w:color w:val="000000"/>
          <w:szCs w:val="21"/>
        </w:rPr>
        <w:t>建设方法的资深人力资源领导者和企业高层管理人员</w:t>
      </w:r>
    </w:p>
    <w:p w14:paraId="346FFABC" w14:textId="77777777" w:rsidR="00993C6B" w:rsidRPr="00993C6B" w:rsidRDefault="00993C6B" w:rsidP="00993C6B">
      <w:pPr>
        <w:pStyle w:val="ac"/>
        <w:numPr>
          <w:ilvl w:val="0"/>
          <w:numId w:val="40"/>
        </w:numPr>
        <w:ind w:firstLineChars="0"/>
        <w:rPr>
          <w:rFonts w:hint="eastAsia"/>
          <w:bCs/>
          <w:color w:val="000000"/>
          <w:szCs w:val="21"/>
        </w:rPr>
      </w:pPr>
      <w:r w:rsidRPr="00993C6B">
        <w:rPr>
          <w:rFonts w:hint="eastAsia"/>
          <w:bCs/>
          <w:color w:val="000000"/>
          <w:szCs w:val="21"/>
        </w:rPr>
        <w:t>希望找到传统敬业度策略替代方案的部门经理和团队负责人</w:t>
      </w:r>
    </w:p>
    <w:p w14:paraId="46F2D729" w14:textId="77777777" w:rsidR="00993C6B" w:rsidRPr="00993C6B" w:rsidRDefault="00993C6B" w:rsidP="00993C6B">
      <w:pPr>
        <w:pStyle w:val="ac"/>
        <w:numPr>
          <w:ilvl w:val="0"/>
          <w:numId w:val="40"/>
        </w:numPr>
        <w:ind w:firstLineChars="0"/>
        <w:rPr>
          <w:rFonts w:hint="eastAsia"/>
          <w:bCs/>
          <w:color w:val="000000"/>
          <w:szCs w:val="21"/>
        </w:rPr>
      </w:pPr>
      <w:r w:rsidRPr="00993C6B">
        <w:rPr>
          <w:rFonts w:hint="eastAsia"/>
          <w:bCs/>
          <w:color w:val="000000"/>
          <w:szCs w:val="21"/>
        </w:rPr>
        <w:t>商学院学生和组织行为学研究人员</w:t>
      </w:r>
    </w:p>
    <w:p w14:paraId="6D352A11" w14:textId="77777777" w:rsidR="00993C6B" w:rsidRPr="00993C6B" w:rsidRDefault="00993C6B" w:rsidP="00993C6B">
      <w:pPr>
        <w:pStyle w:val="ac"/>
        <w:numPr>
          <w:ilvl w:val="0"/>
          <w:numId w:val="40"/>
        </w:numPr>
        <w:ind w:firstLineChars="0"/>
        <w:rPr>
          <w:rFonts w:hint="eastAsia"/>
          <w:bCs/>
          <w:color w:val="000000"/>
          <w:szCs w:val="21"/>
        </w:rPr>
      </w:pPr>
      <w:r w:rsidRPr="00993C6B">
        <w:rPr>
          <w:rFonts w:hint="eastAsia"/>
          <w:bCs/>
          <w:color w:val="000000"/>
          <w:szCs w:val="21"/>
        </w:rPr>
        <w:t>领导</w:t>
      </w:r>
      <w:proofErr w:type="gramStart"/>
      <w:r w:rsidRPr="00993C6B">
        <w:rPr>
          <w:rFonts w:hint="eastAsia"/>
          <w:bCs/>
          <w:color w:val="000000"/>
          <w:szCs w:val="21"/>
        </w:rPr>
        <w:t>力培训</w:t>
      </w:r>
      <w:proofErr w:type="gramEnd"/>
      <w:r w:rsidRPr="00993C6B">
        <w:rPr>
          <w:rFonts w:hint="eastAsia"/>
          <w:bCs/>
          <w:color w:val="000000"/>
          <w:szCs w:val="21"/>
        </w:rPr>
        <w:t>师和高管教练</w:t>
      </w:r>
    </w:p>
    <w:p w14:paraId="393EC160" w14:textId="2B9BB6C7" w:rsidR="00A5385A" w:rsidRPr="00993C6B" w:rsidRDefault="00993C6B" w:rsidP="00993C6B">
      <w:pPr>
        <w:pStyle w:val="ac"/>
        <w:numPr>
          <w:ilvl w:val="0"/>
          <w:numId w:val="40"/>
        </w:numPr>
        <w:ind w:firstLineChars="0"/>
        <w:rPr>
          <w:bCs/>
          <w:color w:val="000000"/>
          <w:szCs w:val="21"/>
        </w:rPr>
      </w:pPr>
      <w:r w:rsidRPr="00993C6B">
        <w:rPr>
          <w:rFonts w:hint="eastAsia"/>
          <w:bCs/>
          <w:color w:val="000000"/>
          <w:szCs w:val="21"/>
        </w:rPr>
        <w:t>负责推行企业文化建设举措的人力资源专业人士</w:t>
      </w:r>
    </w:p>
    <w:p w14:paraId="39D21A8B" w14:textId="77777777" w:rsidR="00993C6B" w:rsidRDefault="00993C6B" w:rsidP="00A5385A">
      <w:pPr>
        <w:rPr>
          <w:bCs/>
          <w:color w:val="000000"/>
          <w:szCs w:val="21"/>
        </w:rPr>
      </w:pPr>
    </w:p>
    <w:p w14:paraId="4C511612" w14:textId="77777777" w:rsidR="00993C6B" w:rsidRDefault="00993C6B" w:rsidP="00A5385A">
      <w:pPr>
        <w:rPr>
          <w:bCs/>
          <w:color w:val="000000"/>
          <w:szCs w:val="21"/>
        </w:rPr>
      </w:pPr>
    </w:p>
    <w:p w14:paraId="4D73AE7E" w14:textId="69F9E386" w:rsidR="00993C6B" w:rsidRPr="00993C6B" w:rsidRDefault="00993C6B" w:rsidP="00993C6B">
      <w:pPr>
        <w:jc w:val="center"/>
        <w:rPr>
          <w:rFonts w:hint="eastAsia"/>
          <w:bCs/>
          <w:color w:val="000000"/>
          <w:sz w:val="30"/>
          <w:szCs w:val="30"/>
        </w:rPr>
      </w:pPr>
      <w:r w:rsidRPr="00993C6B">
        <w:rPr>
          <w:rFonts w:hint="eastAsia"/>
          <w:b/>
          <w:bCs/>
          <w:color w:val="000000"/>
          <w:sz w:val="30"/>
          <w:szCs w:val="30"/>
        </w:rPr>
        <w:t>《员工福祉的力量：超越敬业度，打造蓬勃发展的团队》</w:t>
      </w:r>
    </w:p>
    <w:p w14:paraId="47061EAC" w14:textId="77777777" w:rsidR="00993C6B" w:rsidRDefault="00993C6B" w:rsidP="00993C6B">
      <w:pPr>
        <w:jc w:val="center"/>
        <w:rPr>
          <w:bCs/>
          <w:color w:val="000000"/>
          <w:szCs w:val="21"/>
        </w:rPr>
      </w:pPr>
    </w:p>
    <w:p w14:paraId="6F817B60" w14:textId="6BE166B2" w:rsidR="00993C6B" w:rsidRPr="00993C6B" w:rsidRDefault="00993C6B" w:rsidP="00993C6B">
      <w:pPr>
        <w:jc w:val="center"/>
        <w:rPr>
          <w:rFonts w:hint="eastAsia"/>
          <w:bCs/>
          <w:color w:val="000000"/>
          <w:szCs w:val="21"/>
        </w:rPr>
      </w:pPr>
      <w:r w:rsidRPr="00993C6B">
        <w:rPr>
          <w:rFonts w:hint="eastAsia"/>
          <w:bCs/>
          <w:color w:val="000000"/>
          <w:szCs w:val="21"/>
        </w:rPr>
        <w:t>前</w:t>
      </w:r>
      <w:bookmarkStart w:id="0" w:name="_GoBack"/>
      <w:bookmarkEnd w:id="0"/>
      <w:r w:rsidRPr="00993C6B">
        <w:rPr>
          <w:rFonts w:hint="eastAsia"/>
          <w:bCs/>
          <w:color w:val="000000"/>
          <w:szCs w:val="21"/>
        </w:rPr>
        <w:t>言</w:t>
      </w:r>
      <w:r w:rsidRPr="00993C6B">
        <w:rPr>
          <w:rFonts w:hint="eastAsia"/>
          <w:bCs/>
          <w:color w:val="000000"/>
          <w:szCs w:val="21"/>
        </w:rPr>
        <w:t xml:space="preserve"> </w:t>
      </w:r>
      <w:r w:rsidRPr="00993C6B">
        <w:rPr>
          <w:rFonts w:hint="eastAsia"/>
          <w:bCs/>
          <w:color w:val="000000"/>
          <w:szCs w:val="21"/>
        </w:rPr>
        <w:t>马歇尔·戈德史密斯撰写</w:t>
      </w:r>
    </w:p>
    <w:p w14:paraId="5567009E" w14:textId="77777777" w:rsidR="00993C6B" w:rsidRPr="00993C6B" w:rsidRDefault="00993C6B" w:rsidP="00993C6B">
      <w:pPr>
        <w:jc w:val="center"/>
        <w:rPr>
          <w:rFonts w:hint="eastAsia"/>
          <w:bCs/>
          <w:color w:val="000000"/>
          <w:szCs w:val="21"/>
        </w:rPr>
      </w:pPr>
      <w:r w:rsidRPr="00993C6B">
        <w:rPr>
          <w:rFonts w:hint="eastAsia"/>
          <w:bCs/>
          <w:color w:val="000000"/>
          <w:szCs w:val="21"/>
        </w:rPr>
        <w:t>引言：别再衡量员工敬业度，转而支持员工福祉</w:t>
      </w:r>
    </w:p>
    <w:p w14:paraId="6B8F9938"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1</w:t>
      </w:r>
      <w:r w:rsidRPr="00993C6B">
        <w:rPr>
          <w:rFonts w:hint="eastAsia"/>
          <w:bCs/>
          <w:color w:val="000000"/>
          <w:szCs w:val="21"/>
        </w:rPr>
        <w:t>章：梳理关联</w:t>
      </w:r>
    </w:p>
    <w:p w14:paraId="7EF5E1CA" w14:textId="46437B20"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2</w:t>
      </w:r>
      <w:r w:rsidRPr="00993C6B">
        <w:rPr>
          <w:rFonts w:hint="eastAsia"/>
          <w:bCs/>
          <w:color w:val="000000"/>
          <w:szCs w:val="21"/>
        </w:rPr>
        <w:t>章：</w:t>
      </w:r>
      <w:r w:rsidRPr="00993C6B">
        <w:rPr>
          <w:rFonts w:hint="eastAsia"/>
          <w:bCs/>
          <w:color w:val="000000"/>
          <w:szCs w:val="21"/>
        </w:rPr>
        <w:t>认清自己</w:t>
      </w:r>
    </w:p>
    <w:p w14:paraId="39E40AAE"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3</w:t>
      </w:r>
      <w:r w:rsidRPr="00993C6B">
        <w:rPr>
          <w:rFonts w:hint="eastAsia"/>
          <w:bCs/>
          <w:color w:val="000000"/>
          <w:szCs w:val="21"/>
        </w:rPr>
        <w:t>章：精准定位</w:t>
      </w:r>
    </w:p>
    <w:p w14:paraId="7C7A7845"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4</w:t>
      </w:r>
      <w:r w:rsidRPr="00993C6B">
        <w:rPr>
          <w:rFonts w:hint="eastAsia"/>
          <w:bCs/>
          <w:color w:val="000000"/>
          <w:szCs w:val="21"/>
        </w:rPr>
        <w:t>章：情绪驱动职场</w:t>
      </w:r>
    </w:p>
    <w:p w14:paraId="0164DEB7"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5</w:t>
      </w:r>
      <w:r w:rsidRPr="00993C6B">
        <w:rPr>
          <w:rFonts w:hint="eastAsia"/>
          <w:bCs/>
          <w:color w:val="000000"/>
          <w:szCs w:val="21"/>
        </w:rPr>
        <w:t>章：接纳共通人性</w:t>
      </w:r>
    </w:p>
    <w:p w14:paraId="15C0B879"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6</w:t>
      </w:r>
      <w:r w:rsidRPr="00993C6B">
        <w:rPr>
          <w:rFonts w:hint="eastAsia"/>
          <w:bCs/>
          <w:color w:val="000000"/>
          <w:szCs w:val="21"/>
        </w:rPr>
        <w:t>章：精心营造联系与归属感</w:t>
      </w:r>
    </w:p>
    <w:p w14:paraId="1D71B0F5"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7</w:t>
      </w:r>
      <w:r w:rsidRPr="00993C6B">
        <w:rPr>
          <w:rFonts w:hint="eastAsia"/>
          <w:bCs/>
          <w:color w:val="000000"/>
          <w:szCs w:val="21"/>
        </w:rPr>
        <w:t>章：成为积极力量</w:t>
      </w:r>
    </w:p>
    <w:p w14:paraId="2D9E726C" w14:textId="3224906A"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8</w:t>
      </w:r>
      <w:r w:rsidRPr="00993C6B">
        <w:rPr>
          <w:rFonts w:hint="eastAsia"/>
          <w:bCs/>
          <w:color w:val="000000"/>
          <w:szCs w:val="21"/>
        </w:rPr>
        <w:t>章：</w:t>
      </w:r>
      <w:r w:rsidRPr="00993C6B">
        <w:rPr>
          <w:rFonts w:hint="eastAsia"/>
          <w:bCs/>
          <w:color w:val="000000"/>
          <w:szCs w:val="21"/>
        </w:rPr>
        <w:t>探究每一个细节</w:t>
      </w:r>
    </w:p>
    <w:p w14:paraId="32985909" w14:textId="011C3630"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9</w:t>
      </w:r>
      <w:r w:rsidRPr="00993C6B">
        <w:rPr>
          <w:rFonts w:hint="eastAsia"/>
          <w:bCs/>
          <w:color w:val="000000"/>
          <w:szCs w:val="21"/>
        </w:rPr>
        <w:t>章：踏入迷雾：接受不确定性与模糊性</w:t>
      </w:r>
    </w:p>
    <w:p w14:paraId="199C8E85" w14:textId="23ACC0B9"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10</w:t>
      </w:r>
      <w:r w:rsidRPr="00993C6B">
        <w:rPr>
          <w:rFonts w:hint="eastAsia"/>
          <w:bCs/>
          <w:color w:val="000000"/>
          <w:szCs w:val="21"/>
        </w:rPr>
        <w:t>章：</w:t>
      </w:r>
      <w:r w:rsidRPr="00993C6B">
        <w:rPr>
          <w:rFonts w:hint="eastAsia"/>
          <w:bCs/>
          <w:color w:val="000000"/>
          <w:szCs w:val="21"/>
        </w:rPr>
        <w:t>放松控制</w:t>
      </w:r>
    </w:p>
    <w:p w14:paraId="261430CA" w14:textId="1EE7DB11"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11</w:t>
      </w:r>
      <w:r w:rsidRPr="00993C6B">
        <w:rPr>
          <w:rFonts w:hint="eastAsia"/>
          <w:bCs/>
          <w:color w:val="000000"/>
          <w:szCs w:val="21"/>
        </w:rPr>
        <w:t>章：</w:t>
      </w:r>
      <w:r>
        <w:rPr>
          <w:rFonts w:hint="eastAsia"/>
          <w:bCs/>
          <w:color w:val="000000"/>
          <w:szCs w:val="21"/>
        </w:rPr>
        <w:t>“</w:t>
      </w:r>
      <w:r w:rsidRPr="00993C6B">
        <w:rPr>
          <w:rFonts w:hint="eastAsia"/>
          <w:bCs/>
          <w:color w:val="000000"/>
          <w:szCs w:val="21"/>
        </w:rPr>
        <w:t>我们</w:t>
      </w:r>
      <w:r>
        <w:rPr>
          <w:rFonts w:hint="eastAsia"/>
          <w:bCs/>
          <w:color w:val="000000"/>
          <w:szCs w:val="21"/>
        </w:rPr>
        <w:t>”</w:t>
      </w:r>
      <w:r w:rsidRPr="00993C6B">
        <w:rPr>
          <w:rFonts w:hint="eastAsia"/>
          <w:bCs/>
          <w:color w:val="000000"/>
          <w:szCs w:val="21"/>
        </w:rPr>
        <w:t>而非</w:t>
      </w:r>
      <w:r>
        <w:rPr>
          <w:rFonts w:hint="eastAsia"/>
          <w:bCs/>
          <w:color w:val="000000"/>
          <w:szCs w:val="21"/>
        </w:rPr>
        <w:t>“</w:t>
      </w:r>
      <w:r w:rsidRPr="00993C6B">
        <w:rPr>
          <w:rFonts w:hint="eastAsia"/>
          <w:bCs/>
          <w:color w:val="000000"/>
          <w:szCs w:val="21"/>
        </w:rPr>
        <w:t>我</w:t>
      </w:r>
      <w:r>
        <w:rPr>
          <w:rFonts w:hint="eastAsia"/>
          <w:bCs/>
          <w:color w:val="000000"/>
          <w:szCs w:val="21"/>
        </w:rPr>
        <w:t>”</w:t>
      </w:r>
    </w:p>
    <w:p w14:paraId="6FA07482" w14:textId="261D547E"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12</w:t>
      </w:r>
      <w:r w:rsidRPr="00993C6B">
        <w:rPr>
          <w:rFonts w:hint="eastAsia"/>
          <w:bCs/>
          <w:color w:val="000000"/>
          <w:szCs w:val="21"/>
        </w:rPr>
        <w:t>章：</w:t>
      </w:r>
      <w:r w:rsidRPr="00993C6B">
        <w:rPr>
          <w:rFonts w:hint="eastAsia"/>
          <w:bCs/>
          <w:color w:val="000000"/>
          <w:szCs w:val="21"/>
        </w:rPr>
        <w:t>成长创造幸福：最大化员工潜力</w:t>
      </w:r>
    </w:p>
    <w:p w14:paraId="79A28D7B" w14:textId="77777777" w:rsidR="00993C6B" w:rsidRPr="00993C6B" w:rsidRDefault="00993C6B" w:rsidP="00993C6B">
      <w:pPr>
        <w:jc w:val="center"/>
        <w:rPr>
          <w:rFonts w:hint="eastAsia"/>
          <w:bCs/>
          <w:color w:val="000000"/>
          <w:szCs w:val="21"/>
        </w:rPr>
      </w:pPr>
      <w:r w:rsidRPr="00993C6B">
        <w:rPr>
          <w:rFonts w:hint="eastAsia"/>
          <w:bCs/>
          <w:color w:val="000000"/>
          <w:szCs w:val="21"/>
        </w:rPr>
        <w:t>第</w:t>
      </w:r>
      <w:r w:rsidRPr="00993C6B">
        <w:rPr>
          <w:rFonts w:hint="eastAsia"/>
          <w:bCs/>
          <w:color w:val="000000"/>
          <w:szCs w:val="21"/>
        </w:rPr>
        <w:t>13</w:t>
      </w:r>
      <w:r w:rsidRPr="00993C6B">
        <w:rPr>
          <w:rFonts w:hint="eastAsia"/>
          <w:bCs/>
          <w:color w:val="000000"/>
          <w:szCs w:val="21"/>
        </w:rPr>
        <w:t>章：关心——甚至关爱——你的员工</w:t>
      </w:r>
    </w:p>
    <w:p w14:paraId="50D38C88" w14:textId="6C1A9FA4" w:rsidR="00993C6B" w:rsidRDefault="00993C6B" w:rsidP="00993C6B">
      <w:pPr>
        <w:jc w:val="center"/>
        <w:rPr>
          <w:bCs/>
          <w:color w:val="000000"/>
          <w:szCs w:val="21"/>
        </w:rPr>
      </w:pPr>
      <w:r w:rsidRPr="00993C6B">
        <w:rPr>
          <w:rFonts w:hint="eastAsia"/>
          <w:bCs/>
          <w:color w:val="000000"/>
          <w:szCs w:val="21"/>
        </w:rPr>
        <w:t>结语</w:t>
      </w:r>
    </w:p>
    <w:p w14:paraId="5EC32914" w14:textId="77777777" w:rsidR="00993C6B" w:rsidRDefault="00993C6B" w:rsidP="00A5385A">
      <w:pPr>
        <w:rPr>
          <w:rFonts w:hint="eastAsia"/>
          <w:bCs/>
          <w:color w:val="000000"/>
          <w:szCs w:val="21"/>
        </w:rPr>
      </w:pPr>
    </w:p>
    <w:p w14:paraId="20112181" w14:textId="77777777" w:rsidR="00993C6B" w:rsidRDefault="00993C6B"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41717" w14:textId="77777777" w:rsidR="00273272" w:rsidRDefault="00273272">
      <w:r>
        <w:separator/>
      </w:r>
    </w:p>
  </w:endnote>
  <w:endnote w:type="continuationSeparator" w:id="0">
    <w:p w14:paraId="661EEC3D" w14:textId="77777777" w:rsidR="00273272" w:rsidRDefault="002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4B6BF" w14:textId="77777777" w:rsidR="00273272" w:rsidRDefault="00273272">
      <w:r>
        <w:separator/>
      </w:r>
    </w:p>
  </w:footnote>
  <w:footnote w:type="continuationSeparator" w:id="0">
    <w:p w14:paraId="40BF0AB1" w14:textId="77777777" w:rsidR="00273272" w:rsidRDefault="0027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BA7CF0"/>
    <w:multiLevelType w:val="hybridMultilevel"/>
    <w:tmpl w:val="D14A7B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F912686"/>
    <w:multiLevelType w:val="hybridMultilevel"/>
    <w:tmpl w:val="283849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477941"/>
    <w:multiLevelType w:val="hybridMultilevel"/>
    <w:tmpl w:val="2F2AC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8"/>
  </w:num>
  <w:num w:numId="6">
    <w:abstractNumId w:val="23"/>
  </w:num>
  <w:num w:numId="7">
    <w:abstractNumId w:val="17"/>
  </w:num>
  <w:num w:numId="8">
    <w:abstractNumId w:val="20"/>
  </w:num>
  <w:num w:numId="9">
    <w:abstractNumId w:val="36"/>
  </w:num>
  <w:num w:numId="10">
    <w:abstractNumId w:val="1"/>
  </w:num>
  <w:num w:numId="11">
    <w:abstractNumId w:val="0"/>
  </w:num>
  <w:num w:numId="12">
    <w:abstractNumId w:val="11"/>
  </w:num>
  <w:num w:numId="13">
    <w:abstractNumId w:val="29"/>
  </w:num>
  <w:num w:numId="14">
    <w:abstractNumId w:val="30"/>
  </w:num>
  <w:num w:numId="15">
    <w:abstractNumId w:val="14"/>
  </w:num>
  <w:num w:numId="16">
    <w:abstractNumId w:val="35"/>
  </w:num>
  <w:num w:numId="17">
    <w:abstractNumId w:val="13"/>
  </w:num>
  <w:num w:numId="18">
    <w:abstractNumId w:val="19"/>
  </w:num>
  <w:num w:numId="19">
    <w:abstractNumId w:val="5"/>
  </w:num>
  <w:num w:numId="20">
    <w:abstractNumId w:val="39"/>
  </w:num>
  <w:num w:numId="21">
    <w:abstractNumId w:val="33"/>
  </w:num>
  <w:num w:numId="22">
    <w:abstractNumId w:val="26"/>
  </w:num>
  <w:num w:numId="23">
    <w:abstractNumId w:val="2"/>
  </w:num>
  <w:num w:numId="24">
    <w:abstractNumId w:val="6"/>
  </w:num>
  <w:num w:numId="25">
    <w:abstractNumId w:val="34"/>
  </w:num>
  <w:num w:numId="26">
    <w:abstractNumId w:val="3"/>
  </w:num>
  <w:num w:numId="27">
    <w:abstractNumId w:val="16"/>
  </w:num>
  <w:num w:numId="28">
    <w:abstractNumId w:val="32"/>
  </w:num>
  <w:num w:numId="29">
    <w:abstractNumId w:val="37"/>
  </w:num>
  <w:num w:numId="30">
    <w:abstractNumId w:val="25"/>
  </w:num>
  <w:num w:numId="31">
    <w:abstractNumId w:val="31"/>
  </w:num>
  <w:num w:numId="32">
    <w:abstractNumId w:val="38"/>
  </w:num>
  <w:num w:numId="33">
    <w:abstractNumId w:val="9"/>
  </w:num>
  <w:num w:numId="34">
    <w:abstractNumId w:val="8"/>
  </w:num>
  <w:num w:numId="35">
    <w:abstractNumId w:val="12"/>
  </w:num>
  <w:num w:numId="36">
    <w:abstractNumId w:val="18"/>
  </w:num>
  <w:num w:numId="37">
    <w:abstractNumId w:val="10"/>
  </w:num>
  <w:num w:numId="38">
    <w:abstractNumId w:val="4"/>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4E37"/>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3272"/>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6AA9"/>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E7F4D"/>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3C6B"/>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15C"/>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0CC5"/>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2F6"/>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5C0A"/>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2652458">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1299905">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58031837">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2634535">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09769919">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0761116">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6780499">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323202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58532656">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78994784">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59856226">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151967">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8366081">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2389780">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0595987">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F2E-603F-43E1-A722-C813662F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466</Words>
  <Characters>2657</Characters>
  <Application>Microsoft Office Word</Application>
  <DocSecurity>0</DocSecurity>
  <Lines>22</Lines>
  <Paragraphs>6</Paragraphs>
  <ScaleCrop>false</ScaleCrop>
  <Company>2ndSpAcE</Company>
  <LinksUpToDate>false</LinksUpToDate>
  <CharactersWithSpaces>3117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2025-03-17T06:23:00Z</dcterms:created>
  <dcterms:modified xsi:type="dcterms:W3CDTF">2025-03-17T07:18:00Z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