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CC9067">
      <w:pPr>
        <w:jc w:val="center"/>
        <w:rPr>
          <w:b/>
          <w:bCs/>
          <w:color w:val="000000"/>
          <w:sz w:val="18"/>
          <w:szCs w:val="18"/>
          <w:shd w:val="pct10" w:color="auto" w:fill="FFFFFF"/>
        </w:rPr>
      </w:pPr>
      <w:bookmarkStart w:id="2" w:name="_GoBack"/>
    </w:p>
    <w:p w14:paraId="033895CB">
      <w:pPr>
        <w:jc w:val="center"/>
        <w:rPr>
          <w:b/>
          <w:bCs/>
          <w:color w:val="000000"/>
          <w:sz w:val="36"/>
          <w:szCs w:val="36"/>
          <w:shd w:val="pct10" w:color="auto" w:fill="FFFFFF"/>
        </w:rPr>
      </w:pPr>
      <w:r>
        <w:rPr>
          <w:b/>
          <w:bCs/>
          <w:color w:val="000000"/>
          <w:sz w:val="36"/>
          <w:szCs w:val="36"/>
          <w:shd w:val="pct10" w:color="auto" w:fill="FFFFFF"/>
        </w:rPr>
        <w:t>新 书 推 荐</w:t>
      </w:r>
    </w:p>
    <w:p w14:paraId="238BA454">
      <w:pPr>
        <w:tabs>
          <w:tab w:val="left" w:pos="341"/>
          <w:tab w:val="left" w:pos="5235"/>
        </w:tabs>
        <w:jc w:val="left"/>
        <w:rPr>
          <w:b/>
          <w:bCs/>
          <w:color w:val="000000"/>
          <w:szCs w:val="18"/>
        </w:rPr>
      </w:pPr>
    </w:p>
    <w:p w14:paraId="3F4D2701">
      <w:pPr>
        <w:rPr>
          <w:b/>
          <w:color w:val="000000"/>
          <w:szCs w:val="21"/>
        </w:rPr>
      </w:pPr>
      <w:r>
        <w:rPr>
          <w:rFonts w:ascii="宋体" w:hAnsi="宋体" w:cs="宋体"/>
          <w:sz w:val="24"/>
        </w:rPr>
        <w:drawing>
          <wp:anchor distT="0" distB="0" distL="114300" distR="114300" simplePos="0" relativeHeight="251659264" behindDoc="1" locked="0" layoutInCell="1" allowOverlap="1">
            <wp:simplePos x="0" y="0"/>
            <wp:positionH relativeFrom="margin">
              <wp:posOffset>4377055</wp:posOffset>
            </wp:positionH>
            <wp:positionV relativeFrom="paragraph">
              <wp:posOffset>210820</wp:posOffset>
            </wp:positionV>
            <wp:extent cx="1018540" cy="1468755"/>
            <wp:effectExtent l="0" t="0" r="635" b="7620"/>
            <wp:wrapTight wrapText="left">
              <wp:wrapPolygon>
                <wp:start x="0" y="0"/>
                <wp:lineTo x="0" y="21432"/>
                <wp:lineTo x="21411" y="21432"/>
                <wp:lineTo x="21411" y="0"/>
                <wp:lineTo x="0" y="0"/>
              </wp:wrapPolygon>
            </wp:wrapTight>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018540" cy="1468755"/>
                    </a:xfrm>
                    <a:prstGeom prst="rect">
                      <a:avLst/>
                    </a:prstGeom>
                    <a:noFill/>
                    <a:ln w="9525">
                      <a:noFill/>
                    </a:ln>
                  </pic:spPr>
                </pic:pic>
              </a:graphicData>
            </a:graphic>
          </wp:anchor>
        </w:drawing>
      </w:r>
    </w:p>
    <w:p w14:paraId="2EF5489F">
      <w:pPr>
        <w:rPr>
          <w:b/>
          <w:color w:val="000000"/>
          <w:szCs w:val="21"/>
        </w:rPr>
      </w:pPr>
      <w:r>
        <w:rPr>
          <w:b/>
          <w:color w:val="000000"/>
          <w:szCs w:val="21"/>
        </w:rPr>
        <w:t>中文书名：</w:t>
      </w:r>
      <w:r>
        <w:rPr>
          <w:rFonts w:hint="eastAsia"/>
          <w:b/>
          <w:color w:val="000000"/>
          <w:szCs w:val="21"/>
        </w:rPr>
        <w:t>《</w:t>
      </w:r>
      <w:r>
        <w:rPr>
          <w:b/>
          <w:color w:val="000000"/>
          <w:szCs w:val="21"/>
        </w:rPr>
        <w:t>如何回到未来：时间旅行的哲学指南</w:t>
      </w:r>
      <w:r>
        <w:rPr>
          <w:rFonts w:hint="eastAsia"/>
          <w:b/>
          <w:color w:val="000000"/>
          <w:szCs w:val="21"/>
        </w:rPr>
        <w:t>》</w:t>
      </w:r>
    </w:p>
    <w:p w14:paraId="725FD640">
      <w:pPr>
        <w:keepNext w:val="0"/>
        <w:keepLines w:val="0"/>
        <w:widowControl/>
        <w:suppressLineNumbers w:val="0"/>
        <w:jc w:val="left"/>
        <w:rPr>
          <w:rFonts w:hint="default"/>
          <w:b/>
          <w:sz w:val="21"/>
          <w:szCs w:val="21"/>
          <w:lang w:val="en-US"/>
        </w:rPr>
      </w:pPr>
      <w:r>
        <w:rPr>
          <w:b/>
          <w:szCs w:val="21"/>
        </w:rPr>
        <w:t>英文书名：</w:t>
      </w:r>
      <w:r>
        <w:rPr>
          <w:rFonts w:ascii="Times New Roman" w:hAnsi="Times New Roman" w:eastAsia="宋体" w:cs="Times New Roman"/>
          <w:b/>
          <w:color w:val="000000"/>
          <w:kern w:val="2"/>
          <w:sz w:val="21"/>
          <w:szCs w:val="21"/>
          <w:lang w:val="en-US" w:eastAsia="zh-CN" w:bidi="ar-SA"/>
        </w:rPr>
        <w:t>How To Get Back To The Future</w:t>
      </w:r>
      <w:r>
        <w:rPr>
          <w:rFonts w:hint="eastAsia" w:cs="Times New Roman"/>
          <w:b/>
          <w:color w:val="000000"/>
          <w:kern w:val="2"/>
          <w:sz w:val="21"/>
          <w:szCs w:val="21"/>
          <w:lang w:val="en-US" w:eastAsia="zh-CN" w:bidi="ar-SA"/>
        </w:rPr>
        <w:t>:</w:t>
      </w:r>
      <w:r>
        <w:rPr>
          <w:rFonts w:hint="eastAsia" w:ascii="Times New Roman" w:hAnsi="Times New Roman" w:eastAsia="宋体" w:cs="Times New Roman"/>
          <w:b/>
          <w:color w:val="000000"/>
          <w:kern w:val="2"/>
          <w:sz w:val="21"/>
          <w:szCs w:val="21"/>
          <w:lang w:val="en-US" w:eastAsia="zh-CN" w:bidi="ar-SA"/>
        </w:rPr>
        <w:t xml:space="preserve"> </w:t>
      </w:r>
      <w:r>
        <w:rPr>
          <w:rFonts w:ascii="Times New Roman" w:hAnsi="Times New Roman" w:eastAsia="宋体" w:cs="Times New Roman"/>
          <w:b/>
          <w:color w:val="000000"/>
          <w:kern w:val="2"/>
          <w:sz w:val="21"/>
          <w:szCs w:val="21"/>
          <w:lang w:val="en-US" w:eastAsia="zh-CN" w:bidi="ar-SA"/>
        </w:rPr>
        <w:t xml:space="preserve">A </w:t>
      </w:r>
      <w:r>
        <w:rPr>
          <w:rFonts w:hint="default" w:ascii="Times New Roman" w:hAnsi="Times New Roman" w:eastAsia="宋体" w:cs="Times New Roman"/>
          <w:b/>
          <w:color w:val="000000"/>
          <w:kern w:val="2"/>
          <w:sz w:val="21"/>
          <w:szCs w:val="21"/>
          <w:lang w:val="en-US" w:eastAsia="zh-CN" w:bidi="ar-SA"/>
        </w:rPr>
        <w:t>Philosophical Guide to Time Travel</w:t>
      </w:r>
    </w:p>
    <w:p w14:paraId="00A6FEF4">
      <w:pPr>
        <w:keepNext w:val="0"/>
        <w:keepLines w:val="0"/>
        <w:widowControl/>
        <w:suppressLineNumbers w:val="0"/>
        <w:jc w:val="left"/>
        <w:rPr>
          <w:b/>
          <w:color w:val="000000"/>
          <w:szCs w:val="21"/>
        </w:rPr>
      </w:pPr>
      <w:r>
        <w:rPr>
          <w:b/>
          <w:color w:val="000000"/>
          <w:szCs w:val="21"/>
        </w:rPr>
        <w:t>作    者：</w:t>
      </w:r>
      <w:r>
        <w:rPr>
          <w:rFonts w:ascii="Times New Roman" w:hAnsi="Times New Roman" w:eastAsia="宋体" w:cs="Times New Roman"/>
          <w:b/>
          <w:color w:val="000000"/>
          <w:kern w:val="2"/>
          <w:sz w:val="21"/>
          <w:szCs w:val="21"/>
          <w:lang w:val="en-US" w:eastAsia="zh-CN" w:bidi="ar-SA"/>
        </w:rPr>
        <w:t>Alex Kaiserman</w:t>
      </w:r>
    </w:p>
    <w:p w14:paraId="12D67CC8">
      <w:pPr>
        <w:rPr>
          <w:b/>
          <w:color w:val="000000"/>
          <w:szCs w:val="21"/>
        </w:rPr>
      </w:pPr>
      <w:r>
        <w:rPr>
          <w:b/>
          <w:color w:val="000000"/>
          <w:szCs w:val="21"/>
        </w:rPr>
        <w:t>出 版 社：Penguin/ Penguin General</w:t>
      </w:r>
    </w:p>
    <w:p w14:paraId="4480E110">
      <w:pPr>
        <w:rPr>
          <w:b/>
          <w:color w:val="000000"/>
          <w:szCs w:val="21"/>
        </w:rPr>
      </w:pPr>
      <w:r>
        <w:rPr>
          <w:b/>
          <w:color w:val="000000"/>
          <w:szCs w:val="21"/>
        </w:rPr>
        <w:t>代理公司：ANA/Jessica</w:t>
      </w:r>
    </w:p>
    <w:p w14:paraId="632156B8">
      <w:pPr>
        <w:rPr>
          <w:rFonts w:hint="default" w:eastAsia="宋体"/>
          <w:b/>
          <w:color w:val="000000"/>
          <w:szCs w:val="21"/>
          <w:lang w:val="en-US" w:eastAsia="zh-CN"/>
        </w:rPr>
      </w:pPr>
      <w:r>
        <w:rPr>
          <w:b/>
          <w:color w:val="000000"/>
          <w:szCs w:val="21"/>
        </w:rPr>
        <w:t>页    数：</w:t>
      </w:r>
      <w:r>
        <w:rPr>
          <w:rFonts w:hint="eastAsia"/>
          <w:b/>
          <w:color w:val="000000"/>
          <w:szCs w:val="21"/>
          <w:lang w:val="en-US" w:eastAsia="zh-CN"/>
        </w:rPr>
        <w:t>192</w:t>
      </w:r>
    </w:p>
    <w:p w14:paraId="1A0A1FC7">
      <w:pPr>
        <w:rPr>
          <w:b/>
          <w:color w:val="000000"/>
          <w:szCs w:val="21"/>
        </w:rPr>
      </w:pPr>
      <w:r>
        <w:rPr>
          <w:b/>
          <w:color w:val="000000"/>
          <w:szCs w:val="21"/>
        </w:rPr>
        <w:t>出版时间：</w:t>
      </w:r>
      <w:r>
        <w:rPr>
          <w:rFonts w:hint="eastAsia"/>
          <w:b/>
          <w:color w:val="000000"/>
          <w:szCs w:val="21"/>
        </w:rPr>
        <w:t>202</w:t>
      </w:r>
      <w:r>
        <w:rPr>
          <w:rFonts w:hint="eastAsia"/>
          <w:b/>
          <w:color w:val="000000"/>
          <w:szCs w:val="21"/>
          <w:lang w:val="en-US" w:eastAsia="zh-CN"/>
        </w:rPr>
        <w:t>8</w:t>
      </w:r>
      <w:r>
        <w:rPr>
          <w:rFonts w:hint="eastAsia"/>
          <w:b/>
          <w:color w:val="000000"/>
          <w:szCs w:val="21"/>
        </w:rPr>
        <w:t>年</w:t>
      </w:r>
      <w:r>
        <w:rPr>
          <w:rFonts w:hint="eastAsia"/>
          <w:b/>
          <w:color w:val="000000"/>
          <w:szCs w:val="21"/>
          <w:lang w:val="en-US" w:eastAsia="zh-CN"/>
        </w:rPr>
        <w:t>3</w:t>
      </w:r>
      <w:r>
        <w:rPr>
          <w:rFonts w:hint="eastAsia"/>
          <w:b/>
          <w:color w:val="000000"/>
          <w:szCs w:val="21"/>
        </w:rPr>
        <w:t>月</w:t>
      </w:r>
    </w:p>
    <w:p w14:paraId="2BF9F113">
      <w:pPr>
        <w:rPr>
          <w:b/>
          <w:color w:val="000000"/>
          <w:szCs w:val="21"/>
        </w:rPr>
      </w:pPr>
      <w:r>
        <w:rPr>
          <w:b/>
          <w:color w:val="000000"/>
          <w:szCs w:val="21"/>
        </w:rPr>
        <w:t>代理地区：中国大陆、台湾</w:t>
      </w:r>
    </w:p>
    <w:p w14:paraId="4655EC0E">
      <w:pPr>
        <w:rPr>
          <w:rFonts w:hint="default" w:eastAsia="宋体"/>
          <w:b/>
          <w:color w:val="000000"/>
          <w:szCs w:val="21"/>
          <w:lang w:val="en-US" w:eastAsia="zh-CN"/>
        </w:rPr>
      </w:pPr>
      <w:r>
        <w:rPr>
          <w:b/>
          <w:color w:val="000000"/>
          <w:szCs w:val="21"/>
        </w:rPr>
        <w:t>审读资料：</w:t>
      </w:r>
      <w:r>
        <w:rPr>
          <w:rFonts w:hint="eastAsia"/>
          <w:b/>
          <w:color w:val="000000"/>
          <w:szCs w:val="21"/>
          <w:lang w:val="en-US" w:eastAsia="zh-CN"/>
        </w:rPr>
        <w:t>暂无（可先登记兴趣）</w:t>
      </w:r>
    </w:p>
    <w:p w14:paraId="764267C7">
      <w:pPr>
        <w:rPr>
          <w:rFonts w:hint="default" w:eastAsia="宋体"/>
          <w:b/>
          <w:color w:val="000000"/>
          <w:szCs w:val="21"/>
          <w:lang w:val="en-US" w:eastAsia="zh-CN"/>
        </w:rPr>
      </w:pPr>
      <w:r>
        <w:rPr>
          <w:b/>
          <w:color w:val="000000"/>
          <w:szCs w:val="21"/>
        </w:rPr>
        <w:t>类    型：</w:t>
      </w:r>
      <w:r>
        <w:rPr>
          <w:rFonts w:hint="eastAsia"/>
          <w:b/>
          <w:color w:val="000000"/>
          <w:szCs w:val="21"/>
          <w:lang w:val="en-US" w:eastAsia="zh-CN"/>
        </w:rPr>
        <w:t>大众社科</w:t>
      </w:r>
    </w:p>
    <w:p w14:paraId="2DC5111E">
      <w:pPr>
        <w:rPr>
          <w:b/>
          <w:color w:val="000000"/>
          <w:szCs w:val="21"/>
        </w:rPr>
      </w:pPr>
    </w:p>
    <w:p w14:paraId="02EF4420">
      <w:pPr>
        <w:rPr>
          <w:b/>
          <w:bCs/>
          <w:color w:val="000000"/>
          <w:szCs w:val="21"/>
        </w:rPr>
      </w:pPr>
    </w:p>
    <w:p w14:paraId="7857B1BD">
      <w:pPr>
        <w:rPr>
          <w:b/>
          <w:bCs/>
          <w:color w:val="000000"/>
          <w:szCs w:val="21"/>
        </w:rPr>
      </w:pPr>
      <w:r>
        <w:rPr>
          <w:b/>
          <w:bCs/>
          <w:color w:val="000000"/>
          <w:szCs w:val="21"/>
        </w:rPr>
        <w:t>内容简介：</w:t>
      </w:r>
    </w:p>
    <w:p w14:paraId="2077BB0C">
      <w:pPr>
        <w:jc w:val="left"/>
        <w:rPr>
          <w:rFonts w:ascii="Segoe UI" w:hAnsi="Segoe UI" w:cs="Segoe UI"/>
          <w:color w:val="2A2F45"/>
          <w:szCs w:val="21"/>
        </w:rPr>
      </w:pPr>
    </w:p>
    <w:p w14:paraId="5C99E315">
      <w:pPr>
        <w:pStyle w:val="4"/>
        <w:keepNext w:val="0"/>
        <w:keepLines w:val="0"/>
        <w:widowControl/>
        <w:suppressLineNumbers w:val="0"/>
        <w:spacing w:before="0" w:beforeAutospacing="0" w:after="15" w:afterAutospacing="0" w:line="225" w:lineRule="atLeast"/>
        <w:ind w:left="0" w:right="0" w:firstLine="0"/>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eastAsia" w:ascii="Segoe UI" w:hAnsi="Segoe UI" w:cs="Segoe UI"/>
          <w:color w:val="2A2F45"/>
          <w:szCs w:val="21"/>
        </w:rPr>
        <w:t xml:space="preserve"> </w:t>
      </w:r>
      <w:r>
        <w:rPr>
          <w:rFonts w:hint="eastAsia" w:ascii="Segoe UI" w:hAnsi="Segoe UI" w:cs="Segoe UI"/>
          <w:color w:val="2A2F45"/>
          <w:szCs w:val="21"/>
          <w:lang w:val="en-US" w:eastAsia="zh-CN"/>
        </w:rPr>
        <w:t xml:space="preserve">  </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对于那些读过卡洛・罗韦利</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r>
        <w:rPr>
          <w:rFonts w:ascii="Times New Roman" w:hAnsi="Times New Roman" w:eastAsia="宋体" w:cs="Times New Roman"/>
          <w:b w:val="0"/>
          <w:bCs w:val="0"/>
          <w:kern w:val="2"/>
          <w:sz w:val="22"/>
          <w:szCs w:val="22"/>
          <w:lang w:val="en-US" w:eastAsia="zh-CN" w:bidi="ar-SA"/>
        </w:rPr>
        <w:t>Carlo Rovelli</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、道格拉斯・霍夫施塔特</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Times New Roman" w:hAnsi="Times New Roman" w:eastAsia="宋体" w:cs="Times New Roman"/>
          <w:b w:val="0"/>
          <w:bCs w:val="0"/>
          <w:kern w:val="2"/>
          <w:sz w:val="22"/>
          <w:szCs w:val="22"/>
          <w:lang w:val="en-US" w:eastAsia="zh-CN" w:bidi="ar-SA"/>
        </w:rPr>
        <w:t>Douglas Hofstadter</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或丹尼尔・丹尼特</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Times New Roman" w:hAnsi="Times New Roman" w:eastAsia="宋体" w:cs="Times New Roman"/>
          <w:b w:val="0"/>
          <w:bCs w:val="0"/>
          <w:kern w:val="2"/>
          <w:sz w:val="22"/>
          <w:szCs w:val="22"/>
          <w:lang w:val="en-US" w:eastAsia="zh-CN" w:bidi="ar-SA"/>
        </w:rPr>
        <w:t>Daniel Dennett</w:t>
      </w:r>
      <w:r>
        <w:rPr>
          <w:rFonts w:hint="eastAsia" w:ascii="Segoe UI" w:hAnsi="Segoe UI" w:cs="Segoe UI"/>
          <w:b w:val="0"/>
          <w:bCs w:val="0"/>
          <w:color w:val="000000" w:themeColor="text1"/>
          <w:kern w:val="2"/>
          <w:sz w:val="21"/>
          <w:szCs w:val="21"/>
          <w:shd w:val="clear" w:color="auto" w:fill="FFFFFF"/>
          <w:lang w:val="en-US" w:eastAsia="zh-CN" w:bidi="ar-SA"/>
          <w14:textFill>
            <w14:solidFill>
              <w14:schemeClr w14:val="tx1"/>
            </w14:solidFill>
          </w14:textFill>
        </w:rPr>
        <w:t>）</w:t>
      </w: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作品的读者，以及那些会重温《复仇者联盟：终局之战》，指望看第二遍能多理解一些（其实并不会）的人来说，本书是关于时间旅行的哲学著作。</w:t>
      </w:r>
    </w:p>
    <w:p w14:paraId="18163C5A">
      <w:pPr>
        <w:rPr>
          <w:rFonts w:hint="default"/>
          <w:lang w:val="en-US" w:eastAsia="zh-CN"/>
        </w:rPr>
      </w:pPr>
    </w:p>
    <w:p w14:paraId="70B5504C">
      <w:pPr>
        <w:rPr>
          <w:rFonts w:hint="default"/>
          <w:lang w:val="en-US" w:eastAsia="zh-CN"/>
        </w:rPr>
      </w:pPr>
    </w:p>
    <w:p w14:paraId="228ACE74">
      <w:pPr>
        <w:pStyle w:val="10"/>
        <w:keepNext w:val="0"/>
        <w:keepLines w:val="0"/>
        <w:widowControl/>
        <w:suppressLineNumbers w:val="0"/>
        <w:shd w:val="clear" w:fill="FFFFFF"/>
        <w:spacing w:before="0" w:beforeAutospacing="0" w:after="90" w:afterAutospacing="0"/>
        <w:ind w:left="0" w:right="0" w:firstLine="420" w:firstLineChars="200"/>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2009年，剑桥举办了一场无人赴约的派对。派对主人是斯蒂芬·霍金，这是一场为时间旅行者举办的派对；邀请函（至少我们是这么认为的）在派对次日才发出。霍金在2012年西雅图科学博览会上讲述这段经历时总结道：“我有实验证据表明时间旅行是不可能的。”</w:t>
      </w:r>
    </w:p>
    <w:p w14:paraId="73DE08F6">
      <w:pPr>
        <w:pStyle w:val="10"/>
        <w:keepNext w:val="0"/>
        <w:keepLines w:val="0"/>
        <w:widowControl/>
        <w:suppressLineNumbers w:val="0"/>
        <w:shd w:val="clear" w:fill="FFFFFF"/>
        <w:spacing w:before="0" w:beforeAutospacing="0" w:after="90" w:afterAutospacing="0"/>
        <w:ind w:left="0" w:right="0" w:firstLine="420" w:firstLineChars="200"/>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0BFA342A">
      <w:pPr>
        <w:pStyle w:val="10"/>
        <w:keepNext w:val="0"/>
        <w:keepLines w:val="0"/>
        <w:widowControl/>
        <w:suppressLineNumbers w:val="0"/>
        <w:shd w:val="clear" w:fill="FFFFFF"/>
        <w:spacing w:before="0" w:beforeAutospacing="0" w:after="90" w:afterAutospacing="0"/>
        <w:ind w:left="0" w:right="0" w:firstLine="420" w:firstLineChars="200"/>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尽管有大量证据表明时间旅行在物理层面上不可行，但霍金的这一噱头也引发了几个真正属于时间旅行哲学范畴的问题。既然霍金已经知道没人参加派对，那他发邀请函还有意义吗？如果一个时间旅行者试图闯入派对以证明霍金是错的，会发生什么呢？更广泛地说，假设我们不知何故造出了一台时间机器，有可能改变过去吗？</w:t>
      </w:r>
    </w:p>
    <w:p w14:paraId="522D64BC">
      <w:pPr>
        <w:pStyle w:val="10"/>
        <w:keepNext w:val="0"/>
        <w:keepLines w:val="0"/>
        <w:widowControl/>
        <w:suppressLineNumbers w:val="0"/>
        <w:shd w:val="clear" w:fill="FFFFFF"/>
        <w:spacing w:before="0" w:beforeAutospacing="0" w:after="90" w:afterAutospacing="0"/>
        <w:ind w:left="0" w:right="0" w:firstLine="420" w:firstLineChars="200"/>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p>
    <w:p w14:paraId="1057C5A5">
      <w:pPr>
        <w:pStyle w:val="10"/>
        <w:keepNext w:val="0"/>
        <w:keepLines w:val="0"/>
        <w:widowControl/>
        <w:suppressLineNumbers w:val="0"/>
        <w:shd w:val="clear" w:fill="FFFFFF"/>
        <w:spacing w:before="0" w:beforeAutospacing="0" w:after="0" w:afterAutospacing="0"/>
        <w:ind w:left="0" w:right="0" w:firstLine="420" w:firstLineChars="200"/>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pPr>
      <w:r>
        <w:rPr>
          <w:rFonts w:hint="default" w:ascii="Segoe UI" w:hAnsi="Segoe UI" w:eastAsia="宋体" w:cs="Segoe UI"/>
          <w:b w:val="0"/>
          <w:bCs w:val="0"/>
          <w:color w:val="000000" w:themeColor="text1"/>
          <w:kern w:val="2"/>
          <w:sz w:val="21"/>
          <w:szCs w:val="21"/>
          <w:shd w:val="clear" w:color="auto" w:fill="FFFFFF"/>
          <w:lang w:val="en-US" w:eastAsia="zh-CN" w:bidi="ar-SA"/>
          <w14:textFill>
            <w14:solidFill>
              <w14:schemeClr w14:val="tx1"/>
            </w14:solidFill>
          </w14:textFill>
        </w:rPr>
        <w:t>在《如何回到未来》一书中，牛津大学哲学教授亚历克斯·凯瑟曼追溯了关于时间旅行的哲学思考的历史，从19世纪的乌托邦幻想起源，到20世纪二三十年代的低俗科幻杂志，再到形而上学和时态逻辑的前沿发展。这是一个充满令人费解的悖论、个性鲜明的人物和可怕伦理困境的故事。它挑战了我们对宇宙以及我们在其中的位置和目的的一些最深刻的假设。</w:t>
      </w:r>
    </w:p>
    <w:p w14:paraId="6DC40CAF">
      <w:pPr>
        <w:jc w:val="left"/>
        <w:rPr>
          <w:rFonts w:ascii="Segoe UI" w:hAnsi="Segoe UI" w:cs="Segoe UI"/>
          <w:color w:val="000000" w:themeColor="text1"/>
          <w:szCs w:val="21"/>
          <w:shd w:val="clear" w:color="auto" w:fill="FFFFFF"/>
          <w14:textFill>
            <w14:solidFill>
              <w14:schemeClr w14:val="tx1"/>
            </w14:solidFill>
          </w14:textFill>
        </w:rPr>
      </w:pPr>
    </w:p>
    <w:p w14:paraId="60ABC3FE">
      <w:pPr>
        <w:jc w:val="left"/>
        <w:rPr>
          <w:rFonts w:ascii="Segoe UI" w:hAnsi="Segoe UI" w:cs="Segoe UI"/>
          <w:color w:val="000000" w:themeColor="text1"/>
          <w:szCs w:val="21"/>
          <w:shd w:val="clear" w:color="auto" w:fill="FFFFFF"/>
          <w14:textFill>
            <w14:solidFill>
              <w14:schemeClr w14:val="tx1"/>
            </w14:solidFill>
          </w14:textFill>
        </w:rPr>
      </w:pPr>
    </w:p>
    <w:p w14:paraId="15EEC82B">
      <w:pPr>
        <w:rPr>
          <w:b/>
          <w:bCs/>
          <w:color w:val="000000"/>
          <w:kern w:val="0"/>
          <w:szCs w:val="21"/>
          <w:shd w:val="clear" w:color="auto" w:fill="FFFFFF"/>
        </w:rPr>
      </w:pPr>
      <w:r>
        <w:rPr>
          <w:rFonts w:hint="eastAsia"/>
          <w:b/>
          <w:bCs/>
          <w:color w:val="000000"/>
          <w:kern w:val="0"/>
          <w:szCs w:val="21"/>
          <w:shd w:val="clear" w:color="auto" w:fill="FFFFFF"/>
        </w:rPr>
        <w:t>作者简介：</w:t>
      </w:r>
    </w:p>
    <w:p w14:paraId="704E0B42">
      <w:pPr>
        <w:rPr>
          <w:b/>
          <w:bCs/>
          <w:color w:val="000000"/>
          <w:kern w:val="0"/>
          <w:szCs w:val="21"/>
          <w:shd w:val="clear" w:color="auto" w:fill="FFFFFF"/>
        </w:rPr>
      </w:pPr>
    </w:p>
    <w:p w14:paraId="75049119">
      <w:pPr>
        <w:ind w:firstLine="422" w:firstLineChars="200"/>
        <w:jc w:val="left"/>
        <w:rPr>
          <w:rFonts w:ascii="Segoe UI" w:hAnsi="Segoe UI" w:cs="Segoe UI"/>
          <w:color w:val="000000" w:themeColor="text1"/>
          <w:szCs w:val="21"/>
          <w:shd w:val="clear" w:color="auto" w:fill="FFFFFF"/>
          <w14:textFill>
            <w14:solidFill>
              <w14:schemeClr w14:val="tx1"/>
            </w14:solidFill>
          </w14:textFill>
        </w:rPr>
      </w:pPr>
      <w:r>
        <w:rPr>
          <w:b/>
          <w:bCs/>
          <w:color w:val="000000"/>
          <w:kern w:val="0"/>
          <w:szCs w:val="21"/>
          <w:shd w:val="clear" w:color="auto" w:fill="FFFFFF"/>
        </w:rPr>
        <w:t>亚历克斯</w:t>
      </w:r>
      <w:r>
        <w:rPr>
          <w:rFonts w:hint="eastAsia"/>
          <w:b/>
          <w:bCs/>
          <w:color w:val="000000"/>
          <w:kern w:val="0"/>
          <w:szCs w:val="21"/>
          <w:shd w:val="clear" w:color="auto" w:fill="FFFFFF"/>
        </w:rPr>
        <w:t>·</w:t>
      </w:r>
      <w:r>
        <w:rPr>
          <w:b/>
          <w:bCs/>
          <w:color w:val="000000"/>
          <w:kern w:val="0"/>
          <w:szCs w:val="21"/>
          <w:shd w:val="clear" w:color="auto" w:fill="FFFFFF"/>
        </w:rPr>
        <w:t>凯泽尔曼</w:t>
      </w:r>
      <w:r>
        <w:rPr>
          <w:rFonts w:hint="eastAsia"/>
          <w:b/>
          <w:bCs/>
          <w:sz w:val="22"/>
          <w:szCs w:val="22"/>
        </w:rPr>
        <w:t>（</w:t>
      </w:r>
      <w:r>
        <w:rPr>
          <w:b/>
          <w:bCs/>
          <w:sz w:val="22"/>
          <w:szCs w:val="22"/>
          <w:lang w:val="en-US" w:eastAsia="zh-CN"/>
        </w:rPr>
        <w:t>Alex Kaiserman</w:t>
      </w:r>
      <w:r>
        <w:rPr>
          <w:rFonts w:hint="eastAsia"/>
          <w:b/>
          <w:bCs/>
          <w:color w:val="000000"/>
          <w:kern w:val="0"/>
          <w:szCs w:val="21"/>
          <w:shd w:val="clear" w:color="auto" w:fill="FFFFFF"/>
        </w:rPr>
        <w:t>）</w:t>
      </w:r>
      <w:r>
        <w:rPr>
          <w:rFonts w:hint="default" w:ascii="Segoe UI" w:hAnsi="Segoe UI" w:cs="Segoe UI"/>
          <w:color w:val="000000" w:themeColor="text1"/>
          <w:szCs w:val="21"/>
          <w:shd w:val="clear" w:color="auto" w:fill="FFFFFF"/>
          <w:lang w:val="en-US" w:eastAsia="zh-CN"/>
          <w14:textFill>
            <w14:solidFill>
              <w14:schemeClr w14:val="tx1"/>
            </w14:solidFill>
          </w14:textFill>
        </w:rPr>
        <w:t>是牛津大学哲学副教授，也是贝利奥尔学院的费尔法克斯研究员及哲学导师。他曾在柏林洪堡大学和普林斯顿大学担任访问职位。亚历克斯的专业领域是形而上学以及伦理与法律哲学，他因在责任程度方面的研究成果而在国际上享有声誉。他是《实用伦理学杂志》奖的共同获得者，还曾入围桑德斯形而上学奖的决赛。</w:t>
      </w:r>
    </w:p>
    <w:p w14:paraId="2D059E1E">
      <w:pPr>
        <w:jc w:val="left"/>
        <w:rPr>
          <w:rFonts w:ascii="Segoe UI" w:hAnsi="Segoe UI" w:cs="Segoe UI"/>
          <w:color w:val="000000" w:themeColor="text1"/>
          <w:szCs w:val="21"/>
          <w:shd w:val="clear" w:color="auto" w:fill="FFFFFF"/>
          <w14:textFill>
            <w14:solidFill>
              <w14:schemeClr w14:val="tx1"/>
            </w14:solidFill>
          </w14:textFill>
        </w:rPr>
      </w:pPr>
    </w:p>
    <w:p w14:paraId="7158412D">
      <w:pPr>
        <w:ind w:firstLine="420" w:firstLineChars="200"/>
        <w:jc w:val="left"/>
        <w:rPr>
          <w:rFonts w:ascii="Segoe UI" w:hAnsi="Segoe UI" w:cs="Segoe UI"/>
          <w:color w:val="000000" w:themeColor="text1"/>
          <w:szCs w:val="21"/>
          <w:shd w:val="clear" w:color="auto" w:fill="FFFFFF"/>
          <w14:textFill>
            <w14:solidFill>
              <w14:schemeClr w14:val="tx1"/>
            </w14:solidFill>
          </w14:textFill>
        </w:rPr>
      </w:pPr>
      <w:r>
        <w:rPr>
          <w:rFonts w:hint="default" w:ascii="Segoe UI" w:hAnsi="Segoe UI" w:cs="Segoe UI"/>
          <w:color w:val="000000" w:themeColor="text1"/>
          <w:szCs w:val="21"/>
          <w:shd w:val="clear" w:color="auto" w:fill="FFFFFF"/>
          <w:lang w:val="en-US" w:eastAsia="zh-CN"/>
          <w14:textFill>
            <w14:solidFill>
              <w14:schemeClr w14:val="tx1"/>
            </w14:solidFill>
          </w14:textFill>
        </w:rPr>
        <w:t>亚历克斯对时间旅行的兴趣远远早于他对哲学的兴趣，所以他将这两者结合起来只是时间问题。《如何回到未来》是亚历克斯的第一本书</w:t>
      </w:r>
      <w:r>
        <w:rPr>
          <w:rFonts w:ascii="Segoe UI" w:hAnsi="Segoe UI" w:cs="Segoe UI"/>
          <w:color w:val="000000" w:themeColor="text1"/>
          <w:szCs w:val="21"/>
          <w:shd w:val="clear" w:color="auto" w:fill="FFFFFF"/>
          <w14:textFill>
            <w14:solidFill>
              <w14:schemeClr w14:val="tx1"/>
            </w14:solidFill>
          </w14:textFill>
        </w:rPr>
        <w:t>。</w:t>
      </w:r>
    </w:p>
    <w:p w14:paraId="13E7E52F">
      <w:pPr>
        <w:rPr>
          <w:b/>
          <w:bCs/>
          <w:color w:val="000000"/>
          <w:kern w:val="0"/>
          <w:szCs w:val="21"/>
          <w:shd w:val="clear" w:color="auto" w:fill="FFFFFF"/>
        </w:rPr>
      </w:pPr>
    </w:p>
    <w:p w14:paraId="084C6810">
      <w:pPr>
        <w:rPr>
          <w:b/>
          <w:bCs/>
          <w:color w:val="000000"/>
          <w:kern w:val="0"/>
          <w:szCs w:val="21"/>
          <w:shd w:val="clear" w:color="auto" w:fill="FFFFFF"/>
        </w:rPr>
      </w:pPr>
    </w:p>
    <w:p w14:paraId="1AE9449A">
      <w:pPr>
        <w:shd w:val="clear" w:color="auto" w:fill="FFFFFF"/>
        <w:rPr>
          <w:color w:val="000000"/>
          <w:szCs w:val="21"/>
        </w:rPr>
      </w:pPr>
      <w:bookmarkStart w:id="0" w:name="OLE_LINK43"/>
      <w:bookmarkStart w:id="1" w:name="OLE_LINK38"/>
      <w:r>
        <w:rPr>
          <w:rFonts w:hint="eastAsia"/>
          <w:b/>
          <w:bCs/>
          <w:color w:val="000000"/>
          <w:szCs w:val="21"/>
        </w:rPr>
        <w:t>感</w:t>
      </w:r>
      <w:r>
        <w:rPr>
          <w:b/>
          <w:bCs/>
          <w:color w:val="000000"/>
          <w:szCs w:val="21"/>
        </w:rPr>
        <w:t>谢您的阅读！</w:t>
      </w:r>
    </w:p>
    <w:p w14:paraId="466D4DEA">
      <w:pPr>
        <w:rPr>
          <w:rFonts w:ascii="华文中宋" w:hAnsi="华文中宋" w:eastAsia="华文中宋"/>
          <w:b/>
          <w:color w:val="000000"/>
          <w:szCs w:val="21"/>
        </w:rPr>
      </w:pPr>
      <w:r>
        <w:rPr>
          <w:b/>
          <w:color w:val="000000"/>
          <w:szCs w:val="21"/>
        </w:rPr>
        <w:t>请将反馈信息发至：</w:t>
      </w:r>
      <w:r>
        <w:rPr>
          <w:rFonts w:ascii="华文中宋" w:hAnsi="华文中宋" w:eastAsia="华文中宋"/>
          <w:b/>
          <w:color w:val="000000"/>
          <w:szCs w:val="21"/>
        </w:rPr>
        <w:t>版权负责人</w:t>
      </w:r>
    </w:p>
    <w:p w14:paraId="5864F5C8">
      <w:pPr>
        <w:rPr>
          <w:b/>
          <w:color w:val="000000"/>
          <w:szCs w:val="21"/>
        </w:rPr>
      </w:pPr>
      <w:r>
        <w:rPr>
          <w:b/>
          <w:color w:val="000000"/>
          <w:szCs w:val="21"/>
        </w:rPr>
        <w:t>Email</w:t>
      </w:r>
      <w:r>
        <w:rPr>
          <w:color w:val="000000"/>
          <w:szCs w:val="21"/>
        </w:rPr>
        <w:t>：</w:t>
      </w:r>
      <w:r>
        <w:fldChar w:fldCharType="begin"/>
      </w:r>
      <w:r>
        <w:instrText xml:space="preserve"> HYPERLINK "mailto:Rights@nurnberg.com.cn" </w:instrText>
      </w:r>
      <w:r>
        <w:fldChar w:fldCharType="separate"/>
      </w:r>
      <w:r>
        <w:rPr>
          <w:rStyle w:val="16"/>
          <w:rFonts w:hint="eastAsia"/>
          <w:b/>
          <w:szCs w:val="21"/>
        </w:rPr>
        <w:t>Righ</w:t>
      </w:r>
      <w:r>
        <w:rPr>
          <w:rStyle w:val="16"/>
          <w:b/>
          <w:szCs w:val="21"/>
        </w:rPr>
        <w:t>ts@nurnberg.com.cn</w:t>
      </w:r>
      <w:r>
        <w:rPr>
          <w:rStyle w:val="16"/>
          <w:b/>
          <w:szCs w:val="21"/>
        </w:rPr>
        <w:fldChar w:fldCharType="end"/>
      </w:r>
    </w:p>
    <w:p w14:paraId="1C827E70">
      <w:pPr>
        <w:rPr>
          <w:b/>
          <w:color w:val="000000"/>
          <w:szCs w:val="21"/>
        </w:rPr>
      </w:pPr>
      <w:r>
        <w:rPr>
          <w:color w:val="000000"/>
          <w:szCs w:val="21"/>
        </w:rPr>
        <w:t>安德鲁·纳伯格联合国际有限公司北京代表处</w:t>
      </w:r>
    </w:p>
    <w:p w14:paraId="6FEE3476">
      <w:pPr>
        <w:rPr>
          <w:b/>
          <w:color w:val="000000"/>
          <w:szCs w:val="21"/>
        </w:rPr>
      </w:pPr>
      <w:r>
        <w:rPr>
          <w:color w:val="000000"/>
          <w:szCs w:val="21"/>
        </w:rPr>
        <w:t>北京市海淀区中关村大街甲59号中国人民大学文化大厦1705室</w:t>
      </w:r>
      <w:r>
        <w:rPr>
          <w:rFonts w:hint="eastAsia"/>
          <w:color w:val="000000"/>
          <w:szCs w:val="21"/>
        </w:rPr>
        <w:t>,</w:t>
      </w:r>
      <w:r>
        <w:rPr>
          <w:color w:val="000000"/>
          <w:szCs w:val="21"/>
        </w:rPr>
        <w:t xml:space="preserve"> 邮编：100872</w:t>
      </w:r>
    </w:p>
    <w:p w14:paraId="4B653468">
      <w:pPr>
        <w:rPr>
          <w:b/>
          <w:color w:val="000000"/>
          <w:szCs w:val="21"/>
        </w:rPr>
      </w:pPr>
      <w:r>
        <w:rPr>
          <w:color w:val="000000"/>
          <w:szCs w:val="21"/>
        </w:rPr>
        <w:t>电话：010-82504106, 传真：010-82504200</w:t>
      </w:r>
    </w:p>
    <w:p w14:paraId="2659EF60">
      <w:pPr>
        <w:rPr>
          <w:rStyle w:val="16"/>
          <w:szCs w:val="21"/>
        </w:rPr>
      </w:pPr>
      <w:r>
        <w:rPr>
          <w:color w:val="000000"/>
          <w:szCs w:val="21"/>
        </w:rPr>
        <w:t>公司网址：</w:t>
      </w:r>
      <w:r>
        <w:fldChar w:fldCharType="begin"/>
      </w:r>
      <w:r>
        <w:instrText xml:space="preserve"> HYPERLINK "http://www.nurnberg.com.cn/" </w:instrText>
      </w:r>
      <w:r>
        <w:fldChar w:fldCharType="separate"/>
      </w:r>
      <w:r>
        <w:rPr>
          <w:rStyle w:val="16"/>
          <w:szCs w:val="21"/>
        </w:rPr>
        <w:t>http://www.nurnberg.com.cn</w:t>
      </w:r>
      <w:r>
        <w:rPr>
          <w:rStyle w:val="16"/>
          <w:szCs w:val="21"/>
        </w:rPr>
        <w:fldChar w:fldCharType="end"/>
      </w:r>
    </w:p>
    <w:p w14:paraId="355F4269">
      <w:pPr>
        <w:rPr>
          <w:color w:val="000000"/>
          <w:szCs w:val="21"/>
        </w:rPr>
      </w:pPr>
      <w:r>
        <w:rPr>
          <w:color w:val="000000"/>
          <w:szCs w:val="21"/>
        </w:rPr>
        <w:t>书目下载</w:t>
      </w:r>
      <w:r>
        <w:rPr>
          <w:rFonts w:hint="eastAsia"/>
          <w:color w:val="000000"/>
          <w:szCs w:val="21"/>
        </w:rPr>
        <w:t>：</w:t>
      </w:r>
      <w:r>
        <w:fldChar w:fldCharType="begin"/>
      </w:r>
      <w:r>
        <w:instrText xml:space="preserve"> HYPERLINK "http://www.nurnberg.com.cn/booklist_zh/list.aspx" </w:instrText>
      </w:r>
      <w:r>
        <w:fldChar w:fldCharType="separate"/>
      </w:r>
      <w:r>
        <w:rPr>
          <w:rStyle w:val="16"/>
          <w:szCs w:val="21"/>
        </w:rPr>
        <w:t>http://www.nurnberg.com.cn/booklist_zh/list.aspx</w:t>
      </w:r>
      <w:r>
        <w:rPr>
          <w:rStyle w:val="16"/>
          <w:szCs w:val="21"/>
        </w:rPr>
        <w:fldChar w:fldCharType="end"/>
      </w:r>
    </w:p>
    <w:p w14:paraId="59B3B1F3">
      <w:pPr>
        <w:rPr>
          <w:color w:val="000000"/>
          <w:szCs w:val="21"/>
        </w:rPr>
      </w:pPr>
      <w:r>
        <w:rPr>
          <w:color w:val="000000"/>
          <w:szCs w:val="21"/>
        </w:rPr>
        <w:t>书讯浏览</w:t>
      </w:r>
      <w:r>
        <w:rPr>
          <w:rFonts w:hint="eastAsia"/>
          <w:color w:val="000000"/>
          <w:szCs w:val="21"/>
        </w:rPr>
        <w:t>：</w:t>
      </w:r>
      <w:r>
        <w:fldChar w:fldCharType="begin"/>
      </w:r>
      <w:r>
        <w:instrText xml:space="preserve"> HYPERLINK "http://www.nurnberg.com.cn/book/book.aspx" </w:instrText>
      </w:r>
      <w:r>
        <w:fldChar w:fldCharType="separate"/>
      </w:r>
      <w:r>
        <w:rPr>
          <w:rStyle w:val="16"/>
          <w:szCs w:val="21"/>
        </w:rPr>
        <w:t>http://www.nurnberg.com.cn/book/book.aspx</w:t>
      </w:r>
      <w:r>
        <w:rPr>
          <w:rStyle w:val="16"/>
          <w:szCs w:val="21"/>
        </w:rPr>
        <w:fldChar w:fldCharType="end"/>
      </w:r>
    </w:p>
    <w:p w14:paraId="48D1B2FF">
      <w:pPr>
        <w:rPr>
          <w:color w:val="000000"/>
          <w:szCs w:val="21"/>
        </w:rPr>
      </w:pPr>
      <w:r>
        <w:rPr>
          <w:color w:val="000000"/>
          <w:szCs w:val="21"/>
        </w:rPr>
        <w:t>视频推荐</w:t>
      </w:r>
      <w:r>
        <w:rPr>
          <w:rFonts w:hint="eastAsia"/>
          <w:color w:val="000000"/>
          <w:szCs w:val="21"/>
        </w:rPr>
        <w:t>：</w:t>
      </w:r>
      <w:r>
        <w:fldChar w:fldCharType="begin"/>
      </w:r>
      <w:r>
        <w:instrText xml:space="preserve"> HYPERLINK "http://www.nurnberg.com.cn/video/video.aspx" </w:instrText>
      </w:r>
      <w:r>
        <w:fldChar w:fldCharType="separate"/>
      </w:r>
      <w:r>
        <w:rPr>
          <w:rStyle w:val="16"/>
          <w:szCs w:val="21"/>
        </w:rPr>
        <w:t>http://www.nurnberg.com.cn/video/video.aspx</w:t>
      </w:r>
      <w:r>
        <w:rPr>
          <w:rStyle w:val="16"/>
          <w:szCs w:val="21"/>
        </w:rPr>
        <w:fldChar w:fldCharType="end"/>
      </w:r>
    </w:p>
    <w:p w14:paraId="0D5D98A3">
      <w:pPr>
        <w:rPr>
          <w:rStyle w:val="16"/>
          <w:szCs w:val="21"/>
        </w:rPr>
      </w:pPr>
      <w:r>
        <w:rPr>
          <w:color w:val="000000"/>
          <w:szCs w:val="21"/>
        </w:rPr>
        <w:t>豆瓣小站：</w:t>
      </w:r>
      <w:r>
        <w:fldChar w:fldCharType="begin"/>
      </w:r>
      <w:r>
        <w:instrText xml:space="preserve"> HYPERLINK "http://site.douban.com/110577/" </w:instrText>
      </w:r>
      <w:r>
        <w:fldChar w:fldCharType="separate"/>
      </w:r>
      <w:r>
        <w:rPr>
          <w:rStyle w:val="16"/>
          <w:szCs w:val="21"/>
        </w:rPr>
        <w:t>http://site.douban.com/110577/</w:t>
      </w:r>
      <w:r>
        <w:rPr>
          <w:rStyle w:val="16"/>
          <w:szCs w:val="21"/>
        </w:rPr>
        <w:fldChar w:fldCharType="end"/>
      </w:r>
    </w:p>
    <w:p w14:paraId="039CCBFD">
      <w:pPr>
        <w:rPr>
          <w:rFonts w:ascii="Calibri" w:hAnsi="Calibri" w:cs="Calibri"/>
          <w:color w:val="000000"/>
          <w:shd w:val="clear" w:color="auto" w:fill="FFFFFF"/>
        </w:rPr>
      </w:pPr>
      <w:r>
        <w:rPr>
          <w:rFonts w:hint="eastAsia"/>
          <w:color w:val="000000"/>
          <w:shd w:val="clear" w:color="auto" w:fill="FFFFFF"/>
        </w:rPr>
        <w:t>新浪微博</w:t>
      </w:r>
      <w:r>
        <w:rPr>
          <w:rFonts w:hint="eastAsia"/>
          <w:bCs/>
          <w:color w:val="000000"/>
          <w:shd w:val="clear" w:color="auto" w:fill="FFFFFF"/>
        </w:rPr>
        <w:t>：</w:t>
      </w:r>
      <w:r>
        <w:fldChar w:fldCharType="begin"/>
      </w:r>
      <w:r>
        <w:instrText xml:space="preserve"> HYPERLINK "https://weibo.com/1877653117/profile?topnav=1&amp;wvr=6" </w:instrText>
      </w:r>
      <w:r>
        <w:fldChar w:fldCharType="separate"/>
      </w:r>
      <w:r>
        <w:rPr>
          <w:rFonts w:hint="eastAsia" w:cs="Calibri"/>
          <w:color w:val="0000FF"/>
          <w:u w:val="single"/>
          <w:shd w:val="clear" w:color="auto" w:fill="FFFFFF"/>
        </w:rPr>
        <w:t>安德鲁纳伯格公司的微博</w:t>
      </w:r>
      <w:r>
        <w:rPr>
          <w:color w:val="0000FF"/>
          <w:u w:val="single"/>
          <w:shd w:val="clear" w:color="auto" w:fill="FFFFFF"/>
        </w:rPr>
        <w:t>_</w:t>
      </w:r>
      <w:r>
        <w:rPr>
          <w:rFonts w:hint="eastAsia" w:cs="Calibri"/>
          <w:color w:val="0000FF"/>
          <w:u w:val="single"/>
          <w:shd w:val="clear" w:color="auto" w:fill="FFFFFF"/>
        </w:rPr>
        <w:t>微博</w:t>
      </w:r>
      <w:r>
        <w:rPr>
          <w:color w:val="0000FF"/>
          <w:u w:val="single"/>
          <w:shd w:val="clear" w:color="auto" w:fill="FFFFFF"/>
        </w:rPr>
        <w:t> (weibo.com)</w:t>
      </w:r>
      <w:r>
        <w:rPr>
          <w:color w:val="0000FF"/>
          <w:u w:val="single"/>
          <w:shd w:val="clear" w:color="auto" w:fill="FFFFFF"/>
        </w:rPr>
        <w:fldChar w:fldCharType="end"/>
      </w:r>
    </w:p>
    <w:p w14:paraId="40140D43">
      <w:pPr>
        <w:shd w:val="clear" w:color="auto" w:fill="FFFFFF"/>
        <w:rPr>
          <w:b/>
          <w:color w:val="000000"/>
        </w:rPr>
      </w:pPr>
      <w:r>
        <w:rPr>
          <w:color w:val="000000"/>
          <w:szCs w:val="21"/>
        </w:rPr>
        <w:t>微信订阅号：ANABJ2002</w:t>
      </w:r>
    </w:p>
    <w:bookmarkEnd w:id="0"/>
    <w:bookmarkEnd w:id="1"/>
    <w:p w14:paraId="565620E4">
      <w:pPr>
        <w:ind w:right="420"/>
        <w:rPr>
          <w:rFonts w:eastAsia="Gungsuh"/>
          <w:color w:val="000000"/>
          <w:kern w:val="0"/>
          <w:szCs w:val="21"/>
        </w:rPr>
      </w:pPr>
      <w:r>
        <w:rPr>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5214CE8B">
      <w:pPr>
        <w:ind w:right="420"/>
        <w:rPr>
          <w:rFonts w:eastAsia="Gungsuh"/>
          <w:color w:val="000000"/>
          <w:kern w:val="0"/>
          <w:szCs w:val="21"/>
        </w:rPr>
      </w:pPr>
    </w:p>
    <w:bookmarkEnd w:id="2"/>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panose1 w:val="020B0604020202020204"/>
    <w:charset w:val="86"/>
    <w:family w:val="swiss"/>
    <w:pitch w:val="default"/>
    <w:sig w:usb0="FFFFFFFF" w:usb1="E9FFFFFF" w:usb2="0000003F" w:usb3="00000000" w:csb0="603F01FF" w:csb1="FFFF0000"/>
  </w:font>
  <w:font w:name="Verdana">
    <w:panose1 w:val="020B0604030504040204"/>
    <w:charset w:val="00"/>
    <w:family w:val="swiss"/>
    <w:pitch w:val="default"/>
    <w:sig w:usb0="A00006FF" w:usb1="4000205B" w:usb2="00000010" w:usb3="00000000" w:csb0="2000019F" w:csb1="00000000"/>
  </w:font>
  <w:font w:name="Myriad Pro">
    <w:altName w:val="Calibri"/>
    <w:panose1 w:val="00000000000000000000"/>
    <w:charset w:val="00"/>
    <w:family w:val="swiss"/>
    <w:pitch w:val="default"/>
    <w:sig w:usb0="00000000" w:usb1="00000000" w:usb2="00000000" w:usb3="00000000" w:csb0="0000019F" w:csb1="00000000"/>
  </w:font>
  <w:font w:name="Segoe UI">
    <w:panose1 w:val="020B0502040204020203"/>
    <w:charset w:val="00"/>
    <w:family w:val="swiss"/>
    <w:pitch w:val="default"/>
    <w:sig w:usb0="E4002EFF" w:usb1="C000E47F" w:usb2="00000009" w:usb3="00000000" w:csb0="200001FF" w:csb1="00000000"/>
  </w:font>
  <w:font w:name="华文中宋">
    <w:panose1 w:val="02010600040101010101"/>
    <w:charset w:val="86"/>
    <w:family w:val="auto"/>
    <w:pitch w:val="default"/>
    <w:sig w:usb0="00000287" w:usb1="080F0000" w:usb2="00000000" w:usb3="00000000" w:csb0="0004009F" w:csb1="DFD70000"/>
  </w:font>
  <w:font w:name="Gungsuh">
    <w:altName w:val="Malgun Gothic"/>
    <w:panose1 w:val="00000000000000000000"/>
    <w:charset w:val="81"/>
    <w:family w:val="roman"/>
    <w:pitch w:val="default"/>
    <w:sig w:usb0="00000000" w:usb1="00000000" w:usb2="00000030" w:usb3="00000000" w:csb0="4008009F" w:csb1="DFD70000"/>
  </w:font>
  <w:font w:name="Malgun Gothic">
    <w:panose1 w:val="020B0503020000020004"/>
    <w:charset w:val="81"/>
    <w:family w:val="auto"/>
    <w:pitch w:val="default"/>
    <w:sig w:usb0="9000002F" w:usb1="29D77CFB" w:usb2="00000012" w:usb3="00000000" w:csb0="00080001"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MS PGothic">
    <w:panose1 w:val="020B0600070205080204"/>
    <w:charset w:val="80"/>
    <w:family w:val="auto"/>
    <w:pitch w:val="default"/>
    <w:sig w:usb0="E00002FF" w:usb1="6AC7FDFB" w:usb2="08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CDFB05">
    <w:pPr>
      <w:pBdr>
        <w:bottom w:val="single" w:color="auto" w:sz="6" w:space="1"/>
      </w:pBdr>
      <w:jc w:val="center"/>
      <w:rPr>
        <w:rFonts w:ascii="方正姚体" w:eastAsia="方正姚体"/>
        <w:sz w:val="18"/>
      </w:rPr>
    </w:pPr>
  </w:p>
  <w:p w14:paraId="7F5B0AAB">
    <w:pPr>
      <w:jc w:val="center"/>
      <w:rPr>
        <w:rFonts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77E765A6">
    <w:pPr>
      <w:jc w:val="center"/>
      <w:rPr>
        <w:rFonts w:ascii="方正姚体" w:hAnsi="华文仿宋" w:eastAsia="方正姚体"/>
        <w:sz w:val="18"/>
        <w:szCs w:val="18"/>
      </w:rPr>
    </w:pPr>
    <w:r>
      <w:rPr>
        <w:rFonts w:hint="eastAsia" w:ascii="方正姚体" w:hAnsi="华文仿宋" w:eastAsia="方正姚体"/>
        <w:sz w:val="18"/>
        <w:szCs w:val="18"/>
      </w:rPr>
      <w:t>电话：010-82504106，传真：010-82504200</w:t>
    </w:r>
  </w:p>
  <w:p w14:paraId="3AAD1139">
    <w:pPr>
      <w:jc w:val="center"/>
      <w:rPr>
        <w:rFonts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114DEA6B">
    <w:pPr>
      <w:pStyle w:val="7"/>
      <w:jc w:val="center"/>
      <w:rPr>
        <w:rFonts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772DCA">
    <w:pPr>
      <w:jc w:val="right"/>
      <w:rPr>
        <w:rFonts w:eastAsia="黑体"/>
        <w:b/>
        <w:bCs/>
      </w:rPr>
    </w:pPr>
    <w: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EBEB0CE">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4BE2"/>
    <w:rsid w:val="00005533"/>
    <w:rsid w:val="0000741F"/>
    <w:rsid w:val="00013D7A"/>
    <w:rsid w:val="00014408"/>
    <w:rsid w:val="000226FA"/>
    <w:rsid w:val="00030D63"/>
    <w:rsid w:val="00040304"/>
    <w:rsid w:val="000430BC"/>
    <w:rsid w:val="00061C2C"/>
    <w:rsid w:val="000803A7"/>
    <w:rsid w:val="00080CD8"/>
    <w:rsid w:val="000810D5"/>
    <w:rsid w:val="00082504"/>
    <w:rsid w:val="0008781E"/>
    <w:rsid w:val="000A01BD"/>
    <w:rsid w:val="000A57E2"/>
    <w:rsid w:val="000B3141"/>
    <w:rsid w:val="000B3EED"/>
    <w:rsid w:val="000B4D73"/>
    <w:rsid w:val="000C00FF"/>
    <w:rsid w:val="000C0951"/>
    <w:rsid w:val="000C18AC"/>
    <w:rsid w:val="000D0A7C"/>
    <w:rsid w:val="000D293D"/>
    <w:rsid w:val="000D34C3"/>
    <w:rsid w:val="000D3D3A"/>
    <w:rsid w:val="000D5F8D"/>
    <w:rsid w:val="000F2839"/>
    <w:rsid w:val="001017C7"/>
    <w:rsid w:val="00102500"/>
    <w:rsid w:val="00110260"/>
    <w:rsid w:val="0011264B"/>
    <w:rsid w:val="00121268"/>
    <w:rsid w:val="00132921"/>
    <w:rsid w:val="00133C63"/>
    <w:rsid w:val="00134987"/>
    <w:rsid w:val="00146F1E"/>
    <w:rsid w:val="00154719"/>
    <w:rsid w:val="0016381E"/>
    <w:rsid w:val="00163F80"/>
    <w:rsid w:val="00167007"/>
    <w:rsid w:val="00193733"/>
    <w:rsid w:val="00195D6F"/>
    <w:rsid w:val="001B2196"/>
    <w:rsid w:val="001B679D"/>
    <w:rsid w:val="001C47A2"/>
    <w:rsid w:val="001C6D65"/>
    <w:rsid w:val="001D0115"/>
    <w:rsid w:val="001D0FAF"/>
    <w:rsid w:val="001D4E4F"/>
    <w:rsid w:val="001F0F15"/>
    <w:rsid w:val="002068EA"/>
    <w:rsid w:val="00215BF8"/>
    <w:rsid w:val="00222789"/>
    <w:rsid w:val="002243E8"/>
    <w:rsid w:val="00236060"/>
    <w:rsid w:val="00244604"/>
    <w:rsid w:val="0024469B"/>
    <w:rsid w:val="00244A37"/>
    <w:rsid w:val="00244F8F"/>
    <w:rsid w:val="002516C3"/>
    <w:rsid w:val="002523C1"/>
    <w:rsid w:val="002567A6"/>
    <w:rsid w:val="00265795"/>
    <w:rsid w:val="002727E9"/>
    <w:rsid w:val="0027765C"/>
    <w:rsid w:val="00294D72"/>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36AB7"/>
    <w:rsid w:val="00340C73"/>
    <w:rsid w:val="00341881"/>
    <w:rsid w:val="0034331D"/>
    <w:rsid w:val="003443DF"/>
    <w:rsid w:val="003514A6"/>
    <w:rsid w:val="00357514"/>
    <w:rsid w:val="00357F6D"/>
    <w:rsid w:val="003646A1"/>
    <w:rsid w:val="003702ED"/>
    <w:rsid w:val="00374360"/>
    <w:rsid w:val="003760AD"/>
    <w:rsid w:val="003803C5"/>
    <w:rsid w:val="00387E71"/>
    <w:rsid w:val="003935E9"/>
    <w:rsid w:val="0039543C"/>
    <w:rsid w:val="003A3601"/>
    <w:rsid w:val="003B1121"/>
    <w:rsid w:val="003C524C"/>
    <w:rsid w:val="003D49B4"/>
    <w:rsid w:val="003F4DC2"/>
    <w:rsid w:val="003F745B"/>
    <w:rsid w:val="004039C9"/>
    <w:rsid w:val="00422383"/>
    <w:rsid w:val="00427236"/>
    <w:rsid w:val="00435906"/>
    <w:rsid w:val="004655CB"/>
    <w:rsid w:val="00485E2E"/>
    <w:rsid w:val="00486E31"/>
    <w:rsid w:val="004A2D6D"/>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54F72"/>
    <w:rsid w:val="00564FD9"/>
    <w:rsid w:val="0059540E"/>
    <w:rsid w:val="005A3490"/>
    <w:rsid w:val="005B2CF5"/>
    <w:rsid w:val="005B444D"/>
    <w:rsid w:val="005B58DF"/>
    <w:rsid w:val="005C244E"/>
    <w:rsid w:val="005C27DC"/>
    <w:rsid w:val="005D167F"/>
    <w:rsid w:val="005D3FD9"/>
    <w:rsid w:val="005D743E"/>
    <w:rsid w:val="005E31E5"/>
    <w:rsid w:val="005F06EE"/>
    <w:rsid w:val="005F2EC6"/>
    <w:rsid w:val="005F4D4D"/>
    <w:rsid w:val="005F5420"/>
    <w:rsid w:val="00616A0F"/>
    <w:rsid w:val="006176AA"/>
    <w:rsid w:val="00655FA9"/>
    <w:rsid w:val="006656BA"/>
    <w:rsid w:val="00667C85"/>
    <w:rsid w:val="00680EFB"/>
    <w:rsid w:val="006B4563"/>
    <w:rsid w:val="006B6CAB"/>
    <w:rsid w:val="006D37ED"/>
    <w:rsid w:val="006E2E2E"/>
    <w:rsid w:val="007078E0"/>
    <w:rsid w:val="00715F9D"/>
    <w:rsid w:val="00740D00"/>
    <w:rsid w:val="007419C0"/>
    <w:rsid w:val="007441B1"/>
    <w:rsid w:val="00747520"/>
    <w:rsid w:val="00751333"/>
    <w:rsid w:val="0075196D"/>
    <w:rsid w:val="00780D03"/>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27195"/>
    <w:rsid w:val="00872113"/>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48E"/>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32C64"/>
    <w:rsid w:val="00A45A3D"/>
    <w:rsid w:val="00A54A8E"/>
    <w:rsid w:val="00A71EAE"/>
    <w:rsid w:val="00A866EC"/>
    <w:rsid w:val="00A90D6D"/>
    <w:rsid w:val="00A90FC8"/>
    <w:rsid w:val="00A9130D"/>
    <w:rsid w:val="00A91D49"/>
    <w:rsid w:val="00AB060D"/>
    <w:rsid w:val="00AB7588"/>
    <w:rsid w:val="00AB762B"/>
    <w:rsid w:val="00AC7610"/>
    <w:rsid w:val="00AD1193"/>
    <w:rsid w:val="00AD23A3"/>
    <w:rsid w:val="00AF0671"/>
    <w:rsid w:val="00AF0C5C"/>
    <w:rsid w:val="00B057F1"/>
    <w:rsid w:val="00B25286"/>
    <w:rsid w:val="00B254DB"/>
    <w:rsid w:val="00B262C1"/>
    <w:rsid w:val="00B349E3"/>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C7E0D"/>
    <w:rsid w:val="00BD57A4"/>
    <w:rsid w:val="00BE14FD"/>
    <w:rsid w:val="00BE6763"/>
    <w:rsid w:val="00BF20A3"/>
    <w:rsid w:val="00BF237B"/>
    <w:rsid w:val="00BF39E0"/>
    <w:rsid w:val="00BF523C"/>
    <w:rsid w:val="00C01700"/>
    <w:rsid w:val="00C061D1"/>
    <w:rsid w:val="00C117A9"/>
    <w:rsid w:val="00C1399B"/>
    <w:rsid w:val="00C16D2E"/>
    <w:rsid w:val="00C17902"/>
    <w:rsid w:val="00C308BC"/>
    <w:rsid w:val="00C40DC8"/>
    <w:rsid w:val="00C47795"/>
    <w:rsid w:val="00C52E8F"/>
    <w:rsid w:val="00C60B95"/>
    <w:rsid w:val="00C71DBF"/>
    <w:rsid w:val="00C835AD"/>
    <w:rsid w:val="00C9021F"/>
    <w:rsid w:val="00CA1DDF"/>
    <w:rsid w:val="00CB4A3C"/>
    <w:rsid w:val="00CB6027"/>
    <w:rsid w:val="00CB7686"/>
    <w:rsid w:val="00CC69DA"/>
    <w:rsid w:val="00CD3036"/>
    <w:rsid w:val="00CD409A"/>
    <w:rsid w:val="00D068E5"/>
    <w:rsid w:val="00D17732"/>
    <w:rsid w:val="00D24A70"/>
    <w:rsid w:val="00D24E00"/>
    <w:rsid w:val="00D341FB"/>
    <w:rsid w:val="00D41FF9"/>
    <w:rsid w:val="00D500BB"/>
    <w:rsid w:val="00D5176B"/>
    <w:rsid w:val="00D55CF3"/>
    <w:rsid w:val="00D56A6F"/>
    <w:rsid w:val="00D56DBD"/>
    <w:rsid w:val="00D63010"/>
    <w:rsid w:val="00D64EE2"/>
    <w:rsid w:val="00D719F2"/>
    <w:rsid w:val="00D738A1"/>
    <w:rsid w:val="00D762D4"/>
    <w:rsid w:val="00D76715"/>
    <w:rsid w:val="00D862A2"/>
    <w:rsid w:val="00DA30E6"/>
    <w:rsid w:val="00DB3297"/>
    <w:rsid w:val="00DB7D8F"/>
    <w:rsid w:val="00DF0BB7"/>
    <w:rsid w:val="00E00CC0"/>
    <w:rsid w:val="00E132E9"/>
    <w:rsid w:val="00E15659"/>
    <w:rsid w:val="00E43598"/>
    <w:rsid w:val="00E45C3A"/>
    <w:rsid w:val="00E509A5"/>
    <w:rsid w:val="00E54E5E"/>
    <w:rsid w:val="00E557C1"/>
    <w:rsid w:val="00E65115"/>
    <w:rsid w:val="00E725A1"/>
    <w:rsid w:val="00EA6987"/>
    <w:rsid w:val="00EA74CC"/>
    <w:rsid w:val="00EB27B1"/>
    <w:rsid w:val="00EC129D"/>
    <w:rsid w:val="00EC170B"/>
    <w:rsid w:val="00EC7CCD"/>
    <w:rsid w:val="00ED1D72"/>
    <w:rsid w:val="00EE4676"/>
    <w:rsid w:val="00EF60DB"/>
    <w:rsid w:val="00F033EC"/>
    <w:rsid w:val="00F05A6A"/>
    <w:rsid w:val="00F240B5"/>
    <w:rsid w:val="00F25456"/>
    <w:rsid w:val="00F26218"/>
    <w:rsid w:val="00F3058F"/>
    <w:rsid w:val="00F331B4"/>
    <w:rsid w:val="00F34420"/>
    <w:rsid w:val="00F34483"/>
    <w:rsid w:val="00F349FA"/>
    <w:rsid w:val="00F54836"/>
    <w:rsid w:val="00F57001"/>
    <w:rsid w:val="00F578E8"/>
    <w:rsid w:val="00F57900"/>
    <w:rsid w:val="00F668A4"/>
    <w:rsid w:val="00F73E26"/>
    <w:rsid w:val="00F80E8A"/>
    <w:rsid w:val="00FA2346"/>
    <w:rsid w:val="00FA633F"/>
    <w:rsid w:val="00FB277E"/>
    <w:rsid w:val="00FB5963"/>
    <w:rsid w:val="00FC1D46"/>
    <w:rsid w:val="00FC3699"/>
    <w:rsid w:val="00FD049B"/>
    <w:rsid w:val="00FD2972"/>
    <w:rsid w:val="00FD3BC4"/>
    <w:rsid w:val="00FF01D6"/>
    <w:rsid w:val="00FF4AFB"/>
    <w:rsid w:val="04B21E8E"/>
    <w:rsid w:val="055F1B46"/>
    <w:rsid w:val="065742DF"/>
    <w:rsid w:val="0806583D"/>
    <w:rsid w:val="091A3CEE"/>
    <w:rsid w:val="0AA822B2"/>
    <w:rsid w:val="0AF33AE7"/>
    <w:rsid w:val="0C1B0437"/>
    <w:rsid w:val="1264528F"/>
    <w:rsid w:val="12D17378"/>
    <w:rsid w:val="12D81E34"/>
    <w:rsid w:val="13B55DD4"/>
    <w:rsid w:val="14117386"/>
    <w:rsid w:val="143F2545"/>
    <w:rsid w:val="14410444"/>
    <w:rsid w:val="14C12F5A"/>
    <w:rsid w:val="14E82BDD"/>
    <w:rsid w:val="15BC3411"/>
    <w:rsid w:val="162057B7"/>
    <w:rsid w:val="17594F22"/>
    <w:rsid w:val="17EB450E"/>
    <w:rsid w:val="1881556A"/>
    <w:rsid w:val="194C3497"/>
    <w:rsid w:val="19DD0836"/>
    <w:rsid w:val="1AA03612"/>
    <w:rsid w:val="1D5929C7"/>
    <w:rsid w:val="21DC5EE4"/>
    <w:rsid w:val="224C6733"/>
    <w:rsid w:val="22720320"/>
    <w:rsid w:val="2281582F"/>
    <w:rsid w:val="256B5BB0"/>
    <w:rsid w:val="273146EB"/>
    <w:rsid w:val="27321C92"/>
    <w:rsid w:val="286A24EC"/>
    <w:rsid w:val="287303E4"/>
    <w:rsid w:val="28FD455E"/>
    <w:rsid w:val="291C72C0"/>
    <w:rsid w:val="29294DFC"/>
    <w:rsid w:val="294F1F48"/>
    <w:rsid w:val="2C5142E1"/>
    <w:rsid w:val="2CE341B5"/>
    <w:rsid w:val="2FBB5323"/>
    <w:rsid w:val="30DC13F0"/>
    <w:rsid w:val="32DE787A"/>
    <w:rsid w:val="350E3B42"/>
    <w:rsid w:val="362D6CBA"/>
    <w:rsid w:val="368055A2"/>
    <w:rsid w:val="36B36BBA"/>
    <w:rsid w:val="36B97AE5"/>
    <w:rsid w:val="37845DE0"/>
    <w:rsid w:val="38D64782"/>
    <w:rsid w:val="38EA0260"/>
    <w:rsid w:val="3A133C1C"/>
    <w:rsid w:val="3C563F4C"/>
    <w:rsid w:val="3C70398D"/>
    <w:rsid w:val="3DAC00D1"/>
    <w:rsid w:val="3E09134A"/>
    <w:rsid w:val="3F283A52"/>
    <w:rsid w:val="3F486E36"/>
    <w:rsid w:val="4486410A"/>
    <w:rsid w:val="44EF6A15"/>
    <w:rsid w:val="45083B8C"/>
    <w:rsid w:val="4603463C"/>
    <w:rsid w:val="46181239"/>
    <w:rsid w:val="46603AD2"/>
    <w:rsid w:val="468C3169"/>
    <w:rsid w:val="494B7BFF"/>
    <w:rsid w:val="4A392FB7"/>
    <w:rsid w:val="4E87411E"/>
    <w:rsid w:val="4E9F4AB7"/>
    <w:rsid w:val="511F73E1"/>
    <w:rsid w:val="52C442F7"/>
    <w:rsid w:val="53904970"/>
    <w:rsid w:val="53F32DF7"/>
    <w:rsid w:val="564055B9"/>
    <w:rsid w:val="59296817"/>
    <w:rsid w:val="59F00E16"/>
    <w:rsid w:val="5A1E61D2"/>
    <w:rsid w:val="5E0C3542"/>
    <w:rsid w:val="5E572DEB"/>
    <w:rsid w:val="5E8E14C4"/>
    <w:rsid w:val="60197BB5"/>
    <w:rsid w:val="605753D1"/>
    <w:rsid w:val="621F6849"/>
    <w:rsid w:val="64991013"/>
    <w:rsid w:val="661D5426"/>
    <w:rsid w:val="674455A4"/>
    <w:rsid w:val="68202442"/>
    <w:rsid w:val="6BDA07AF"/>
    <w:rsid w:val="6CB165AA"/>
    <w:rsid w:val="6E9A5873"/>
    <w:rsid w:val="6FC0073E"/>
    <w:rsid w:val="6FC51851"/>
    <w:rsid w:val="714C3AC4"/>
    <w:rsid w:val="724427AD"/>
    <w:rsid w:val="72682163"/>
    <w:rsid w:val="73B21D95"/>
    <w:rsid w:val="73D3309A"/>
    <w:rsid w:val="74556026"/>
    <w:rsid w:val="76184B1A"/>
    <w:rsid w:val="77E96C58"/>
    <w:rsid w:val="795D1E91"/>
    <w:rsid w:val="79B50936"/>
    <w:rsid w:val="79B77DA5"/>
    <w:rsid w:val="7A9F41E6"/>
    <w:rsid w:val="7AD41DBD"/>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unhideWhenUsed/>
    <w:qFormat/>
    <w:uiPriority w:val="1"/>
  </w:style>
  <w:style w:type="table" w:default="1" w:styleId="11">
    <w:name w:val="Normal Table"/>
    <w:semiHidden/>
    <w:unhideWhenUsed/>
    <w:qFormat/>
    <w:uiPriority w:val="99"/>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 w:type="character" w:customStyle="1" w:styleId="37">
    <w:name w:val="lb"/>
    <w:basedOn w:val="12"/>
    <w:qFormat/>
    <w:uiPriority w:val="0"/>
  </w:style>
  <w:style w:type="paragraph" w:customStyle="1" w:styleId="38">
    <w:name w:val="Default"/>
    <w:qFormat/>
    <w:uiPriority w:val="0"/>
    <w:pPr>
      <w:widowControl w:val="0"/>
      <w:autoSpaceDE w:val="0"/>
      <w:autoSpaceDN w:val="0"/>
      <w:adjustRightInd w:val="0"/>
    </w:pPr>
    <w:rPr>
      <w:rFonts w:ascii="Arial" w:hAnsi="Arial" w:eastAsia="宋体" w:cs="Arial"/>
      <w:color w:val="000000"/>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2</Pages>
  <Words>874</Words>
  <Characters>1016</Characters>
  <Lines>12</Lines>
  <Paragraphs>3</Paragraphs>
  <TotalTime>4</TotalTime>
  <ScaleCrop>false</ScaleCrop>
  <LinksUpToDate>false</LinksUpToDate>
  <CharactersWithSpaces>1055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2025-03-21T02:47:00Z</dcterms:created>
  <dc:creator>Image</dc:creator>
  <cp:lastModifiedBy>E.Song</cp:lastModifiedBy>
  <cp:lastPrinted>2005-06-10T06:33:00Z</cp:lastPrinted>
  <dcterms:modified xsi:type="dcterms:W3CDTF">2025-03-24T09:23:21Z</dcterms:modified>
  <dc:title>新 书 推 荐</dc:title>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65BCF6C0BDCA47528CF66C14811BB6C2_13</vt:lpwstr>
  </property>
  <property fmtid="{D5CDD505-2E9C-101B-9397-08002B2CF9AE}" pid="4" name="KSOTemplateDocerSaveRecord">
    <vt:lpwstr>eyJoZGlkIjoiZDI4NjExZTU3YmEyYjAzN2I3MjhmN2Y2YTRlMDNiZTQiLCJ1c2VySWQiOiI5Nzc5ODEzNjkifQ==</vt:lpwstr>
  </property>
</Properties>
</file>