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2E9233EB" w:rsidR="000346AC" w:rsidRPr="0078560C" w:rsidRDefault="000346AC">
      <w:pPr>
        <w:rPr>
          <w:b/>
          <w:color w:val="000000"/>
          <w:szCs w:val="21"/>
        </w:rPr>
      </w:pPr>
    </w:p>
    <w:p w14:paraId="5A741826" w14:textId="0754E3A9" w:rsidR="007C1974" w:rsidRPr="00B230E4" w:rsidRDefault="00B25F68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0616BA9F" wp14:editId="54B7B964">
            <wp:simplePos x="0" y="0"/>
            <wp:positionH relativeFrom="column">
              <wp:posOffset>4200525</wp:posOffset>
            </wp:positionH>
            <wp:positionV relativeFrom="paragraph">
              <wp:posOffset>111125</wp:posOffset>
            </wp:positionV>
            <wp:extent cx="1142365" cy="1639570"/>
            <wp:effectExtent l="0" t="0" r="635" b="0"/>
            <wp:wrapSquare wrapText="bothSides"/>
            <wp:docPr id="211434831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4348314" name="图片 21143483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5C4F2D" w:rsidRPr="005C4F2D">
        <w:rPr>
          <w:rFonts w:hint="eastAsia"/>
          <w:b/>
          <w:color w:val="000000"/>
          <w:szCs w:val="21"/>
        </w:rPr>
        <w:t>几乎就是人生</w:t>
      </w:r>
      <w:r w:rsidR="007C1974" w:rsidRPr="007C1974">
        <w:rPr>
          <w:b/>
          <w:color w:val="000000"/>
          <w:szCs w:val="21"/>
        </w:rPr>
        <w:t>》</w:t>
      </w:r>
    </w:p>
    <w:p w14:paraId="32CF563A" w14:textId="1F857C73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5C4F2D" w:rsidRPr="005C4F2D">
        <w:rPr>
          <w:b/>
          <w:color w:val="000000"/>
          <w:szCs w:val="21"/>
        </w:rPr>
        <w:t>ALMOST LIFE</w:t>
      </w:r>
    </w:p>
    <w:p w14:paraId="572BC28A" w14:textId="2B0E10E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5C4F2D" w:rsidRPr="005C4F2D">
        <w:rPr>
          <w:b/>
          <w:color w:val="000000"/>
          <w:szCs w:val="21"/>
        </w:rPr>
        <w:t>Kiran Millwood Hargrave</w:t>
      </w:r>
    </w:p>
    <w:p w14:paraId="44D30F4F" w14:textId="230277C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5C4F2D" w:rsidRPr="005C4F2D">
        <w:rPr>
          <w:b/>
          <w:color w:val="000000"/>
          <w:szCs w:val="21"/>
        </w:rPr>
        <w:t>Picador</w:t>
      </w:r>
    </w:p>
    <w:p w14:paraId="6FFF281B" w14:textId="46FB7F9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5C4F2D">
        <w:rPr>
          <w:rFonts w:hint="eastAsia"/>
          <w:b/>
          <w:bCs/>
          <w:color w:val="000000"/>
          <w:shd w:val="clear" w:color="auto" w:fill="FFFFFF"/>
        </w:rPr>
        <w:t>WME</w:t>
      </w:r>
      <w:r w:rsidR="00F621F6" w:rsidRPr="00F621F6">
        <w:rPr>
          <w:b/>
          <w:bCs/>
          <w:color w:val="000000"/>
          <w:shd w:val="clear" w:color="auto" w:fill="FFFFFF"/>
        </w:rPr>
        <w:t>/ANA/Jessica</w:t>
      </w:r>
    </w:p>
    <w:p w14:paraId="2AB28EEB" w14:textId="76A2688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B25F68">
        <w:rPr>
          <w:rFonts w:hint="eastAsia"/>
          <w:b/>
          <w:color w:val="000000"/>
          <w:szCs w:val="21"/>
        </w:rPr>
        <w:t>448</w:t>
      </w:r>
      <w:r w:rsidRPr="007C1974">
        <w:rPr>
          <w:b/>
          <w:color w:val="000000"/>
          <w:szCs w:val="21"/>
        </w:rPr>
        <w:t>页</w:t>
      </w:r>
    </w:p>
    <w:p w14:paraId="1F2191A2" w14:textId="19F1F67C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B25F68">
        <w:rPr>
          <w:rFonts w:hint="eastAsia"/>
          <w:b/>
          <w:color w:val="000000"/>
          <w:szCs w:val="21"/>
        </w:rPr>
        <w:t>6</w:t>
      </w:r>
      <w:r w:rsidRPr="007C1974">
        <w:rPr>
          <w:b/>
          <w:color w:val="000000"/>
          <w:szCs w:val="21"/>
        </w:rPr>
        <w:t>年</w:t>
      </w:r>
      <w:r w:rsidR="00B25F68">
        <w:rPr>
          <w:rFonts w:hint="eastAsia"/>
          <w:b/>
          <w:color w:val="000000"/>
          <w:szCs w:val="21"/>
        </w:rPr>
        <w:t>3</w:t>
      </w:r>
      <w:r w:rsidRPr="007C1974">
        <w:rPr>
          <w:b/>
          <w:color w:val="000000"/>
          <w:szCs w:val="21"/>
        </w:rPr>
        <w:t>月</w:t>
      </w:r>
    </w:p>
    <w:p w14:paraId="65DCB988" w14:textId="39D41A6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7CA86073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614D59E9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081630">
        <w:rPr>
          <w:rFonts w:hint="eastAsia"/>
          <w:b/>
          <w:color w:val="000000"/>
          <w:szCs w:val="21"/>
        </w:rPr>
        <w:t>爱情小说</w:t>
      </w:r>
    </w:p>
    <w:p w14:paraId="19AA04FC" w14:textId="0A51875D" w:rsidR="007C1974" w:rsidRDefault="00AF6AAA" w:rsidP="007C1974">
      <w:pPr>
        <w:rPr>
          <w:b/>
          <w:color w:val="000000"/>
          <w:szCs w:val="21"/>
        </w:rPr>
      </w:pPr>
      <w:r w:rsidRPr="00AF6AAA">
        <w:rPr>
          <w:rFonts w:hint="eastAsia"/>
          <w:b/>
          <w:color w:val="000000"/>
          <w:szCs w:val="21"/>
        </w:rPr>
        <w:t>版权已授：法国、德国、美国</w:t>
      </w:r>
    </w:p>
    <w:p w14:paraId="6ED74D27" w14:textId="77777777" w:rsidR="00AF6AAA" w:rsidRDefault="00AF6AAA" w:rsidP="007C1974">
      <w:pPr>
        <w:rPr>
          <w:rFonts w:hint="eastAsia"/>
          <w:b/>
          <w:bCs/>
          <w:color w:val="000000"/>
          <w:szCs w:val="21"/>
        </w:rPr>
      </w:pPr>
    </w:p>
    <w:p w14:paraId="68FC28A9" w14:textId="26BEFA06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03BB975F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12153107" w:rsidR="007C1974" w:rsidRPr="001A42AB" w:rsidRDefault="007C1974" w:rsidP="00BB4E1B">
      <w:pPr>
        <w:rPr>
          <w:color w:val="000000"/>
          <w:szCs w:val="21"/>
        </w:rPr>
      </w:pPr>
    </w:p>
    <w:p w14:paraId="58126150" w14:textId="3AAC19D7" w:rsidR="005C4F2D" w:rsidRPr="005C4F2D" w:rsidRDefault="005C4F2D" w:rsidP="005C4F2D">
      <w:pPr>
        <w:ind w:firstLineChars="200" w:firstLine="420"/>
        <w:rPr>
          <w:color w:val="000000"/>
          <w:szCs w:val="21"/>
        </w:rPr>
      </w:pPr>
      <w:r w:rsidRPr="005C4F2D">
        <w:rPr>
          <w:rFonts w:hint="eastAsia"/>
          <w:color w:val="000000"/>
          <w:szCs w:val="21"/>
        </w:rPr>
        <w:t xml:space="preserve">1978 </w:t>
      </w:r>
      <w:r w:rsidRPr="005C4F2D">
        <w:rPr>
          <w:rFonts w:hint="eastAsia"/>
          <w:color w:val="000000"/>
          <w:szCs w:val="21"/>
        </w:rPr>
        <w:t>年，巴黎。埃丽卡（</w:t>
      </w:r>
      <w:r w:rsidRPr="005C4F2D">
        <w:rPr>
          <w:rFonts w:hint="eastAsia"/>
          <w:color w:val="000000"/>
          <w:szCs w:val="21"/>
        </w:rPr>
        <w:t>Erica</w:t>
      </w:r>
      <w:r w:rsidRPr="005C4F2D">
        <w:rPr>
          <w:rFonts w:hint="eastAsia"/>
          <w:color w:val="000000"/>
          <w:szCs w:val="21"/>
        </w:rPr>
        <w:t>）和劳尔（</w:t>
      </w:r>
      <w:r w:rsidRPr="005C4F2D">
        <w:rPr>
          <w:rFonts w:hint="eastAsia"/>
          <w:color w:val="000000"/>
          <w:szCs w:val="21"/>
        </w:rPr>
        <w:t>Laure</w:t>
      </w:r>
      <w:r w:rsidRPr="005C4F2D">
        <w:rPr>
          <w:rFonts w:hint="eastAsia"/>
          <w:color w:val="000000"/>
          <w:szCs w:val="21"/>
        </w:rPr>
        <w:t>）在巴黎圣心大教堂（</w:t>
      </w:r>
      <w:r w:rsidRPr="005C4F2D">
        <w:rPr>
          <w:rFonts w:hint="eastAsia"/>
          <w:color w:val="000000"/>
          <w:szCs w:val="21"/>
        </w:rPr>
        <w:t>Sacr</w:t>
      </w:r>
      <w:r w:rsidRPr="005C4F2D">
        <w:rPr>
          <w:rFonts w:hint="eastAsia"/>
          <w:color w:val="000000"/>
          <w:szCs w:val="21"/>
        </w:rPr>
        <w:t>é</w:t>
      </w:r>
      <w:r w:rsidRPr="005C4F2D">
        <w:rPr>
          <w:rFonts w:hint="eastAsia"/>
          <w:color w:val="000000"/>
          <w:szCs w:val="21"/>
        </w:rPr>
        <w:t>-C</w:t>
      </w:r>
      <w:r w:rsidRPr="005C4F2D">
        <w:rPr>
          <w:rFonts w:hint="eastAsia"/>
          <w:color w:val="000000"/>
          <w:szCs w:val="21"/>
        </w:rPr>
        <w:t>œ</w:t>
      </w:r>
      <w:proofErr w:type="spellStart"/>
      <w:r w:rsidRPr="005C4F2D">
        <w:rPr>
          <w:rFonts w:hint="eastAsia"/>
          <w:color w:val="000000"/>
          <w:szCs w:val="21"/>
        </w:rPr>
        <w:t>ur</w:t>
      </w:r>
      <w:proofErr w:type="spellEnd"/>
      <w:r w:rsidRPr="005C4F2D">
        <w:rPr>
          <w:rFonts w:hint="eastAsia"/>
          <w:color w:val="000000"/>
          <w:szCs w:val="21"/>
        </w:rPr>
        <w:t>）的台阶上相遇。埃丽卡还在读书，即将回英国上大学，目前正放暑假。这是她人生第一次在国外度夏。劳尔在索邦大学攻读艺术史博士学位，酗酒、抽烟，还和一名已婚女子有染。埃丽卡和劳尔初见的那一刻，便火花四起、情愫暗生——但这段邂逅注定不止是一个夏天的浪漫。他们不知道的是，他们即将开启一段将定义她们此后人生、深刻影响他们未来每一个抉择的关系……</w:t>
      </w:r>
    </w:p>
    <w:p w14:paraId="542C1A45" w14:textId="2BE6A796" w:rsidR="005C4F2D" w:rsidRPr="005C4F2D" w:rsidRDefault="005C4F2D" w:rsidP="005C4F2D">
      <w:pPr>
        <w:ind w:firstLineChars="200" w:firstLine="420"/>
        <w:rPr>
          <w:color w:val="000000"/>
          <w:szCs w:val="21"/>
        </w:rPr>
      </w:pPr>
    </w:p>
    <w:p w14:paraId="3AF8AB99" w14:textId="26E4445B" w:rsidR="005C4F2D" w:rsidRPr="005C4F2D" w:rsidRDefault="005C4F2D" w:rsidP="005C4F2D">
      <w:pPr>
        <w:ind w:firstLineChars="200" w:firstLine="420"/>
        <w:rPr>
          <w:color w:val="000000"/>
          <w:szCs w:val="21"/>
        </w:rPr>
      </w:pPr>
      <w:r w:rsidRPr="005C4F2D">
        <w:rPr>
          <w:rFonts w:hint="eastAsia"/>
          <w:color w:val="000000"/>
          <w:szCs w:val="21"/>
        </w:rPr>
        <w:t>埃丽卡与劳尔的爱情横跨数十年，二人经历了婚姻、出轨、秘密幽会，以及种种令人煎熬的变故——无论是内心的挣扎，还是时局的动荡，而这一切或许都意味着，他们终能走到一起。然而，正当命运终于让他们再次靠近，她们是否敢于伸手，去抓住那个共同的未来呢？</w:t>
      </w:r>
    </w:p>
    <w:p w14:paraId="70DBE0F3" w14:textId="77777777" w:rsidR="005C4F2D" w:rsidRPr="005C4F2D" w:rsidRDefault="005C4F2D" w:rsidP="005C4F2D">
      <w:pPr>
        <w:ind w:firstLineChars="200" w:firstLine="420"/>
        <w:rPr>
          <w:color w:val="000000"/>
          <w:szCs w:val="21"/>
        </w:rPr>
      </w:pPr>
    </w:p>
    <w:p w14:paraId="23A5A666" w14:textId="3E51B859" w:rsidR="003E7769" w:rsidRDefault="005C4F2D" w:rsidP="005C4F2D">
      <w:pPr>
        <w:ind w:firstLineChars="200" w:firstLine="420"/>
        <w:rPr>
          <w:color w:val="000000"/>
          <w:szCs w:val="21"/>
        </w:rPr>
      </w:pPr>
      <w:r w:rsidRPr="005C4F2D">
        <w:rPr>
          <w:rFonts w:hint="eastAsia"/>
          <w:color w:val="000000"/>
          <w:szCs w:val="21"/>
        </w:rPr>
        <w:t>如果你的书架上摆着米兰达·海勒（</w:t>
      </w:r>
      <w:r w:rsidRPr="005C4F2D">
        <w:rPr>
          <w:rFonts w:hint="eastAsia"/>
          <w:color w:val="000000"/>
          <w:szCs w:val="21"/>
        </w:rPr>
        <w:t>Miranda Heller</w:t>
      </w:r>
      <w:r w:rsidRPr="005C4F2D">
        <w:rPr>
          <w:rFonts w:hint="eastAsia"/>
          <w:color w:val="000000"/>
          <w:szCs w:val="21"/>
        </w:rPr>
        <w:t>）的《纸宫殿》（</w:t>
      </w:r>
      <w:r w:rsidRPr="005C4F2D">
        <w:rPr>
          <w:rFonts w:hint="eastAsia"/>
          <w:i/>
          <w:iCs/>
          <w:color w:val="000000"/>
          <w:szCs w:val="21"/>
        </w:rPr>
        <w:t>The Paper Palace</w:t>
      </w:r>
      <w:r w:rsidRPr="005C4F2D">
        <w:rPr>
          <w:rFonts w:hint="eastAsia"/>
          <w:color w:val="000000"/>
          <w:szCs w:val="21"/>
        </w:rPr>
        <w:t>），或珍妮特·温特森（</w:t>
      </w:r>
      <w:r w:rsidRPr="005C4F2D">
        <w:rPr>
          <w:rFonts w:hint="eastAsia"/>
          <w:color w:val="000000"/>
          <w:szCs w:val="21"/>
        </w:rPr>
        <w:t>Jeanette Winterson</w:t>
      </w:r>
      <w:r w:rsidRPr="005C4F2D">
        <w:rPr>
          <w:rFonts w:hint="eastAsia"/>
          <w:color w:val="000000"/>
          <w:szCs w:val="21"/>
        </w:rPr>
        <w:t>）的《橘子不是唯一的水果》（</w:t>
      </w:r>
      <w:r w:rsidRPr="005C4F2D">
        <w:rPr>
          <w:rFonts w:hint="eastAsia"/>
          <w:i/>
          <w:iCs/>
          <w:color w:val="000000"/>
          <w:szCs w:val="21"/>
        </w:rPr>
        <w:t>Oranges Are Not the Only Fruit</w:t>
      </w:r>
      <w:r w:rsidRPr="005C4F2D">
        <w:rPr>
          <w:rFonts w:hint="eastAsia"/>
          <w:color w:val="000000"/>
          <w:szCs w:val="21"/>
        </w:rPr>
        <w:t>），那你一定也会喜欢这本《几乎就是人生》。它讲述了两个被炽烈爱情深深塑造的人生轨迹，也带领我们思考：我们如何在那些最深刻的爱中看清真实的自己。</w:t>
      </w:r>
    </w:p>
    <w:p w14:paraId="576148C9" w14:textId="47043E2C" w:rsidR="008F1DAF" w:rsidRDefault="008F1DAF">
      <w:pPr>
        <w:rPr>
          <w:color w:val="000000"/>
          <w:szCs w:val="21"/>
        </w:rPr>
      </w:pPr>
    </w:p>
    <w:p w14:paraId="036B8F03" w14:textId="4C40C023" w:rsidR="00282D95" w:rsidRDefault="00282D95" w:rsidP="00282D95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对于本书，</w:t>
      </w:r>
      <w:r w:rsidRPr="00282D95">
        <w:rPr>
          <w:color w:val="000000"/>
          <w:szCs w:val="21"/>
        </w:rPr>
        <w:t>Picador</w:t>
      </w:r>
      <w:r>
        <w:rPr>
          <w:rFonts w:hint="eastAsia"/>
          <w:color w:val="000000"/>
          <w:szCs w:val="21"/>
        </w:rPr>
        <w:t>的出版总监</w:t>
      </w:r>
      <w:r w:rsidRPr="00282D95">
        <w:rPr>
          <w:color w:val="000000"/>
          <w:szCs w:val="21"/>
        </w:rPr>
        <w:t>Sophie Jonathan</w:t>
      </w:r>
      <w:r>
        <w:rPr>
          <w:rFonts w:hint="eastAsia"/>
          <w:color w:val="000000"/>
          <w:szCs w:val="21"/>
        </w:rPr>
        <w:t>盛赞道：</w:t>
      </w:r>
    </w:p>
    <w:p w14:paraId="22AD2C2D" w14:textId="77777777" w:rsidR="00282D95" w:rsidRDefault="00282D95" w:rsidP="00282D95">
      <w:pPr>
        <w:ind w:firstLineChars="200" w:firstLine="420"/>
        <w:rPr>
          <w:color w:val="000000"/>
          <w:szCs w:val="21"/>
        </w:rPr>
      </w:pPr>
    </w:p>
    <w:p w14:paraId="78C817B9" w14:textId="6C5EB1FA" w:rsidR="00282D95" w:rsidRPr="00282D95" w:rsidRDefault="00282D95" w:rsidP="00282D95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282D95">
        <w:rPr>
          <w:rFonts w:hint="eastAsia"/>
          <w:b/>
          <w:bCs/>
          <w:color w:val="000000"/>
          <w:szCs w:val="21"/>
        </w:rPr>
        <w:t>“</w:t>
      </w:r>
      <w:r w:rsidRPr="00282D95">
        <w:rPr>
          <w:b/>
          <w:bCs/>
          <w:color w:val="000000"/>
          <w:szCs w:val="21"/>
        </w:rPr>
        <w:t>初读《</w:t>
      </w:r>
      <w:r w:rsidRPr="00282D95">
        <w:rPr>
          <w:rFonts w:hint="eastAsia"/>
          <w:b/>
          <w:bCs/>
          <w:color w:val="000000"/>
          <w:szCs w:val="21"/>
        </w:rPr>
        <w:t>几乎就是人生</w:t>
      </w:r>
      <w:r w:rsidRPr="00282D95">
        <w:rPr>
          <w:b/>
          <w:bCs/>
          <w:color w:val="000000"/>
          <w:szCs w:val="21"/>
        </w:rPr>
        <w:t>》的那一刻，我激动得几乎无法呼吸。基兰的文笔一向出众，而在这部作品中，她更是达到了一个全新的高度。她将故事置于一个更具当代气息的背景中，塑造了一群令人惊艳的角色，讲述了一个令人难以释怀的故事</w:t>
      </w:r>
      <w:r w:rsidRPr="00282D95">
        <w:rPr>
          <w:b/>
          <w:bCs/>
          <w:color w:val="000000"/>
          <w:szCs w:val="21"/>
        </w:rPr>
        <w:t>——</w:t>
      </w:r>
      <w:r w:rsidRPr="00282D95">
        <w:rPr>
          <w:b/>
          <w:bCs/>
          <w:color w:val="000000"/>
          <w:szCs w:val="21"/>
        </w:rPr>
        <w:t>整部作品如歌般动人。《</w:t>
      </w:r>
      <w:r w:rsidRPr="00282D95">
        <w:rPr>
          <w:rFonts w:hint="eastAsia"/>
          <w:b/>
          <w:bCs/>
          <w:color w:val="000000"/>
          <w:szCs w:val="21"/>
        </w:rPr>
        <w:t>几乎就是人生</w:t>
      </w:r>
      <w:r w:rsidRPr="00282D95">
        <w:rPr>
          <w:b/>
          <w:bCs/>
          <w:color w:val="000000"/>
          <w:szCs w:val="21"/>
        </w:rPr>
        <w:t>》是一部足以封神的爱情故事，让</w:t>
      </w:r>
      <w:r w:rsidRPr="00282D95">
        <w:rPr>
          <w:rFonts w:hint="eastAsia"/>
          <w:b/>
          <w:bCs/>
          <w:color w:val="000000"/>
          <w:szCs w:val="21"/>
        </w:rPr>
        <w:t>其他</w:t>
      </w:r>
      <w:r w:rsidRPr="00282D95">
        <w:rPr>
          <w:b/>
          <w:bCs/>
          <w:color w:val="000000"/>
          <w:szCs w:val="21"/>
        </w:rPr>
        <w:t>所有</w:t>
      </w:r>
      <w:r w:rsidRPr="00282D95">
        <w:rPr>
          <w:rFonts w:hint="eastAsia"/>
          <w:b/>
          <w:bCs/>
          <w:color w:val="000000"/>
          <w:szCs w:val="21"/>
        </w:rPr>
        <w:t>恋爱故事</w:t>
      </w:r>
      <w:r w:rsidRPr="00282D95">
        <w:rPr>
          <w:b/>
          <w:bCs/>
          <w:color w:val="000000"/>
          <w:szCs w:val="21"/>
        </w:rPr>
        <w:t>都显得黯然失色。基兰的忠实读者自然会为之着迷，而喜欢</w:t>
      </w:r>
      <w:r w:rsidRPr="00282D95">
        <w:rPr>
          <w:rFonts w:hint="eastAsia"/>
          <w:b/>
          <w:bCs/>
          <w:color w:val="000000"/>
          <w:szCs w:val="21"/>
        </w:rPr>
        <w:t>大卫·尼克尔斯</w:t>
      </w:r>
      <w:r w:rsidRPr="00282D95">
        <w:rPr>
          <w:rFonts w:hint="eastAsia"/>
          <w:b/>
          <w:bCs/>
          <w:color w:val="000000"/>
          <w:szCs w:val="21"/>
        </w:rPr>
        <w:t>（</w:t>
      </w:r>
      <w:r w:rsidRPr="00282D95">
        <w:rPr>
          <w:b/>
          <w:bCs/>
          <w:color w:val="000000"/>
          <w:szCs w:val="21"/>
        </w:rPr>
        <w:t>David Nicholls</w:t>
      </w:r>
      <w:r w:rsidRPr="00282D95">
        <w:rPr>
          <w:rFonts w:hint="eastAsia"/>
          <w:b/>
          <w:bCs/>
          <w:color w:val="000000"/>
          <w:szCs w:val="21"/>
        </w:rPr>
        <w:t>）</w:t>
      </w:r>
      <w:r w:rsidRPr="00282D95">
        <w:rPr>
          <w:b/>
          <w:bCs/>
          <w:color w:val="000000"/>
          <w:szCs w:val="21"/>
        </w:rPr>
        <w:t>、安</w:t>
      </w:r>
      <w:r w:rsidRPr="00282D95">
        <w:rPr>
          <w:rFonts w:hint="eastAsia"/>
          <w:b/>
          <w:bCs/>
          <w:color w:val="000000"/>
          <w:szCs w:val="21"/>
        </w:rPr>
        <w:t>·</w:t>
      </w:r>
      <w:r w:rsidRPr="00282D95">
        <w:rPr>
          <w:b/>
          <w:bCs/>
          <w:color w:val="000000"/>
          <w:szCs w:val="21"/>
        </w:rPr>
        <w:t>帕切特</w:t>
      </w:r>
      <w:r w:rsidRPr="00282D95">
        <w:rPr>
          <w:rFonts w:hint="eastAsia"/>
          <w:b/>
          <w:bCs/>
          <w:color w:val="000000"/>
          <w:szCs w:val="21"/>
        </w:rPr>
        <w:t>（</w:t>
      </w:r>
      <w:r w:rsidRPr="00282D95">
        <w:rPr>
          <w:b/>
          <w:bCs/>
          <w:color w:val="000000"/>
          <w:szCs w:val="21"/>
        </w:rPr>
        <w:t>Ann Patchett</w:t>
      </w:r>
      <w:r w:rsidRPr="00282D95">
        <w:rPr>
          <w:rFonts w:hint="eastAsia"/>
          <w:b/>
          <w:bCs/>
          <w:color w:val="000000"/>
          <w:szCs w:val="21"/>
        </w:rPr>
        <w:t>）</w:t>
      </w:r>
      <w:r w:rsidRPr="00282D95">
        <w:rPr>
          <w:b/>
          <w:bCs/>
          <w:color w:val="000000"/>
          <w:szCs w:val="21"/>
        </w:rPr>
        <w:t>和</w:t>
      </w:r>
      <w:r w:rsidRPr="00282D95">
        <w:rPr>
          <w:b/>
          <w:bCs/>
          <w:color w:val="000000"/>
          <w:szCs w:val="21"/>
        </w:rPr>
        <w:lastRenderedPageBreak/>
        <w:t>科尔姆</w:t>
      </w:r>
      <w:r w:rsidRPr="00282D95">
        <w:rPr>
          <w:rFonts w:hint="eastAsia"/>
          <w:b/>
          <w:bCs/>
          <w:color w:val="000000"/>
          <w:szCs w:val="21"/>
        </w:rPr>
        <w:t>·</w:t>
      </w:r>
      <w:r w:rsidRPr="00282D95">
        <w:rPr>
          <w:b/>
          <w:bCs/>
          <w:color w:val="000000"/>
          <w:szCs w:val="21"/>
        </w:rPr>
        <w:t>托宾</w:t>
      </w:r>
      <w:r w:rsidRPr="00282D95">
        <w:rPr>
          <w:rFonts w:hint="eastAsia"/>
          <w:b/>
          <w:bCs/>
          <w:color w:val="000000"/>
          <w:szCs w:val="21"/>
        </w:rPr>
        <w:t>（</w:t>
      </w:r>
      <w:r w:rsidRPr="00282D95">
        <w:rPr>
          <w:b/>
          <w:bCs/>
          <w:color w:val="000000"/>
          <w:szCs w:val="21"/>
        </w:rPr>
        <w:t xml:space="preserve">Colm </w:t>
      </w:r>
      <w:proofErr w:type="spellStart"/>
      <w:r w:rsidRPr="00282D95">
        <w:rPr>
          <w:b/>
          <w:bCs/>
          <w:color w:val="000000"/>
          <w:szCs w:val="21"/>
        </w:rPr>
        <w:t>Toibin</w:t>
      </w:r>
      <w:proofErr w:type="spellEnd"/>
      <w:r w:rsidRPr="00282D95">
        <w:rPr>
          <w:rFonts w:hint="eastAsia"/>
          <w:b/>
          <w:bCs/>
          <w:color w:val="000000"/>
          <w:szCs w:val="21"/>
        </w:rPr>
        <w:t>）</w:t>
      </w:r>
      <w:r w:rsidRPr="00282D95">
        <w:rPr>
          <w:b/>
          <w:bCs/>
          <w:color w:val="000000"/>
          <w:szCs w:val="21"/>
        </w:rPr>
        <w:t>的读者，也一定会深深爱上它。</w:t>
      </w:r>
      <w:r w:rsidRPr="00282D95">
        <w:rPr>
          <w:rFonts w:hint="eastAsia"/>
          <w:b/>
          <w:bCs/>
          <w:color w:val="000000"/>
          <w:szCs w:val="21"/>
        </w:rPr>
        <w:t>我</w:t>
      </w:r>
      <w:r w:rsidRPr="00282D95">
        <w:rPr>
          <w:b/>
          <w:bCs/>
          <w:color w:val="000000"/>
          <w:szCs w:val="21"/>
        </w:rPr>
        <w:t>简直等不到</w:t>
      </w:r>
      <w:r w:rsidRPr="00282D95">
        <w:rPr>
          <w:b/>
          <w:bCs/>
          <w:color w:val="000000"/>
          <w:szCs w:val="21"/>
        </w:rPr>
        <w:t>2026</w:t>
      </w:r>
      <w:r w:rsidRPr="00282D95">
        <w:rPr>
          <w:b/>
          <w:bCs/>
          <w:color w:val="000000"/>
          <w:szCs w:val="21"/>
        </w:rPr>
        <w:t>年了！</w:t>
      </w:r>
      <w:r w:rsidRPr="00282D95">
        <w:rPr>
          <w:rFonts w:hint="eastAsia"/>
          <w:b/>
          <w:bCs/>
          <w:color w:val="000000"/>
          <w:szCs w:val="21"/>
        </w:rPr>
        <w:t>”</w:t>
      </w:r>
    </w:p>
    <w:p w14:paraId="201E8DE4" w14:textId="77777777" w:rsidR="00DA48C3" w:rsidRDefault="00DA48C3">
      <w:pPr>
        <w:rPr>
          <w:color w:val="000000"/>
          <w:szCs w:val="21"/>
        </w:rPr>
      </w:pPr>
    </w:p>
    <w:p w14:paraId="05136E63" w14:textId="77777777" w:rsidR="00282D95" w:rsidRPr="000163A5" w:rsidRDefault="00282D95">
      <w:pPr>
        <w:rPr>
          <w:rFonts w:hint="eastAsia"/>
          <w:color w:val="000000"/>
          <w:szCs w:val="21"/>
        </w:rPr>
      </w:pPr>
    </w:p>
    <w:p w14:paraId="0F38FF85" w14:textId="4070C561" w:rsidR="008F1DAF" w:rsidRDefault="008F1DAF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作者简介：</w:t>
      </w:r>
    </w:p>
    <w:p w14:paraId="357CF5C1" w14:textId="2CB5B07B" w:rsidR="008F1DAF" w:rsidRDefault="008F1DAF" w:rsidP="00A17979">
      <w:pPr>
        <w:rPr>
          <w:color w:val="000000"/>
          <w:szCs w:val="21"/>
        </w:rPr>
      </w:pPr>
    </w:p>
    <w:p w14:paraId="51C6826F" w14:textId="514021D2" w:rsidR="008F1DAF" w:rsidRDefault="001F5CB6" w:rsidP="008F1DAF">
      <w:pPr>
        <w:ind w:firstLineChars="200" w:firstLine="420"/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5650441D" wp14:editId="245E458A">
            <wp:simplePos x="0" y="0"/>
            <wp:positionH relativeFrom="column">
              <wp:posOffset>29845</wp:posOffset>
            </wp:positionH>
            <wp:positionV relativeFrom="paragraph">
              <wp:posOffset>79001</wp:posOffset>
            </wp:positionV>
            <wp:extent cx="718185" cy="861060"/>
            <wp:effectExtent l="0" t="0" r="5715" b="0"/>
            <wp:wrapSquare wrapText="bothSides"/>
            <wp:docPr id="32268250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F2D" w:rsidRPr="005C4F2D">
        <w:rPr>
          <w:rFonts w:hint="eastAsia"/>
          <w:b/>
          <w:bCs/>
          <w:noProof/>
        </w:rPr>
        <w:t>基兰·米尔伍德·哈格拉夫</w:t>
      </w:r>
      <w:r w:rsidR="00DA48C3" w:rsidRPr="005C4F2D">
        <w:rPr>
          <w:rFonts w:hint="eastAsia"/>
          <w:b/>
          <w:bCs/>
          <w:szCs w:val="21"/>
        </w:rPr>
        <w:t>（</w:t>
      </w:r>
      <w:r w:rsidR="005C4F2D" w:rsidRPr="005C4F2D">
        <w:rPr>
          <w:b/>
          <w:bCs/>
          <w:szCs w:val="21"/>
        </w:rPr>
        <w:t>Kiran Millwood Hargrave</w:t>
      </w:r>
      <w:r w:rsidR="00DA48C3" w:rsidRPr="005C4F2D">
        <w:rPr>
          <w:rFonts w:hint="eastAsia"/>
          <w:b/>
          <w:bCs/>
          <w:szCs w:val="21"/>
        </w:rPr>
        <w:t>）</w:t>
      </w:r>
      <w:r>
        <w:rPr>
          <w:rFonts w:hint="eastAsia"/>
          <w:b/>
          <w:bCs/>
          <w:szCs w:val="21"/>
        </w:rPr>
        <w:t>是</w:t>
      </w:r>
      <w:r w:rsidRPr="001F5CB6">
        <w:rPr>
          <w:rFonts w:hint="eastAsia"/>
          <w:szCs w:val="21"/>
        </w:rPr>
        <w:t>屡获殊荣的《星期日泰晤士报》畅销书作家，为成人和儿童创作了十一部小说，包括</w:t>
      </w:r>
      <w:r w:rsidRPr="001F5CB6">
        <w:rPr>
          <w:rFonts w:hint="eastAsia"/>
          <w:i/>
          <w:iCs/>
          <w:szCs w:val="21"/>
        </w:rPr>
        <w:t>The Mercies</w:t>
      </w:r>
      <w:r w:rsidRPr="001F5CB6">
        <w:rPr>
          <w:rFonts w:hint="eastAsia"/>
          <w:szCs w:val="21"/>
        </w:rPr>
        <w:t>、</w:t>
      </w:r>
      <w:r w:rsidRPr="001F5CB6">
        <w:rPr>
          <w:rFonts w:hint="eastAsia"/>
          <w:i/>
          <w:iCs/>
          <w:szCs w:val="21"/>
        </w:rPr>
        <w:t>The Dance Tree</w:t>
      </w:r>
      <w:r w:rsidRPr="001F5CB6">
        <w:rPr>
          <w:rFonts w:hint="eastAsia"/>
          <w:szCs w:val="21"/>
        </w:rPr>
        <w:t>、《墨水与繁星女孩》（</w:t>
      </w:r>
      <w:r w:rsidRPr="001F5CB6">
        <w:rPr>
          <w:rFonts w:hint="eastAsia"/>
          <w:i/>
          <w:iCs/>
          <w:szCs w:val="21"/>
        </w:rPr>
        <w:t>The Girl of Ink &amp; Stars</w:t>
      </w:r>
      <w:r w:rsidRPr="001F5CB6">
        <w:rPr>
          <w:rFonts w:hint="eastAsia"/>
          <w:szCs w:val="21"/>
        </w:rPr>
        <w:t>）、</w:t>
      </w:r>
      <w:r w:rsidRPr="001F5CB6">
        <w:rPr>
          <w:rFonts w:hint="eastAsia"/>
          <w:i/>
          <w:iCs/>
          <w:szCs w:val="21"/>
        </w:rPr>
        <w:t>Julia and the Shark</w:t>
      </w:r>
      <w:r w:rsidRPr="001F5CB6">
        <w:rPr>
          <w:rFonts w:hint="eastAsia"/>
          <w:szCs w:val="21"/>
        </w:rPr>
        <w:t>以及</w:t>
      </w:r>
      <w:r w:rsidRPr="001F5CB6">
        <w:rPr>
          <w:rFonts w:hint="eastAsia"/>
          <w:szCs w:val="21"/>
        </w:rPr>
        <w:t>The Geomancer Trilogy</w:t>
      </w:r>
      <w:r w:rsidRPr="001F5CB6">
        <w:rPr>
          <w:rFonts w:hint="eastAsia"/>
          <w:szCs w:val="21"/>
        </w:rPr>
        <w:t>。她的作品已被翻译成三十多种语言，并被改编为舞台剧和电影。她与家人现居牛津。</w:t>
      </w:r>
    </w:p>
    <w:p w14:paraId="48D6B1A5" w14:textId="294AE00F" w:rsidR="00291EF8" w:rsidRDefault="00291EF8">
      <w:pPr>
        <w:rPr>
          <w:b/>
          <w:color w:val="000000"/>
        </w:rPr>
      </w:pPr>
    </w:p>
    <w:p w14:paraId="4E5C6DBF" w14:textId="77777777" w:rsidR="00291EF8" w:rsidRPr="00512E3C" w:rsidRDefault="00291EF8">
      <w:pPr>
        <w:rPr>
          <w:b/>
          <w:color w:val="000000"/>
        </w:rPr>
      </w:pPr>
    </w:p>
    <w:p w14:paraId="4174F91E" w14:textId="77777777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9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0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1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2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3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4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5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A7693" w14:textId="77777777" w:rsidR="003D7CD2" w:rsidRDefault="003D7CD2">
      <w:r>
        <w:separator/>
      </w:r>
    </w:p>
  </w:endnote>
  <w:endnote w:type="continuationSeparator" w:id="0">
    <w:p w14:paraId="5571BE4E" w14:textId="77777777" w:rsidR="003D7CD2" w:rsidRDefault="003D7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0B53" w14:textId="77777777" w:rsidR="003D7CD2" w:rsidRDefault="003D7CD2">
      <w:r>
        <w:separator/>
      </w:r>
    </w:p>
  </w:footnote>
  <w:footnote w:type="continuationSeparator" w:id="0">
    <w:p w14:paraId="4F0B76CE" w14:textId="77777777" w:rsidR="003D7CD2" w:rsidRDefault="003D7C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1630"/>
    <w:rsid w:val="00082504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6079"/>
    <w:rsid w:val="00121268"/>
    <w:rsid w:val="00122202"/>
    <w:rsid w:val="00125F64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1F5CB6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2D95"/>
    <w:rsid w:val="00285C82"/>
    <w:rsid w:val="00291EF8"/>
    <w:rsid w:val="00295FD8"/>
    <w:rsid w:val="0029676A"/>
    <w:rsid w:val="002A42FE"/>
    <w:rsid w:val="002B5ADD"/>
    <w:rsid w:val="002C0257"/>
    <w:rsid w:val="002C3BA6"/>
    <w:rsid w:val="002D009B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6416"/>
    <w:rsid w:val="00340C73"/>
    <w:rsid w:val="00341881"/>
    <w:rsid w:val="0034331D"/>
    <w:rsid w:val="003514A6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C524C"/>
    <w:rsid w:val="003C7D65"/>
    <w:rsid w:val="003D043B"/>
    <w:rsid w:val="003D49B4"/>
    <w:rsid w:val="003D7CD2"/>
    <w:rsid w:val="003D7E80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38E0"/>
    <w:rsid w:val="00444055"/>
    <w:rsid w:val="00446E8C"/>
    <w:rsid w:val="00453291"/>
    <w:rsid w:val="00462A29"/>
    <w:rsid w:val="004655CB"/>
    <w:rsid w:val="0047735C"/>
    <w:rsid w:val="004800BB"/>
    <w:rsid w:val="00485E2E"/>
    <w:rsid w:val="00486E31"/>
    <w:rsid w:val="004A31C1"/>
    <w:rsid w:val="004B2A47"/>
    <w:rsid w:val="004C2E6A"/>
    <w:rsid w:val="004C4664"/>
    <w:rsid w:val="004D0F08"/>
    <w:rsid w:val="004D5ADA"/>
    <w:rsid w:val="004E3260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3EF"/>
    <w:rsid w:val="00542854"/>
    <w:rsid w:val="0054434C"/>
    <w:rsid w:val="005508BD"/>
    <w:rsid w:val="00553CE6"/>
    <w:rsid w:val="00554EB4"/>
    <w:rsid w:val="00555CD7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C4F2D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265BB"/>
    <w:rsid w:val="00730431"/>
    <w:rsid w:val="00731CD7"/>
    <w:rsid w:val="00732A89"/>
    <w:rsid w:val="007419C0"/>
    <w:rsid w:val="00747520"/>
    <w:rsid w:val="0075196D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31B71"/>
    <w:rsid w:val="00834140"/>
    <w:rsid w:val="0084445F"/>
    <w:rsid w:val="008519E2"/>
    <w:rsid w:val="00866C8F"/>
    <w:rsid w:val="00881EF5"/>
    <w:rsid w:val="008833DC"/>
    <w:rsid w:val="00895CB6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691"/>
    <w:rsid w:val="00910B49"/>
    <w:rsid w:val="009118EC"/>
    <w:rsid w:val="00916A50"/>
    <w:rsid w:val="009222F0"/>
    <w:rsid w:val="00931DDB"/>
    <w:rsid w:val="00937973"/>
    <w:rsid w:val="00953C63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70C"/>
    <w:rsid w:val="009B2AA9"/>
    <w:rsid w:val="009B3943"/>
    <w:rsid w:val="009C2AE2"/>
    <w:rsid w:val="009C66BB"/>
    <w:rsid w:val="009D09AC"/>
    <w:rsid w:val="009D2961"/>
    <w:rsid w:val="009D548A"/>
    <w:rsid w:val="009D78CE"/>
    <w:rsid w:val="009D7EA7"/>
    <w:rsid w:val="009E5739"/>
    <w:rsid w:val="00A10F0C"/>
    <w:rsid w:val="00A1225E"/>
    <w:rsid w:val="00A17979"/>
    <w:rsid w:val="00A355C1"/>
    <w:rsid w:val="00A45A3D"/>
    <w:rsid w:val="00A54252"/>
    <w:rsid w:val="00A54A8E"/>
    <w:rsid w:val="00A572E7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AF6AAA"/>
    <w:rsid w:val="00B02FE0"/>
    <w:rsid w:val="00B057F1"/>
    <w:rsid w:val="00B14C84"/>
    <w:rsid w:val="00B21472"/>
    <w:rsid w:val="00B230E4"/>
    <w:rsid w:val="00B254DB"/>
    <w:rsid w:val="00B25F68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9F"/>
    <w:rsid w:val="00B928DA"/>
    <w:rsid w:val="00BA25D1"/>
    <w:rsid w:val="00BA2F96"/>
    <w:rsid w:val="00BB38B3"/>
    <w:rsid w:val="00BB493B"/>
    <w:rsid w:val="00BB4E1B"/>
    <w:rsid w:val="00BB6A0E"/>
    <w:rsid w:val="00BB73B6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F0BB7"/>
    <w:rsid w:val="00DF1359"/>
    <w:rsid w:val="00E00CC0"/>
    <w:rsid w:val="00E01714"/>
    <w:rsid w:val="00E052E6"/>
    <w:rsid w:val="00E132E9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</TotalTime>
  <Pages>2</Pages>
  <Words>307</Words>
  <Characters>1754</Characters>
  <Application>Microsoft Office Word</Application>
  <DocSecurity>0</DocSecurity>
  <Lines>14</Lines>
  <Paragraphs>4</Paragraphs>
  <ScaleCrop>false</ScaleCrop>
  <Company>2ndSpAcE</Company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113</cp:revision>
  <cp:lastPrinted>2005-06-10T06:33:00Z</cp:lastPrinted>
  <dcterms:created xsi:type="dcterms:W3CDTF">2023-11-05T05:33:00Z</dcterms:created>
  <dcterms:modified xsi:type="dcterms:W3CDTF">2025-03-31T06:24:00Z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