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88471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r>
        <w:rPr>
          <w:b/>
        </w:rPr>
        <w:t>中文书名：</w:t>
      </w:r>
      <w:bookmarkStart w:id="0" w:name="_Hlk191031411"/>
      <w:r>
        <w:rPr>
          <w:rFonts w:hint="eastAsia"/>
          <w:b/>
        </w:rPr>
        <w:t>《心理治疗无须专业术语</w:t>
      </w:r>
      <w:r>
        <w:rPr>
          <w:rFonts w:hint="eastAsia"/>
          <w:b/>
          <w:lang w:eastAsia="zh-CN"/>
        </w:rPr>
        <w:t>：</w:t>
      </w:r>
      <w:r>
        <w:rPr>
          <w:b/>
        </w:rPr>
        <w:t>科学严谨，表述清晰——体验治疗时刻</w:t>
      </w:r>
      <w:r>
        <w:rPr>
          <w:rFonts w:hint="eastAsia"/>
          <w:b/>
        </w:rPr>
        <w:t>、助力</w:t>
      </w:r>
      <w:r>
        <w:rPr>
          <w:b/>
        </w:rPr>
        <w:t>个人成长</w:t>
      </w:r>
      <w:r>
        <w:rPr>
          <w:rFonts w:hint="eastAsia"/>
          <w:b/>
        </w:rPr>
        <w:t xml:space="preserve">》 </w:t>
      </w:r>
      <w:bookmarkEnd w:id="0"/>
      <w:r>
        <w:rPr>
          <w:rFonts w:hint="eastAsia"/>
          <w:b/>
        </w:rPr>
        <w:t xml:space="preserve"> </w:t>
      </w:r>
    </w:p>
    <w:p w14:paraId="6BB0891B"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46990</wp:posOffset>
            </wp:positionV>
            <wp:extent cx="869950" cy="1381760"/>
            <wp:effectExtent l="0" t="0" r="6350" b="889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</w:t>
      </w:r>
      <w:r>
        <w:rPr>
          <w:b/>
          <w:bCs/>
        </w:rPr>
        <w:t>Psychotherapy without the Jargon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 xml:space="preserve">SCIENTIFICALLY SOUND, CLEARLY FORMULATED – EXPERIENCING THERAPY MOMENTS AND UTILIZING THEM FOR YOUR PERSONAL DEVELOPMENT </w:t>
      </w:r>
    </w:p>
    <w:p w14:paraId="59F25D6E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Psychotherapie ohne Fachgedöns</w:t>
      </w:r>
    </w:p>
    <w:p w14:paraId="735C917F">
      <w:pPr>
        <w:rPr>
          <w:b/>
          <w:bCs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b/>
          <w:bCs/>
        </w:rPr>
        <w:t>Nike Hilber</w:t>
      </w:r>
    </w:p>
    <w:p w14:paraId="437B4185">
      <w:pPr>
        <w:rPr>
          <w:b/>
        </w:rPr>
      </w:pPr>
      <w:r>
        <w:rPr>
          <w:b/>
        </w:rPr>
        <w:t>出 版 社：Kösel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192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default" w:eastAsia="宋体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r>
        <w:rPr>
          <w:rFonts w:hint="eastAsia"/>
          <w:b/>
          <w:bCs/>
          <w:lang w:val="en-US" w:eastAsia="zh-CN"/>
        </w:rPr>
        <w:t>保健/大众心理</w:t>
      </w:r>
    </w:p>
    <w:p w14:paraId="3737AE14">
      <w:pPr>
        <w:ind w:firstLine="420" w:firstLineChars="200"/>
        <w:rPr>
          <w:rFonts w:hint="eastAsia"/>
          <w:b/>
        </w:rPr>
      </w:pPr>
      <w:r>
        <w:rPr>
          <w:rFonts w:hint="eastAsia"/>
          <w:b/>
        </w:rPr>
        <w:t xml:space="preserve">   </w:t>
      </w:r>
    </w:p>
    <w:p w14:paraId="154384F8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14:paraId="6BA5E9D7">
      <w:pPr>
        <w:ind w:left="420" w:hanging="420" w:hangingChars="200"/>
        <w:rPr>
          <w:rFonts w:hint="eastAsia"/>
          <w:color w:val="FF0000"/>
        </w:rPr>
      </w:pPr>
      <w:r>
        <w:br w:type="textWrapping"/>
      </w:r>
      <w:bookmarkStart w:id="4" w:name="_Hlk191031429"/>
      <w:r>
        <w:rPr>
          <w:rFonts w:hint="eastAsia"/>
          <w:color w:val="FF0000"/>
        </w:rPr>
        <w:t>心理治疗，无需专业术语的深度洞察</w:t>
      </w:r>
      <w:r>
        <w:rPr>
          <w:rFonts w:hint="eastAsia"/>
          <w:color w:val="FF0000"/>
          <w:lang w:eastAsia="zh-CN"/>
        </w:rPr>
        <w:t>——</w:t>
      </w:r>
      <w:r>
        <w:rPr>
          <w:rFonts w:hint="eastAsia"/>
          <w:color w:val="FF0000"/>
          <w:lang w:val="en-US" w:eastAsia="zh-CN"/>
        </w:rPr>
        <w:t>这本书通俗讲解专业知识，引导人们加强反思</w:t>
      </w:r>
    </w:p>
    <w:p w14:paraId="3CD8E1A6">
      <w:pPr>
        <w:rPr>
          <w:rFonts w:hint="eastAsia"/>
        </w:rPr>
      </w:pPr>
    </w:p>
    <w:p w14:paraId="1931572E">
      <w:pPr>
        <w:ind w:firstLine="420" w:firstLineChars="200"/>
        <w:rPr>
          <w:rFonts w:hint="eastAsia"/>
        </w:rPr>
      </w:pPr>
      <w:r>
        <w:rPr>
          <w:rFonts w:hint="eastAsia"/>
        </w:rPr>
        <w:t>心理学家、持证心理治疗师</w:t>
      </w:r>
      <w:r>
        <w:t>妮可</w:t>
      </w:r>
      <w:r>
        <w:rPr>
          <w:rFonts w:hint="eastAsia"/>
        </w:rPr>
        <w:t>·</w:t>
      </w:r>
      <w:r>
        <w:t>希尔伯</w:t>
      </w:r>
      <w:r>
        <w:rPr>
          <w:rFonts w:hint="eastAsia"/>
        </w:rPr>
        <w:t>Nike Hilber带领读者走进通常紧闭的治疗室大门。她通过虚构但贴近现实的治疗场景，生动展现心理动力学治疗的世界。从恐惧、羞耻、孤独到愤怒，她用真实而富有叙事感的笔触，引导读者理解心理治</w:t>
      </w:r>
      <w:bookmarkStart w:id="14" w:name="_GoBack"/>
      <w:bookmarkEnd w:id="14"/>
      <w:r>
        <w:rPr>
          <w:rFonts w:hint="eastAsia"/>
        </w:rPr>
        <w:t>疗这一亲密且深刻的情感过程，同时拓展对心理健康和个人成长的认知。</w:t>
      </w:r>
    </w:p>
    <w:p w14:paraId="3D39C530">
      <w:pPr>
        <w:rPr>
          <w:rFonts w:hint="eastAsia"/>
        </w:rPr>
      </w:pPr>
    </w:p>
    <w:p w14:paraId="77AADB45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本书不仅关注个体视角，也涉及社会层面的思考。那些决定性治疗时刻的故事，辅以心理学概念、方法解析及发人深省的思考引导——当然，一切#无专业术语的负担</w:t>
      </w:r>
      <w:r>
        <w:rPr>
          <w:rFonts w:hint="eastAsia"/>
          <w:lang w:eastAsia="zh-CN"/>
        </w:rPr>
        <w:t>。</w:t>
      </w:r>
    </w:p>
    <w:p w14:paraId="23079242">
      <w:pPr>
        <w:rPr>
          <w:rFonts w:hint="eastAsia"/>
          <w:lang w:eastAsia="zh-CN"/>
        </w:rPr>
      </w:pPr>
    </w:p>
    <w:p w14:paraId="22E49B72">
      <w:pPr>
        <w:rPr>
          <w:b w:val="0"/>
          <w:bCs w:val="0"/>
        </w:rPr>
      </w:pPr>
      <w:r>
        <w:rPr>
          <w:rFonts w:hint="eastAsia"/>
          <w:b w:val="0"/>
          <w:bCs w:val="0"/>
        </w:rPr>
        <w:t>《心理治疗无须专业术语》是一本启发思考、触动心灵的书，它让人更深入地理解自己与他人的关系。</w:t>
      </w:r>
    </w:p>
    <w:bookmarkEnd w:id="1"/>
    <w:p w14:paraId="04BAC26A">
      <w:bookmarkStart w:id="5" w:name="_Hlk190423953"/>
    </w:p>
    <w:p w14:paraId="11A77C9B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2"/>
    </w:p>
    <w:p w14:paraId="6AD10906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</w:p>
    <w:bookmarkEnd w:id="3"/>
    <w:p w14:paraId="46F46A53">
      <w:pPr>
        <w:ind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12700</wp:posOffset>
            </wp:positionH>
            <wp:positionV relativeFrom="paragraph">
              <wp:posOffset>161925</wp:posOffset>
            </wp:positionV>
            <wp:extent cx="551180" cy="735965"/>
            <wp:effectExtent l="0" t="0" r="1270" b="698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妮可</w:t>
      </w:r>
      <w:r>
        <w:rPr>
          <w:rFonts w:hint="eastAsia"/>
          <w:b/>
          <w:bCs/>
        </w:rPr>
        <w:t>·</w:t>
      </w:r>
      <w:r>
        <w:rPr>
          <w:b/>
          <w:bCs/>
        </w:rPr>
        <w:t>希尔伯（Nike Hilber</w:t>
      </w:r>
      <w:r>
        <w:rPr>
          <w:rFonts w:hint="eastAsia"/>
          <w:b/>
          <w:bCs/>
        </w:rPr>
        <w:t>）</w:t>
      </w:r>
      <w:r>
        <w:rPr>
          <w:rFonts w:hint="eastAsia"/>
        </w:rPr>
        <w:t>（</w:t>
      </w:r>
      <w:r>
        <w:t>1991年</w:t>
      </w:r>
      <w:r>
        <w:rPr>
          <w:rFonts w:hint="eastAsia"/>
          <w:lang w:val="en-US" w:eastAsia="zh-CN"/>
        </w:rPr>
        <w:t>-</w:t>
      </w:r>
      <w:r>
        <w:t>）</w:t>
      </w:r>
      <w:r>
        <w:rPr>
          <w:rFonts w:hint="eastAsia"/>
        </w:rPr>
        <w:t>，心理学家、</w:t>
      </w:r>
      <w:r>
        <w:t>深度心理学</w:t>
      </w:r>
      <w:r>
        <w:rPr>
          <w:rFonts w:hint="eastAsia"/>
        </w:rPr>
        <w:t>方向</w:t>
      </w:r>
      <w:r>
        <w:t>心理治疗师</w:t>
      </w:r>
      <w:r>
        <w:rPr>
          <w:rFonts w:hint="eastAsia"/>
        </w:rPr>
        <w:t>，</w:t>
      </w:r>
      <w:r>
        <w:t>倡导心理动力学治疗</w:t>
      </w:r>
      <w:r>
        <w:rPr>
          <w:rFonts w:hint="eastAsia"/>
        </w:rPr>
        <w:t>。她</w:t>
      </w:r>
      <w:r>
        <w:t>认为心理动力学治疗能有效治疗心理疾病，</w:t>
      </w:r>
      <w:r>
        <w:rPr>
          <w:rFonts w:hint="eastAsia"/>
        </w:rPr>
        <w:t>并能</w:t>
      </w:r>
      <w:r>
        <w:t>以贴近精神分析的方式解析社会政治进程。自2018年起，她</w:t>
      </w:r>
      <w:r>
        <w:rPr>
          <w:rFonts w:hint="eastAsia"/>
        </w:rPr>
        <w:t>在</w:t>
      </w:r>
      <w:r>
        <w:t>Instagram</w:t>
      </w:r>
      <w:r>
        <w:rPr>
          <w:rFonts w:hint="eastAsia"/>
        </w:rPr>
        <w:t>上通过</w:t>
      </w:r>
      <w:r>
        <w:t>@la_psychologista账号</w:t>
      </w:r>
      <w:r>
        <w:rPr>
          <w:rFonts w:hint="eastAsia"/>
        </w:rPr>
        <w:t>和</w:t>
      </w:r>
      <w:r>
        <w:t>#ohnefachgedöns标签</w:t>
      </w:r>
      <w:r>
        <w:rPr>
          <w:rFonts w:hint="eastAsia"/>
        </w:rPr>
        <w:t>传播</w:t>
      </w:r>
      <w:r>
        <w:t>科学</w:t>
      </w:r>
      <w:r>
        <w:rPr>
          <w:rFonts w:hint="eastAsia"/>
        </w:rPr>
        <w:t>文化</w:t>
      </w:r>
      <w:r>
        <w:t>，</w:t>
      </w:r>
      <w:r>
        <w:rPr>
          <w:rFonts w:hint="eastAsia"/>
        </w:rPr>
        <w:t>向</w:t>
      </w:r>
      <w:r>
        <w:t>大众普及心理学内容</w:t>
      </w:r>
      <w:r>
        <w:rPr>
          <w:rFonts w:hint="eastAsia"/>
        </w:rPr>
        <w:t>。</w:t>
      </w:r>
    </w:p>
    <w:bookmarkEnd w:id="4"/>
    <w:p w14:paraId="299FC33A">
      <w:pPr>
        <w:rPr>
          <w:bCs/>
        </w:rPr>
      </w:pPr>
    </w:p>
    <w:p w14:paraId="02B87898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8667450">
      <w:pPr>
        <w:shd w:val="clear" w:color="auto" w:fill="FFFFFF"/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媒体评价：</w:t>
      </w:r>
    </w:p>
    <w:p w14:paraId="32ED4CA0">
      <w:pPr>
        <w:shd w:val="clear" w:color="auto" w:fill="FFFFFF"/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15C7025F">
      <w:pPr>
        <w:keepNext w:val="0"/>
        <w:keepLines w:val="0"/>
        <w:widowControl/>
        <w:suppressLineNumbers w:val="0"/>
        <w:jc w:val="left"/>
        <w:rPr>
          <w:rStyle w:val="14"/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Style w:val="14"/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“这本书是写给灵魂的，真正意义上的。”</w:t>
      </w:r>
    </w:p>
    <w:p w14:paraId="53B3737C">
      <w:pPr>
        <w:keepNext w:val="0"/>
        <w:keepLines w:val="0"/>
        <w:widowControl/>
        <w:suppressLineNumbers w:val="0"/>
        <w:jc w:val="left"/>
        <w:rPr>
          <w:rStyle w:val="14"/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 w14:paraId="17F91A5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——《南德意志报》科学记者、SPIEGEL畅销书作者 Dr. Christina Berndt</w:t>
      </w:r>
    </w:p>
    <w:p w14:paraId="36280635">
      <w:pPr>
        <w:keepNext w:val="0"/>
        <w:keepLines w:val="0"/>
        <w:widowControl/>
        <w:suppressLineNumbers w:val="0"/>
        <w:jc w:val="left"/>
        <w:rPr>
          <w:rStyle w:val="14"/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14"/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“一本没有专业术语负担，却充满心理学深度的书。”</w:t>
      </w:r>
    </w:p>
    <w:p w14:paraId="16ECE5D8">
      <w:pPr>
        <w:keepNext w:val="0"/>
        <w:keepLines w:val="0"/>
        <w:widowControl/>
        <w:suppressLineNumbers w:val="0"/>
        <w:jc w:val="left"/>
        <w:rPr>
          <w:rStyle w:val="14"/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</w:p>
    <w:p w14:paraId="28CE45CE">
      <w:pPr>
        <w:keepNext w:val="0"/>
        <w:keepLines w:val="0"/>
        <w:widowControl/>
        <w:suppressLineNumbers w:val="0"/>
        <w:jc w:val="left"/>
        <w:rPr>
          <w:b w:val="0"/>
          <w:bCs w:val="0"/>
          <w:sz w:val="18"/>
          <w:szCs w:val="21"/>
        </w:rPr>
      </w:pPr>
      <w:r>
        <w:rPr>
          <w:rFonts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 xml:space="preserve"> ——Cécile Loetz &amp; Jakob Müller，《潜意识之谜》</w:t>
      </w:r>
    </w:p>
    <w:p w14:paraId="2BD92315">
      <w:pPr>
        <w:shd w:val="clear" w:color="auto" w:fill="FFFFFF"/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5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6" w:name="_Hlk175863845"/>
    <w:bookmarkStart w:id="7" w:name="_Hlk175863846"/>
    <w:bookmarkStart w:id="8" w:name="_Hlk175863844"/>
    <w:bookmarkStart w:id="9" w:name="_Hlk175863842"/>
    <w:bookmarkStart w:id="10" w:name="_Hlk175863841"/>
    <w:bookmarkStart w:id="11" w:name="_Hlk175863843"/>
    <w:bookmarkStart w:id="12" w:name="_Hlk175863840"/>
    <w:bookmarkStart w:id="13" w:name="_Hlk175863839"/>
    <w:r>
      <w:rPr>
        <w:rFonts w:hint="eastAsia" w:eastAsia="方正姚体"/>
      </w:rPr>
      <w:t>英国安德鲁·纳伯格联合国际有限公司北京代表处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67A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718C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06BB"/>
    <w:rsid w:val="000E219B"/>
    <w:rsid w:val="000E64B0"/>
    <w:rsid w:val="000F3C3C"/>
    <w:rsid w:val="0010039B"/>
    <w:rsid w:val="001003C1"/>
    <w:rsid w:val="00101C4A"/>
    <w:rsid w:val="00106774"/>
    <w:rsid w:val="00106D0C"/>
    <w:rsid w:val="00111714"/>
    <w:rsid w:val="0011306F"/>
    <w:rsid w:val="00114A78"/>
    <w:rsid w:val="00121F67"/>
    <w:rsid w:val="00134275"/>
    <w:rsid w:val="001366E9"/>
    <w:rsid w:val="00137035"/>
    <w:rsid w:val="0014087B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53CD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433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7E5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3C6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5F7B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3F84"/>
    <w:rsid w:val="00B96435"/>
    <w:rsid w:val="00B96AC2"/>
    <w:rsid w:val="00B9717E"/>
    <w:rsid w:val="00BA196A"/>
    <w:rsid w:val="00BA412D"/>
    <w:rsid w:val="00BA60C1"/>
    <w:rsid w:val="00BB27E2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375B"/>
    <w:rsid w:val="00E84329"/>
    <w:rsid w:val="00E845C6"/>
    <w:rsid w:val="00E856FE"/>
    <w:rsid w:val="00E87E53"/>
    <w:rsid w:val="00E926AA"/>
    <w:rsid w:val="00E93641"/>
    <w:rsid w:val="00EA07D1"/>
    <w:rsid w:val="00EA0839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286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3CBF051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252</Words>
  <Characters>1437</Characters>
  <Lines>11</Lines>
  <Paragraphs>3</Paragraphs>
  <TotalTime>164</TotalTime>
  <ScaleCrop>false</ScaleCrop>
  <LinksUpToDate>false</LinksUpToDate>
  <CharactersWithSpaces>1686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2025-04-03T14:36:31Z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83A2DD0D1BDFCB9D6F2CEE67D339AD0A_43</vt:lpwstr>
  </property>
  <property fmtid="{D5CDD505-2E9C-101B-9397-08002B2CF9AE}" pid="4" name="GrammarlyDocumentId">
    <vt:lpwstr>6384f9fc398310d53f7c1e96edb9c330b9663e79693f26b1b3b6b52e17e51920</vt:lpwstr>
  </property>
</Properties>
</file>